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CA738" w14:textId="185A010B" w:rsidR="003448B7" w:rsidRDefault="003D2F06" w:rsidP="003D2F06">
      <w:pPr>
        <w:pStyle w:val="a3"/>
        <w:rPr>
          <w:rFonts w:ascii="宋体" w:eastAsia="宋体" w:hAnsi="宋体"/>
        </w:rPr>
      </w:pPr>
      <w:r>
        <w:rPr>
          <w:rFonts w:ascii="宋体" w:eastAsia="宋体" w:hAnsi="宋体" w:hint="eastAsia"/>
        </w:rPr>
        <w:t>《平时作业1-简单图形绘制》作业报告</w:t>
      </w:r>
    </w:p>
    <w:p w14:paraId="61774BAE" w14:textId="7367D851" w:rsidR="003D2F06" w:rsidRDefault="003D2F06" w:rsidP="003D2F06">
      <w:pPr>
        <w:pStyle w:val="a5"/>
        <w:rPr>
          <w:rFonts w:ascii="宋体" w:eastAsia="宋体" w:hAnsi="宋体"/>
          <w:sz w:val="30"/>
          <w:szCs w:val="30"/>
        </w:rPr>
      </w:pPr>
      <w:r w:rsidRPr="003D2F06">
        <w:rPr>
          <w:rFonts w:ascii="宋体" w:eastAsia="宋体" w:hAnsi="宋体" w:hint="eastAsia"/>
          <w:sz w:val="30"/>
          <w:szCs w:val="30"/>
        </w:rPr>
        <w:t>徐培公522031910399</w:t>
      </w:r>
    </w:p>
    <w:p w14:paraId="0D38D23D" w14:textId="2663A427" w:rsidR="003D2F06" w:rsidRDefault="003D2F06" w:rsidP="003D2F06">
      <w:pPr>
        <w:pStyle w:val="a7"/>
        <w:numPr>
          <w:ilvl w:val="0"/>
          <w:numId w:val="6"/>
        </w:numPr>
        <w:ind w:firstLineChars="0"/>
        <w:rPr>
          <w:rFonts w:ascii="宋体" w:eastAsia="宋体" w:hAnsi="宋体"/>
          <w:b/>
          <w:bCs/>
          <w:sz w:val="28"/>
          <w:szCs w:val="28"/>
        </w:rPr>
      </w:pPr>
      <w:r w:rsidRPr="003D2F06">
        <w:rPr>
          <w:rFonts w:ascii="宋体" w:eastAsia="宋体" w:hAnsi="宋体" w:hint="eastAsia"/>
          <w:b/>
          <w:bCs/>
          <w:sz w:val="28"/>
          <w:szCs w:val="28"/>
        </w:rPr>
        <w:t>叙述为实现作业内容进行的具体工作</w:t>
      </w:r>
      <w:r>
        <w:rPr>
          <w:rFonts w:ascii="宋体" w:eastAsia="宋体" w:hAnsi="宋体" w:hint="eastAsia"/>
          <w:b/>
          <w:bCs/>
          <w:sz w:val="28"/>
          <w:szCs w:val="28"/>
        </w:rPr>
        <w:t>，描述</w:t>
      </w:r>
      <w:r w:rsidRPr="003D2F06">
        <w:rPr>
          <w:rFonts w:ascii="宋体" w:eastAsia="宋体" w:hAnsi="宋体" w:hint="eastAsia"/>
          <w:b/>
          <w:bCs/>
          <w:sz w:val="28"/>
          <w:szCs w:val="28"/>
        </w:rPr>
        <w:t>解决作业问题所采用的技术方案</w:t>
      </w:r>
    </w:p>
    <w:p w14:paraId="7E31EEC9" w14:textId="3A53D11E" w:rsidR="003D2F06" w:rsidRPr="003D2F06" w:rsidRDefault="003D2F06" w:rsidP="003D2F06">
      <w:pPr>
        <w:pStyle w:val="a7"/>
        <w:numPr>
          <w:ilvl w:val="1"/>
          <w:numId w:val="6"/>
        </w:numPr>
        <w:ind w:firstLineChars="0"/>
        <w:rPr>
          <w:rFonts w:ascii="宋体" w:eastAsia="宋体" w:hAnsi="宋体"/>
          <w:b/>
          <w:bCs/>
          <w:szCs w:val="21"/>
        </w:rPr>
      </w:pPr>
      <w:r w:rsidRPr="003D2F06">
        <w:rPr>
          <w:rFonts w:ascii="宋体" w:eastAsia="宋体" w:hAnsi="宋体" w:cs="Segoe UI" w:hint="eastAsia"/>
          <w:b/>
          <w:bCs/>
          <w:color w:val="000000"/>
          <w:kern w:val="0"/>
          <w:szCs w:val="21"/>
        </w:rPr>
        <w:t>基于</w:t>
      </w:r>
      <w:r w:rsidRPr="003D2F06">
        <w:rPr>
          <w:rFonts w:ascii="宋体" w:eastAsia="宋体" w:hAnsi="宋体" w:cs="Segoe UI"/>
          <w:b/>
          <w:bCs/>
          <w:color w:val="000000"/>
          <w:kern w:val="0"/>
          <w:szCs w:val="21"/>
        </w:rPr>
        <w:t>simple Scene</w:t>
      </w:r>
      <w:r w:rsidRPr="003D2F06">
        <w:rPr>
          <w:rFonts w:ascii="宋体" w:eastAsia="宋体" w:hAnsi="宋体" w:cs="Segoe UI" w:hint="eastAsia"/>
          <w:b/>
          <w:bCs/>
          <w:color w:val="000000"/>
          <w:kern w:val="0"/>
          <w:szCs w:val="21"/>
        </w:rPr>
        <w:t>程序框架，搭建</w:t>
      </w:r>
      <w:r w:rsidRPr="003D2F06">
        <w:rPr>
          <w:rFonts w:ascii="宋体" w:eastAsia="宋体" w:hAnsi="宋体" w:cs="Segoe UI"/>
          <w:b/>
          <w:bCs/>
          <w:color w:val="000000"/>
          <w:kern w:val="0"/>
          <w:szCs w:val="21"/>
        </w:rPr>
        <w:t>OpenGL</w:t>
      </w:r>
      <w:r w:rsidRPr="003D2F06">
        <w:rPr>
          <w:rFonts w:ascii="宋体" w:eastAsia="宋体" w:hAnsi="宋体" w:cs="Segoe UI" w:hint="eastAsia"/>
          <w:b/>
          <w:bCs/>
          <w:color w:val="000000"/>
          <w:kern w:val="0"/>
          <w:szCs w:val="21"/>
        </w:rPr>
        <w:t>编程环境和绘图窗口（</w:t>
      </w:r>
      <w:r w:rsidRPr="003D2F06">
        <w:rPr>
          <w:rFonts w:ascii="宋体" w:eastAsia="宋体" w:hAnsi="宋体" w:cs="Segoe UI"/>
          <w:b/>
          <w:bCs/>
          <w:color w:val="000000"/>
          <w:kern w:val="0"/>
          <w:szCs w:val="21"/>
        </w:rPr>
        <w:t>10</w:t>
      </w:r>
      <w:r w:rsidRPr="003D2F06">
        <w:rPr>
          <w:rFonts w:ascii="宋体" w:eastAsia="宋体" w:hAnsi="宋体" w:cs="Segoe UI" w:hint="eastAsia"/>
          <w:b/>
          <w:bCs/>
          <w:color w:val="000000"/>
          <w:kern w:val="0"/>
          <w:szCs w:val="21"/>
        </w:rPr>
        <w:t>分）</w:t>
      </w:r>
    </w:p>
    <w:p w14:paraId="03F9D77C" w14:textId="28E97605" w:rsidR="003D2F06" w:rsidRPr="003D2F06" w:rsidRDefault="003D2F06" w:rsidP="003D2F06">
      <w:pPr>
        <w:pStyle w:val="a7"/>
        <w:ind w:left="1160"/>
        <w:rPr>
          <w:rFonts w:ascii="宋体" w:eastAsia="宋体" w:hAnsi="宋体" w:hint="eastAsia"/>
          <w:szCs w:val="21"/>
        </w:rPr>
      </w:pPr>
      <w:r>
        <w:rPr>
          <w:rFonts w:ascii="宋体" w:eastAsia="宋体" w:hAnsi="宋体" w:cs="Segoe UI" w:hint="eastAsia"/>
          <w:color w:val="000000"/>
          <w:kern w:val="0"/>
          <w:szCs w:val="21"/>
        </w:rPr>
        <w:t>下载安装glfw、glad、glm库，下载simple Scene程序框架，通过Visual Studio配置包含目录和库目录，使得simple Scene程序框架可以正常运行。</w:t>
      </w:r>
    </w:p>
    <w:p w14:paraId="5E157147" w14:textId="791B6AB6" w:rsidR="003D2F06" w:rsidRPr="003D2F06" w:rsidRDefault="003D2F06" w:rsidP="003D2F06">
      <w:pPr>
        <w:pStyle w:val="a7"/>
        <w:numPr>
          <w:ilvl w:val="1"/>
          <w:numId w:val="6"/>
        </w:numPr>
        <w:ind w:firstLineChars="0"/>
        <w:rPr>
          <w:rFonts w:ascii="宋体" w:eastAsia="宋体" w:hAnsi="宋体"/>
          <w:b/>
          <w:bCs/>
          <w:szCs w:val="21"/>
        </w:rPr>
      </w:pPr>
      <w:r w:rsidRPr="003D2F06">
        <w:rPr>
          <w:rFonts w:ascii="宋体" w:eastAsia="宋体" w:hAnsi="宋体" w:cs="Segoe UI" w:hint="eastAsia"/>
          <w:b/>
          <w:bCs/>
          <w:color w:val="000000"/>
          <w:kern w:val="0"/>
          <w:szCs w:val="21"/>
        </w:rPr>
        <w:t>在场景中相机正面的墙面上绘制一个黑板，改变墙面的位置和大小，让场景变宽，比例协调，也可拉近相机位置让黑板在场景渲染画面中显得大一些（</w:t>
      </w:r>
      <w:r w:rsidRPr="003D2F06">
        <w:rPr>
          <w:rFonts w:ascii="宋体" w:eastAsia="宋体" w:hAnsi="宋体" w:cs="Segoe UI"/>
          <w:b/>
          <w:bCs/>
          <w:color w:val="000000"/>
          <w:kern w:val="0"/>
          <w:szCs w:val="21"/>
        </w:rPr>
        <w:t>20</w:t>
      </w:r>
      <w:r w:rsidRPr="003D2F06">
        <w:rPr>
          <w:rFonts w:ascii="宋体" w:eastAsia="宋体" w:hAnsi="宋体" w:cs="Segoe UI" w:hint="eastAsia"/>
          <w:b/>
          <w:bCs/>
          <w:color w:val="000000"/>
          <w:kern w:val="0"/>
          <w:szCs w:val="21"/>
        </w:rPr>
        <w:t>分）</w:t>
      </w:r>
    </w:p>
    <w:p w14:paraId="73F6F63A" w14:textId="4508024B" w:rsidR="003D2F06" w:rsidRDefault="00921A02" w:rsidP="003D2F06">
      <w:pPr>
        <w:pStyle w:val="a7"/>
        <w:ind w:left="1160"/>
        <w:rPr>
          <w:rFonts w:ascii="宋体" w:eastAsia="宋体" w:hAnsi="宋体" w:cs="Segoe UI"/>
          <w:color w:val="000000"/>
          <w:kern w:val="0"/>
          <w:szCs w:val="21"/>
        </w:rPr>
      </w:pPr>
      <w:r>
        <w:rPr>
          <w:rFonts w:ascii="宋体" w:eastAsia="宋体" w:hAnsi="宋体" w:cs="Segoe UI" w:hint="eastAsia"/>
          <w:color w:val="000000"/>
          <w:kern w:val="0"/>
          <w:szCs w:val="21"/>
        </w:rPr>
        <w:t>绘制的黑板是一个扁平的长方体，因此直接采用代码中所给出的立方体的顶点坐标信息和天花板、地板、左右后墙的顶点缓冲对象和顶点数组对象，并补充了前墙的顶点缓冲对象和顶点数组对象。在循环渲染中，对各个面进行坐标变换，即可得到黑板的长方体。</w:t>
      </w:r>
    </w:p>
    <w:p w14:paraId="511BFB24" w14:textId="4EF7DD1F" w:rsidR="00921A02" w:rsidRDefault="00921A02" w:rsidP="00921A02">
      <w:pPr>
        <w:pStyle w:val="a7"/>
        <w:ind w:left="1160"/>
        <w:rPr>
          <w:rFonts w:ascii="宋体" w:eastAsia="宋体" w:hAnsi="宋体" w:cs="Segoe UI"/>
          <w:color w:val="000000"/>
          <w:kern w:val="0"/>
          <w:szCs w:val="21"/>
        </w:rPr>
      </w:pPr>
      <w:r>
        <w:rPr>
          <w:rFonts w:ascii="宋体" w:eastAsia="宋体" w:hAnsi="宋体" w:cs="Segoe UI" w:hint="eastAsia"/>
          <w:color w:val="000000"/>
          <w:kern w:val="0"/>
          <w:szCs w:val="21"/>
        </w:rPr>
        <w:t>变换过程为：黑板的所有面均需使用glm::scale进行放缩，在x轴上放缩为0.6倍，在y轴上放缩为0.4倍，在z轴上放缩为0.02倍，以此达到一个扁平的长方体效果；使用glm::translate进行移动，在z轴上移动该长方体使其与前墙紧贴，以达到黑板在正墙面上的效果。</w:t>
      </w:r>
    </w:p>
    <w:p w14:paraId="6B5BDB7E" w14:textId="448AD820" w:rsidR="00921A02" w:rsidRDefault="00921A02" w:rsidP="00921A02">
      <w:pPr>
        <w:pStyle w:val="a7"/>
        <w:ind w:left="1160"/>
        <w:rPr>
          <w:rFonts w:ascii="宋体" w:eastAsia="宋体" w:hAnsi="宋体" w:cs="Segoe UI"/>
          <w:color w:val="000000"/>
          <w:kern w:val="0"/>
          <w:szCs w:val="21"/>
        </w:rPr>
      </w:pPr>
      <w:r>
        <w:rPr>
          <w:rFonts w:ascii="宋体" w:eastAsia="宋体" w:hAnsi="宋体" w:cs="Segoe UI" w:hint="eastAsia"/>
          <w:color w:val="000000"/>
          <w:kern w:val="0"/>
          <w:szCs w:val="21"/>
        </w:rPr>
        <w:t>由于是按照比例放缩，因此改变墙面的位置和大小，让场景的比例改变，黑板与场景的比例保持不变，因此黑板的比例也会相应改变，比例协调。</w:t>
      </w:r>
    </w:p>
    <w:p w14:paraId="493A50EE" w14:textId="5AEBD56D" w:rsidR="00892916" w:rsidRDefault="00892916" w:rsidP="00921A02">
      <w:pPr>
        <w:pStyle w:val="a7"/>
        <w:ind w:left="1160"/>
        <w:rPr>
          <w:rFonts w:ascii="宋体" w:eastAsia="宋体" w:hAnsi="宋体" w:cs="Segoe UI"/>
          <w:color w:val="000000"/>
          <w:kern w:val="0"/>
          <w:szCs w:val="21"/>
        </w:rPr>
      </w:pPr>
      <w:r>
        <w:rPr>
          <w:rFonts w:ascii="宋体" w:eastAsia="宋体" w:hAnsi="宋体" w:cs="Segoe UI" w:hint="eastAsia"/>
          <w:color w:val="000000"/>
          <w:kern w:val="0"/>
          <w:szCs w:val="21"/>
        </w:rPr>
        <w:t>黑板正面的黑色部分同样是以后墙为基础绘制的，与黑板正面在z轴上加一个很小的靠近场景中央的偏移量，便可达到黑板正面的黑色部分的效果。同样在黑板上进行绘制风车，也是在一个与黑板平面z轴上稍稍向场景中央有微小偏移的平面上绘制的。</w:t>
      </w:r>
    </w:p>
    <w:p w14:paraId="26A755A2" w14:textId="2AA3D0FC" w:rsidR="00892916" w:rsidRPr="00892916" w:rsidRDefault="00892916" w:rsidP="00892916">
      <w:pPr>
        <w:jc w:val="center"/>
        <w:rPr>
          <w:rFonts w:ascii="宋体" w:eastAsia="宋体" w:hAnsi="宋体" w:cs="Segoe UI" w:hint="eastAsia"/>
          <w:color w:val="000000"/>
          <w:kern w:val="0"/>
          <w:szCs w:val="21"/>
        </w:rPr>
      </w:pPr>
      <w:r>
        <w:rPr>
          <w:noProof/>
        </w:rPr>
        <w:drawing>
          <wp:inline distT="0" distB="0" distL="0" distR="0" wp14:anchorId="69951AF4" wp14:editId="5D52B83F">
            <wp:extent cx="2037806" cy="1639862"/>
            <wp:effectExtent l="0" t="0" r="0" b="0"/>
            <wp:docPr id="355369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6944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8778" cy="1648692"/>
                    </a:xfrm>
                    <a:prstGeom prst="rect">
                      <a:avLst/>
                    </a:prstGeom>
                  </pic:spPr>
                </pic:pic>
              </a:graphicData>
            </a:graphic>
          </wp:inline>
        </w:drawing>
      </w:r>
    </w:p>
    <w:p w14:paraId="6F211788" w14:textId="7DAD6B41" w:rsidR="003D2F06" w:rsidRPr="00892916" w:rsidRDefault="003D2F06" w:rsidP="003D2F06">
      <w:pPr>
        <w:pStyle w:val="a7"/>
        <w:numPr>
          <w:ilvl w:val="1"/>
          <w:numId w:val="6"/>
        </w:numPr>
        <w:ind w:firstLineChars="0"/>
        <w:rPr>
          <w:rFonts w:ascii="宋体" w:eastAsia="宋体" w:hAnsi="宋体"/>
          <w:b/>
          <w:bCs/>
          <w:szCs w:val="21"/>
        </w:rPr>
      </w:pPr>
      <w:bookmarkStart w:id="0" w:name="_Hlk179961958"/>
      <w:r w:rsidRPr="003D2F06">
        <w:rPr>
          <w:rFonts w:ascii="宋体" w:eastAsia="宋体" w:hAnsi="宋体" w:cs="Segoe UI" w:hint="eastAsia"/>
          <w:b/>
          <w:bCs/>
          <w:color w:val="000000"/>
          <w:kern w:val="0"/>
          <w:szCs w:val="21"/>
        </w:rPr>
        <w:t>实现快捷键</w:t>
      </w:r>
      <w:r w:rsidRPr="003D2F06">
        <w:rPr>
          <w:rFonts w:ascii="宋体" w:eastAsia="宋体" w:hAnsi="宋体" w:cs="Segoe UI"/>
          <w:b/>
          <w:bCs/>
          <w:color w:val="000000"/>
          <w:kern w:val="0"/>
          <w:szCs w:val="21"/>
        </w:rPr>
        <w:t>F</w:t>
      </w:r>
      <w:r w:rsidRPr="003D2F06">
        <w:rPr>
          <w:rFonts w:ascii="宋体" w:eastAsia="宋体" w:hAnsi="宋体" w:cs="Segoe UI" w:hint="eastAsia"/>
          <w:b/>
          <w:bCs/>
          <w:color w:val="000000"/>
          <w:kern w:val="0"/>
          <w:szCs w:val="21"/>
        </w:rPr>
        <w:t>点击后在黑板正中用白色线条绘制一个风车图形</w:t>
      </w:r>
      <w:bookmarkEnd w:id="0"/>
      <w:r w:rsidRPr="003D2F06">
        <w:rPr>
          <w:rFonts w:ascii="宋体" w:eastAsia="宋体" w:hAnsi="宋体" w:cs="Segoe UI" w:hint="eastAsia"/>
          <w:b/>
          <w:bCs/>
          <w:color w:val="000000"/>
          <w:kern w:val="0"/>
          <w:szCs w:val="21"/>
        </w:rPr>
        <w:t>（</w:t>
      </w:r>
      <w:r w:rsidRPr="003D2F06">
        <w:rPr>
          <w:rFonts w:ascii="宋体" w:eastAsia="宋体" w:hAnsi="宋体" w:cs="Segoe UI"/>
          <w:b/>
          <w:bCs/>
          <w:color w:val="000000"/>
          <w:kern w:val="0"/>
          <w:szCs w:val="21"/>
        </w:rPr>
        <w:t>20</w:t>
      </w:r>
      <w:r w:rsidRPr="003D2F06">
        <w:rPr>
          <w:rFonts w:ascii="宋体" w:eastAsia="宋体" w:hAnsi="宋体" w:cs="Segoe UI" w:hint="eastAsia"/>
          <w:b/>
          <w:bCs/>
          <w:color w:val="000000"/>
          <w:kern w:val="0"/>
          <w:szCs w:val="21"/>
        </w:rPr>
        <w:t>分）</w:t>
      </w:r>
    </w:p>
    <w:p w14:paraId="5D6E069E" w14:textId="45E131BC" w:rsidR="00892916" w:rsidRDefault="00892916" w:rsidP="00892916">
      <w:pPr>
        <w:pStyle w:val="a7"/>
        <w:ind w:left="1160"/>
        <w:rPr>
          <w:rFonts w:ascii="宋体" w:eastAsia="宋体" w:hAnsi="宋体" w:cs="Segoe UI"/>
          <w:color w:val="000000"/>
          <w:kern w:val="0"/>
          <w:szCs w:val="21"/>
        </w:rPr>
      </w:pPr>
      <w:r>
        <w:rPr>
          <w:rFonts w:ascii="宋体" w:eastAsia="宋体" w:hAnsi="宋体" w:cs="Segoe UI" w:hint="eastAsia"/>
          <w:color w:val="000000"/>
          <w:kern w:val="0"/>
          <w:szCs w:val="21"/>
        </w:rPr>
        <w:t>风车是一个由一个象限里的一大一小两个直角三角形进行4次旋转组合形成的一个对称结构。因此仅添加第一象限里的两个直角三角形的顶点坐标信息与顶点缓冲对象和顶点数组对象。在绘制过程中使用glm::rotate进行旋转，以z轴为旋转轴，分别旋转90°、180°和270°，便得到8个直角三角形的</w:t>
      </w:r>
      <w:r>
        <w:rPr>
          <w:rFonts w:ascii="宋体" w:eastAsia="宋体" w:hAnsi="宋体" w:cs="Segoe UI" w:hint="eastAsia"/>
          <w:color w:val="000000"/>
          <w:kern w:val="0"/>
          <w:szCs w:val="21"/>
        </w:rPr>
        <w:lastRenderedPageBreak/>
        <w:t>绘制，形成一个风车。线条平面与风车颜色填充平面依然是上述两个具有极小偏移的平面。</w:t>
      </w:r>
    </w:p>
    <w:p w14:paraId="025AD475" w14:textId="03DB13D4" w:rsidR="00892916" w:rsidRPr="00892916" w:rsidRDefault="00892916" w:rsidP="00892916">
      <w:pPr>
        <w:pStyle w:val="a7"/>
        <w:ind w:left="1160"/>
        <w:rPr>
          <w:rFonts w:ascii="宋体" w:eastAsia="宋体" w:hAnsi="宋体" w:hint="eastAsia"/>
          <w:szCs w:val="21"/>
        </w:rPr>
      </w:pPr>
      <w:r>
        <w:rPr>
          <w:rFonts w:ascii="宋体" w:eastAsia="宋体" w:hAnsi="宋体" w:cs="Segoe UI" w:hint="eastAsia"/>
          <w:color w:val="000000"/>
          <w:kern w:val="0"/>
          <w:szCs w:val="21"/>
        </w:rPr>
        <w:t>使用一个布尔变量来管理风车是否绘制。因为针对键盘F的点击并不需要帧处理，因此绑定键盘回调函数，来检测键盘F的按键，改变</w:t>
      </w:r>
      <w:r w:rsidR="00382981">
        <w:rPr>
          <w:rFonts w:ascii="宋体" w:eastAsia="宋体" w:hAnsi="宋体" w:cs="Segoe UI" w:hint="eastAsia"/>
          <w:color w:val="000000"/>
          <w:kern w:val="0"/>
          <w:szCs w:val="21"/>
        </w:rPr>
        <w:t>该布尔变量，实现绘制风车与清除绘制的控制。</w:t>
      </w:r>
    </w:p>
    <w:p w14:paraId="64847B67" w14:textId="77777777" w:rsidR="003D2F06" w:rsidRPr="00382981" w:rsidRDefault="003D2F06" w:rsidP="003D2F06">
      <w:pPr>
        <w:pStyle w:val="a7"/>
        <w:numPr>
          <w:ilvl w:val="1"/>
          <w:numId w:val="6"/>
        </w:numPr>
        <w:ind w:firstLineChars="0"/>
        <w:rPr>
          <w:rFonts w:ascii="宋体" w:eastAsia="宋体" w:hAnsi="宋体"/>
          <w:b/>
          <w:bCs/>
          <w:szCs w:val="21"/>
        </w:rPr>
      </w:pPr>
      <w:r w:rsidRPr="003D2F06">
        <w:rPr>
          <w:rFonts w:ascii="宋体" w:eastAsia="宋体" w:hAnsi="宋体" w:cs="Segoe UI" w:hint="eastAsia"/>
          <w:b/>
          <w:bCs/>
          <w:color w:val="000000"/>
          <w:kern w:val="0"/>
          <w:szCs w:val="21"/>
        </w:rPr>
        <w:t>实现快捷键</w:t>
      </w:r>
      <w:r w:rsidRPr="003D2F06">
        <w:rPr>
          <w:rFonts w:ascii="宋体" w:eastAsia="宋体" w:hAnsi="宋体" w:cs="Segoe UI"/>
          <w:b/>
          <w:bCs/>
          <w:color w:val="000000"/>
          <w:kern w:val="0"/>
          <w:szCs w:val="21"/>
        </w:rPr>
        <w:t>C</w:t>
      </w:r>
      <w:r w:rsidRPr="003D2F06">
        <w:rPr>
          <w:rFonts w:ascii="宋体" w:eastAsia="宋体" w:hAnsi="宋体" w:cs="Segoe UI" w:hint="eastAsia"/>
          <w:b/>
          <w:bCs/>
          <w:color w:val="000000"/>
          <w:kern w:val="0"/>
          <w:szCs w:val="21"/>
        </w:rPr>
        <w:t>点击后风车各区域的颜色填充，再次点击快捷键</w:t>
      </w:r>
      <w:r w:rsidRPr="003D2F06">
        <w:rPr>
          <w:rFonts w:ascii="宋体" w:eastAsia="宋体" w:hAnsi="宋体" w:cs="Segoe UI"/>
          <w:b/>
          <w:bCs/>
          <w:color w:val="000000"/>
          <w:kern w:val="0"/>
          <w:szCs w:val="21"/>
        </w:rPr>
        <w:t>C</w:t>
      </w:r>
      <w:r w:rsidRPr="003D2F06">
        <w:rPr>
          <w:rFonts w:ascii="宋体" w:eastAsia="宋体" w:hAnsi="宋体" w:cs="Segoe UI" w:hint="eastAsia"/>
          <w:b/>
          <w:bCs/>
          <w:color w:val="000000"/>
          <w:kern w:val="0"/>
          <w:szCs w:val="21"/>
        </w:rPr>
        <w:t>填充颜色发生变化（</w:t>
      </w:r>
      <w:r w:rsidRPr="003D2F06">
        <w:rPr>
          <w:rFonts w:ascii="宋体" w:eastAsia="宋体" w:hAnsi="宋体" w:cs="Segoe UI"/>
          <w:b/>
          <w:bCs/>
          <w:color w:val="000000"/>
          <w:kern w:val="0"/>
          <w:szCs w:val="21"/>
        </w:rPr>
        <w:t>15</w:t>
      </w:r>
      <w:r w:rsidRPr="003D2F06">
        <w:rPr>
          <w:rFonts w:ascii="宋体" w:eastAsia="宋体" w:hAnsi="宋体" w:cs="Segoe UI" w:hint="eastAsia"/>
          <w:b/>
          <w:bCs/>
          <w:color w:val="000000"/>
          <w:kern w:val="0"/>
          <w:szCs w:val="21"/>
        </w:rPr>
        <w:t>分）</w:t>
      </w:r>
    </w:p>
    <w:p w14:paraId="067926EE" w14:textId="18AD1320" w:rsidR="00382981" w:rsidRDefault="00382981" w:rsidP="00382981">
      <w:pPr>
        <w:pStyle w:val="a7"/>
        <w:ind w:left="1160"/>
        <w:rPr>
          <w:rFonts w:ascii="宋体" w:eastAsia="宋体" w:hAnsi="宋体" w:cs="Segoe UI"/>
          <w:color w:val="000000"/>
          <w:kern w:val="0"/>
          <w:szCs w:val="21"/>
        </w:rPr>
      </w:pPr>
      <w:r>
        <w:rPr>
          <w:rFonts w:ascii="宋体" w:eastAsia="宋体" w:hAnsi="宋体" w:cs="Segoe UI" w:hint="eastAsia"/>
          <w:color w:val="000000"/>
          <w:kern w:val="0"/>
          <w:szCs w:val="21"/>
        </w:rPr>
        <w:t>颜色填充过程与上述线条绘制过程相同，只不过在使用</w:t>
      </w:r>
      <w:r w:rsidRPr="00382981">
        <w:rPr>
          <w:rFonts w:ascii="宋体" w:eastAsia="宋体" w:hAnsi="宋体" w:cs="Segoe UI" w:hint="eastAsia"/>
          <w:color w:val="000000"/>
          <w:kern w:val="0"/>
          <w:szCs w:val="21"/>
        </w:rPr>
        <w:t>glDrawArrays</w:t>
      </w:r>
      <w:r>
        <w:rPr>
          <w:rFonts w:ascii="宋体" w:eastAsia="宋体" w:hAnsi="宋体" w:cs="Segoe UI" w:hint="eastAsia"/>
          <w:color w:val="000000"/>
          <w:kern w:val="0"/>
          <w:szCs w:val="21"/>
        </w:rPr>
        <w:t>函数的时候，绘制风车线条采用</w:t>
      </w:r>
      <w:r w:rsidRPr="00382981">
        <w:rPr>
          <w:rFonts w:ascii="宋体" w:eastAsia="宋体" w:hAnsi="宋体" w:cs="Segoe UI" w:hint="eastAsia"/>
          <w:color w:val="000000"/>
          <w:kern w:val="0"/>
          <w:szCs w:val="21"/>
        </w:rPr>
        <w:t>GL_LINE_LOOP</w:t>
      </w:r>
      <w:r>
        <w:rPr>
          <w:rFonts w:ascii="宋体" w:eastAsia="宋体" w:hAnsi="宋体" w:cs="Segoe UI" w:hint="eastAsia"/>
          <w:color w:val="000000"/>
          <w:kern w:val="0"/>
          <w:szCs w:val="21"/>
        </w:rPr>
        <w:t>，绘制风车颜色填充采用</w:t>
      </w:r>
      <w:r w:rsidRPr="00382981">
        <w:rPr>
          <w:rFonts w:ascii="宋体" w:eastAsia="宋体" w:hAnsi="宋体" w:cs="Segoe UI" w:hint="eastAsia"/>
          <w:color w:val="000000"/>
          <w:kern w:val="0"/>
          <w:szCs w:val="21"/>
        </w:rPr>
        <w:t>GL_TRIANGLES</w:t>
      </w:r>
      <w:r>
        <w:rPr>
          <w:rFonts w:ascii="宋体" w:eastAsia="宋体" w:hAnsi="宋体" w:cs="Segoe UI" w:hint="eastAsia"/>
          <w:color w:val="000000"/>
          <w:kern w:val="0"/>
          <w:szCs w:val="21"/>
        </w:rPr>
        <w:t>。</w:t>
      </w:r>
    </w:p>
    <w:p w14:paraId="6172341A" w14:textId="5863FCC5" w:rsidR="00382981" w:rsidRPr="00382981" w:rsidRDefault="00382981" w:rsidP="00382981">
      <w:pPr>
        <w:pStyle w:val="a7"/>
        <w:ind w:left="1160"/>
        <w:rPr>
          <w:rFonts w:ascii="宋体" w:eastAsia="宋体" w:hAnsi="宋体" w:hint="eastAsia"/>
          <w:szCs w:val="21"/>
        </w:rPr>
      </w:pPr>
      <w:r>
        <w:rPr>
          <w:rFonts w:ascii="宋体" w:eastAsia="宋体" w:hAnsi="宋体" w:cs="Segoe UI" w:hint="eastAsia"/>
          <w:color w:val="000000"/>
          <w:kern w:val="0"/>
          <w:szCs w:val="21"/>
        </w:rPr>
        <w:t>使用一个布尔变量来管理风车是否有颜色填充，设置一个全局数组来管理风车每一个三角形区域的颜色RGB值。同样使用键盘回调函数检测键盘C按键，使该布尔变量为真，开启颜色填充，并同时使用随机生成的RGB值修改全局数组，使得填充颜色改变。</w:t>
      </w:r>
    </w:p>
    <w:p w14:paraId="5CD752BE" w14:textId="77777777" w:rsidR="003D2F06" w:rsidRPr="00382981" w:rsidRDefault="003D2F06" w:rsidP="003D2F06">
      <w:pPr>
        <w:pStyle w:val="a7"/>
        <w:numPr>
          <w:ilvl w:val="1"/>
          <w:numId w:val="6"/>
        </w:numPr>
        <w:ind w:firstLineChars="0"/>
        <w:rPr>
          <w:rFonts w:ascii="宋体" w:eastAsia="宋体" w:hAnsi="宋体"/>
          <w:b/>
          <w:bCs/>
          <w:szCs w:val="21"/>
        </w:rPr>
      </w:pPr>
      <w:r w:rsidRPr="003D2F06">
        <w:rPr>
          <w:rFonts w:ascii="宋体" w:eastAsia="宋体" w:hAnsi="宋体" w:cs="Segoe UI" w:hint="eastAsia"/>
          <w:b/>
          <w:bCs/>
          <w:color w:val="000000"/>
          <w:kern w:val="0"/>
          <w:szCs w:val="21"/>
        </w:rPr>
        <w:t>实现快捷键</w:t>
      </w:r>
      <w:r w:rsidRPr="003D2F06">
        <w:rPr>
          <w:rFonts w:ascii="宋体" w:eastAsia="宋体" w:hAnsi="宋体" w:cs="Segoe UI"/>
          <w:b/>
          <w:bCs/>
          <w:color w:val="000000"/>
          <w:kern w:val="0"/>
          <w:szCs w:val="21"/>
        </w:rPr>
        <w:t>S</w:t>
      </w:r>
      <w:r w:rsidRPr="003D2F06">
        <w:rPr>
          <w:rFonts w:ascii="宋体" w:eastAsia="宋体" w:hAnsi="宋体" w:cs="Segoe UI" w:hint="eastAsia"/>
          <w:b/>
          <w:bCs/>
          <w:color w:val="000000"/>
          <w:kern w:val="0"/>
          <w:szCs w:val="21"/>
        </w:rPr>
        <w:t>点击后，风车绕中点旋转的视觉效果，再次点击</w:t>
      </w:r>
      <w:r w:rsidRPr="003D2F06">
        <w:rPr>
          <w:rFonts w:ascii="宋体" w:eastAsia="宋体" w:hAnsi="宋体" w:cs="Segoe UI"/>
          <w:b/>
          <w:bCs/>
          <w:color w:val="000000"/>
          <w:kern w:val="0"/>
          <w:szCs w:val="21"/>
        </w:rPr>
        <w:t>S</w:t>
      </w:r>
      <w:r w:rsidRPr="003D2F06">
        <w:rPr>
          <w:rFonts w:ascii="宋体" w:eastAsia="宋体" w:hAnsi="宋体" w:cs="Segoe UI" w:hint="eastAsia"/>
          <w:b/>
          <w:bCs/>
          <w:color w:val="000000"/>
          <w:kern w:val="0"/>
          <w:szCs w:val="21"/>
        </w:rPr>
        <w:t>键风车停止转动（</w:t>
      </w:r>
      <w:r w:rsidRPr="003D2F06">
        <w:rPr>
          <w:rFonts w:ascii="宋体" w:eastAsia="宋体" w:hAnsi="宋体" w:cs="Segoe UI"/>
          <w:b/>
          <w:bCs/>
          <w:color w:val="000000"/>
          <w:kern w:val="0"/>
          <w:szCs w:val="21"/>
        </w:rPr>
        <w:t>15</w:t>
      </w:r>
      <w:r w:rsidRPr="003D2F06">
        <w:rPr>
          <w:rFonts w:ascii="宋体" w:eastAsia="宋体" w:hAnsi="宋体" w:cs="Segoe UI" w:hint="eastAsia"/>
          <w:b/>
          <w:bCs/>
          <w:color w:val="000000"/>
          <w:kern w:val="0"/>
          <w:szCs w:val="21"/>
        </w:rPr>
        <w:t>分）</w:t>
      </w:r>
    </w:p>
    <w:p w14:paraId="021BC472" w14:textId="50AFB30A" w:rsidR="00382981" w:rsidRPr="00382981" w:rsidRDefault="00382981" w:rsidP="00382981">
      <w:pPr>
        <w:pStyle w:val="a7"/>
        <w:ind w:left="1160"/>
        <w:rPr>
          <w:rFonts w:ascii="宋体" w:eastAsia="宋体" w:hAnsi="宋体" w:hint="eastAsia"/>
          <w:szCs w:val="21"/>
        </w:rPr>
      </w:pPr>
      <w:r>
        <w:rPr>
          <w:rFonts w:ascii="宋体" w:eastAsia="宋体" w:hAnsi="宋体" w:cs="Segoe UI" w:hint="eastAsia"/>
          <w:color w:val="000000"/>
          <w:kern w:val="0"/>
          <w:szCs w:val="21"/>
        </w:rPr>
        <w:t>使用一个布尔变量来管理风车是否旋转，设置两个全局变量来管理风车</w:t>
      </w:r>
      <w:r w:rsidR="00F93290">
        <w:rPr>
          <w:rFonts w:ascii="宋体" w:eastAsia="宋体" w:hAnsi="宋体" w:cs="Segoe UI" w:hint="eastAsia"/>
          <w:color w:val="000000"/>
          <w:kern w:val="0"/>
          <w:szCs w:val="21"/>
        </w:rPr>
        <w:t>当前的角度和旋转速度。绘制风车的时候使用glm::rotate进行旋转，旋转角度为风车当前角度。循环渲染的过程中，如果开启了旋转，需要加上旋转速度乘帧时间并对360°取模来更新风车当前角度。使用键盘回调函数</w:t>
      </w:r>
      <w:r w:rsidR="002621CF">
        <w:rPr>
          <w:rFonts w:ascii="宋体" w:eastAsia="宋体" w:hAnsi="宋体" w:cs="Segoe UI" w:hint="eastAsia"/>
          <w:color w:val="000000"/>
          <w:kern w:val="0"/>
          <w:szCs w:val="21"/>
        </w:rPr>
        <w:t>来检测</w:t>
      </w:r>
      <w:r w:rsidR="00F93290">
        <w:rPr>
          <w:rFonts w:ascii="宋体" w:eastAsia="宋体" w:hAnsi="宋体" w:cs="Segoe UI" w:hint="eastAsia"/>
          <w:color w:val="000000"/>
          <w:kern w:val="0"/>
          <w:szCs w:val="21"/>
        </w:rPr>
        <w:t>按键。</w:t>
      </w:r>
      <w:r w:rsidR="002621CF">
        <w:rPr>
          <w:rFonts w:ascii="宋体" w:eastAsia="宋体" w:hAnsi="宋体" w:cs="Segoe UI" w:hint="eastAsia"/>
          <w:color w:val="000000"/>
          <w:kern w:val="0"/>
          <w:szCs w:val="21"/>
        </w:rPr>
        <w:t>因为S键与摄像头移动冲突，因此将S键改为空格键。</w:t>
      </w:r>
    </w:p>
    <w:p w14:paraId="2B04C406" w14:textId="2D11B524" w:rsidR="003D2F06" w:rsidRPr="00F93290" w:rsidRDefault="003D2F06" w:rsidP="003D2F06">
      <w:pPr>
        <w:pStyle w:val="a7"/>
        <w:numPr>
          <w:ilvl w:val="1"/>
          <w:numId w:val="6"/>
        </w:numPr>
        <w:ind w:firstLineChars="0"/>
        <w:rPr>
          <w:rFonts w:ascii="宋体" w:eastAsia="宋体" w:hAnsi="宋体"/>
          <w:b/>
          <w:bCs/>
          <w:szCs w:val="21"/>
        </w:rPr>
      </w:pPr>
      <w:r w:rsidRPr="003D2F06">
        <w:rPr>
          <w:rFonts w:ascii="宋体" w:eastAsia="宋体" w:hAnsi="宋体" w:cs="Segoe UI" w:hint="eastAsia"/>
          <w:b/>
          <w:bCs/>
          <w:color w:val="000000"/>
          <w:kern w:val="0"/>
          <w:szCs w:val="21"/>
        </w:rPr>
        <w:t>撰写作业报告，说明作业实现方法，包括但不限于场景尺寸变换、黑板图形表示和绘制、风车图形绘制和填充、风车旋转特效等（</w:t>
      </w:r>
      <w:r w:rsidRPr="003D2F06">
        <w:rPr>
          <w:rFonts w:ascii="宋体" w:eastAsia="宋体" w:hAnsi="宋体" w:cs="Segoe UI"/>
          <w:b/>
          <w:bCs/>
          <w:color w:val="000000"/>
          <w:kern w:val="0"/>
          <w:szCs w:val="21"/>
        </w:rPr>
        <w:t>20</w:t>
      </w:r>
      <w:r w:rsidRPr="003D2F06">
        <w:rPr>
          <w:rFonts w:ascii="宋体" w:eastAsia="宋体" w:hAnsi="宋体" w:cs="Segoe UI" w:hint="eastAsia"/>
          <w:b/>
          <w:bCs/>
          <w:color w:val="000000"/>
          <w:kern w:val="0"/>
          <w:szCs w:val="21"/>
        </w:rPr>
        <w:t>分）</w:t>
      </w:r>
    </w:p>
    <w:p w14:paraId="11A749E9" w14:textId="03F7598E" w:rsidR="00F93290" w:rsidRDefault="00F93290" w:rsidP="00F93290">
      <w:pPr>
        <w:pStyle w:val="a7"/>
        <w:ind w:left="1160"/>
        <w:rPr>
          <w:rFonts w:ascii="宋体" w:eastAsia="宋体" w:hAnsi="宋体" w:cs="Segoe UI"/>
          <w:color w:val="000000"/>
          <w:kern w:val="0"/>
          <w:szCs w:val="21"/>
        </w:rPr>
      </w:pPr>
      <w:r>
        <w:rPr>
          <w:rFonts w:ascii="宋体" w:eastAsia="宋体" w:hAnsi="宋体" w:cs="Segoe UI" w:hint="eastAsia"/>
          <w:color w:val="000000"/>
          <w:kern w:val="0"/>
          <w:szCs w:val="21"/>
        </w:rPr>
        <w:t>该报告为作业报告，在本节详细地阐述了作业实现方法与所采用的技术方案。黑板和风车图形表示与绘制、风车旋转特效均已阐释。场景尺寸变换后黑板的效果也已经阐释，但由于场景尺寸变换与摄像机的代码是框架给好的，并不属于本次作业要求个人实现，因此在此不加以阐释。</w:t>
      </w:r>
    </w:p>
    <w:p w14:paraId="2076DFCD" w14:textId="7B0C723E" w:rsidR="00F93290" w:rsidRPr="00F93290" w:rsidRDefault="00F93290" w:rsidP="00F93290">
      <w:pPr>
        <w:pStyle w:val="a7"/>
        <w:ind w:left="1160"/>
        <w:rPr>
          <w:rFonts w:ascii="宋体" w:eastAsia="宋体" w:hAnsi="宋体" w:hint="eastAsia"/>
          <w:szCs w:val="21"/>
        </w:rPr>
      </w:pPr>
      <w:r>
        <w:rPr>
          <w:rFonts w:ascii="宋体" w:eastAsia="宋体" w:hAnsi="宋体" w:cs="Segoe UI" w:hint="eastAsia"/>
          <w:color w:val="000000"/>
          <w:kern w:val="0"/>
          <w:szCs w:val="21"/>
        </w:rPr>
        <w:t>本次作业额外实现了对旋转速度的控制，使用上下键来改变管理风车旋转速度的全局变量，使用左右键来对风车进行短时间的加速或者减速。</w:t>
      </w:r>
    </w:p>
    <w:p w14:paraId="1C6F326C" w14:textId="73D8A284" w:rsidR="00F93290" w:rsidRPr="00F93290" w:rsidRDefault="003D2F06" w:rsidP="00F93290">
      <w:pPr>
        <w:pStyle w:val="a7"/>
        <w:numPr>
          <w:ilvl w:val="0"/>
          <w:numId w:val="6"/>
        </w:numPr>
        <w:ind w:firstLineChars="0"/>
        <w:rPr>
          <w:rFonts w:ascii="宋体" w:eastAsia="宋体" w:hAnsi="宋体"/>
          <w:b/>
          <w:bCs/>
          <w:sz w:val="28"/>
          <w:szCs w:val="28"/>
        </w:rPr>
      </w:pPr>
      <w:r w:rsidRPr="003D2F06">
        <w:rPr>
          <w:rFonts w:ascii="宋体" w:eastAsia="宋体" w:hAnsi="宋体" w:hint="eastAsia"/>
          <w:b/>
          <w:bCs/>
          <w:kern w:val="44"/>
          <w:sz w:val="28"/>
          <w:szCs w:val="28"/>
        </w:rPr>
        <w:t>程序使用说明</w:t>
      </w:r>
    </w:p>
    <w:p w14:paraId="12D05326" w14:textId="31DB0730" w:rsidR="00F93290" w:rsidRDefault="00F93290" w:rsidP="00F93290">
      <w:pPr>
        <w:pStyle w:val="a7"/>
        <w:ind w:left="720"/>
        <w:rPr>
          <w:rFonts w:ascii="宋体" w:eastAsia="宋体" w:hAnsi="宋体"/>
          <w:kern w:val="44"/>
          <w:szCs w:val="21"/>
        </w:rPr>
      </w:pPr>
      <w:r>
        <w:rPr>
          <w:rFonts w:ascii="宋体" w:eastAsia="宋体" w:hAnsi="宋体" w:hint="eastAsia"/>
          <w:kern w:val="44"/>
          <w:szCs w:val="21"/>
        </w:rPr>
        <w:t>使用wasd控制摄像头的前后左右移动，使用鼠标来控制摄像头方向，使用滚轮来拉近放缩摄像头显示大小。</w:t>
      </w:r>
    </w:p>
    <w:p w14:paraId="7939C099" w14:textId="3AB093A8" w:rsidR="00F93290" w:rsidRDefault="00F93290" w:rsidP="00F93290">
      <w:pPr>
        <w:pStyle w:val="a7"/>
        <w:ind w:left="720"/>
        <w:rPr>
          <w:rFonts w:ascii="宋体" w:eastAsia="宋体" w:hAnsi="宋体"/>
          <w:szCs w:val="21"/>
        </w:rPr>
      </w:pPr>
      <w:r>
        <w:rPr>
          <w:rFonts w:ascii="宋体" w:eastAsia="宋体" w:hAnsi="宋体" w:hint="eastAsia"/>
          <w:szCs w:val="21"/>
        </w:rPr>
        <w:t>点击</w:t>
      </w:r>
      <w:r w:rsidRPr="00F93290">
        <w:rPr>
          <w:rFonts w:ascii="宋体" w:eastAsia="宋体" w:hAnsi="宋体" w:hint="eastAsia"/>
          <w:szCs w:val="21"/>
        </w:rPr>
        <w:t>键F后在黑板正中用白色线条绘制一个风车图形</w:t>
      </w:r>
      <w:r>
        <w:rPr>
          <w:rFonts w:ascii="宋体" w:eastAsia="宋体" w:hAnsi="宋体" w:hint="eastAsia"/>
          <w:szCs w:val="21"/>
        </w:rPr>
        <w:t>，再次点击键F后清除风车并重置风车的角度和旋转速度。</w:t>
      </w:r>
    </w:p>
    <w:p w14:paraId="6C8827E0" w14:textId="1B5131A8" w:rsidR="00F93290" w:rsidRDefault="00F93290" w:rsidP="00F93290">
      <w:pPr>
        <w:pStyle w:val="a7"/>
        <w:ind w:left="720"/>
        <w:rPr>
          <w:rFonts w:ascii="宋体" w:eastAsia="宋体" w:hAnsi="宋体"/>
          <w:szCs w:val="21"/>
        </w:rPr>
      </w:pPr>
      <w:r>
        <w:rPr>
          <w:rFonts w:ascii="宋体" w:eastAsia="宋体" w:hAnsi="宋体" w:hint="eastAsia"/>
          <w:szCs w:val="21"/>
        </w:rPr>
        <w:t>点击</w:t>
      </w:r>
      <w:r w:rsidRPr="00F93290">
        <w:rPr>
          <w:rFonts w:ascii="宋体" w:eastAsia="宋体" w:hAnsi="宋体" w:hint="eastAsia"/>
          <w:szCs w:val="21"/>
        </w:rPr>
        <w:t>键C后风车各区域的颜色填充，再次点击键C填充颜色发生变化</w:t>
      </w:r>
      <w:r>
        <w:rPr>
          <w:rFonts w:ascii="宋体" w:eastAsia="宋体" w:hAnsi="宋体" w:hint="eastAsia"/>
          <w:szCs w:val="21"/>
        </w:rPr>
        <w:t>。</w:t>
      </w:r>
    </w:p>
    <w:p w14:paraId="7C343767" w14:textId="6B6939E2" w:rsidR="00F93290" w:rsidRDefault="00F93290" w:rsidP="00F93290">
      <w:pPr>
        <w:pStyle w:val="a7"/>
        <w:ind w:left="720"/>
        <w:rPr>
          <w:rFonts w:ascii="宋体" w:eastAsia="宋体" w:hAnsi="宋体"/>
          <w:szCs w:val="21"/>
        </w:rPr>
      </w:pPr>
      <w:r>
        <w:rPr>
          <w:rFonts w:ascii="宋体" w:eastAsia="宋体" w:hAnsi="宋体" w:hint="eastAsia"/>
          <w:szCs w:val="21"/>
        </w:rPr>
        <w:t>点击</w:t>
      </w:r>
      <w:r w:rsidR="00A47BDB">
        <w:rPr>
          <w:rFonts w:ascii="宋体" w:eastAsia="宋体" w:hAnsi="宋体" w:hint="eastAsia"/>
          <w:szCs w:val="21"/>
        </w:rPr>
        <w:t>空格键</w:t>
      </w:r>
      <w:r w:rsidRPr="00F93290">
        <w:rPr>
          <w:rFonts w:ascii="宋体" w:eastAsia="宋体" w:hAnsi="宋体" w:hint="eastAsia"/>
          <w:szCs w:val="21"/>
        </w:rPr>
        <w:t>后，风车绕中点旋转的视觉效果，再次点击</w:t>
      </w:r>
      <w:r w:rsidR="00A47BDB">
        <w:rPr>
          <w:rFonts w:ascii="宋体" w:eastAsia="宋体" w:hAnsi="宋体" w:hint="eastAsia"/>
          <w:szCs w:val="21"/>
        </w:rPr>
        <w:t>空格键</w:t>
      </w:r>
      <w:r w:rsidRPr="00F93290">
        <w:rPr>
          <w:rFonts w:ascii="宋体" w:eastAsia="宋体" w:hAnsi="宋体" w:hint="eastAsia"/>
          <w:szCs w:val="21"/>
        </w:rPr>
        <w:t>风车停止转动</w:t>
      </w:r>
      <w:r>
        <w:rPr>
          <w:rFonts w:ascii="宋体" w:eastAsia="宋体" w:hAnsi="宋体" w:hint="eastAsia"/>
          <w:szCs w:val="21"/>
        </w:rPr>
        <w:t>。</w:t>
      </w:r>
    </w:p>
    <w:p w14:paraId="69A1E6D9" w14:textId="3101C0B8" w:rsidR="00F93290" w:rsidRDefault="00F93290" w:rsidP="00F93290">
      <w:pPr>
        <w:pStyle w:val="a7"/>
        <w:ind w:left="720"/>
        <w:rPr>
          <w:rFonts w:ascii="宋体" w:eastAsia="宋体" w:hAnsi="宋体"/>
          <w:szCs w:val="21"/>
        </w:rPr>
      </w:pPr>
      <w:r>
        <w:rPr>
          <w:rFonts w:ascii="宋体" w:eastAsia="宋体" w:hAnsi="宋体" w:hint="eastAsia"/>
          <w:szCs w:val="21"/>
        </w:rPr>
        <w:t>使用上下方向键控制风车的旋转速度</w:t>
      </w:r>
      <w:r w:rsidR="00846FBF">
        <w:rPr>
          <w:rFonts w:ascii="宋体" w:eastAsia="宋体" w:hAnsi="宋体" w:hint="eastAsia"/>
          <w:szCs w:val="21"/>
        </w:rPr>
        <w:t>的提高和降低</w:t>
      </w:r>
      <w:r>
        <w:rPr>
          <w:rFonts w:ascii="宋体" w:eastAsia="宋体" w:hAnsi="宋体" w:hint="eastAsia"/>
          <w:szCs w:val="21"/>
        </w:rPr>
        <w:t>。</w:t>
      </w:r>
    </w:p>
    <w:p w14:paraId="227A127C" w14:textId="12369EB0" w:rsidR="00F93290" w:rsidRPr="00F93290" w:rsidRDefault="00F93290" w:rsidP="00F93290">
      <w:pPr>
        <w:pStyle w:val="a7"/>
        <w:ind w:left="720"/>
        <w:rPr>
          <w:rFonts w:ascii="宋体" w:eastAsia="宋体" w:hAnsi="宋体" w:hint="eastAsia"/>
          <w:szCs w:val="21"/>
        </w:rPr>
      </w:pPr>
      <w:r>
        <w:rPr>
          <w:rFonts w:ascii="宋体" w:eastAsia="宋体" w:hAnsi="宋体" w:hint="eastAsia"/>
          <w:szCs w:val="21"/>
        </w:rPr>
        <w:t>使用左右方向键来使风车在旋转方向上加速旋转和</w:t>
      </w:r>
      <w:r w:rsidR="00846FBF">
        <w:rPr>
          <w:rFonts w:ascii="宋体" w:eastAsia="宋体" w:hAnsi="宋体" w:hint="eastAsia"/>
          <w:szCs w:val="21"/>
        </w:rPr>
        <w:t>反向旋转。</w:t>
      </w:r>
    </w:p>
    <w:sectPr w:rsidR="00F93290" w:rsidRPr="00F93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27ED"/>
    <w:multiLevelType w:val="hybridMultilevel"/>
    <w:tmpl w:val="BFEC7356"/>
    <w:lvl w:ilvl="0" w:tplc="C3E0DDD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E73432"/>
    <w:multiLevelType w:val="hybridMultilevel"/>
    <w:tmpl w:val="6610EC9A"/>
    <w:lvl w:ilvl="0" w:tplc="C3E0DDD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5677E5"/>
    <w:multiLevelType w:val="hybridMultilevel"/>
    <w:tmpl w:val="8370F7BC"/>
    <w:lvl w:ilvl="0" w:tplc="27681C6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F7368EE"/>
    <w:multiLevelType w:val="hybridMultilevel"/>
    <w:tmpl w:val="3C0E32AC"/>
    <w:lvl w:ilvl="0" w:tplc="DB7CC1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95D2B8E"/>
    <w:multiLevelType w:val="multilevel"/>
    <w:tmpl w:val="4EDA54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70BE7122"/>
    <w:multiLevelType w:val="hybridMultilevel"/>
    <w:tmpl w:val="3D9016F8"/>
    <w:lvl w:ilvl="0" w:tplc="F0CED4A8">
      <w:start w:val="1"/>
      <w:numFmt w:val="decimal"/>
      <w:lvlText w:val="%1."/>
      <w:lvlJc w:val="left"/>
      <w:pPr>
        <w:ind w:left="720" w:hanging="720"/>
      </w:pPr>
      <w:rPr>
        <w:rFonts w:ascii="宋体" w:eastAsia="宋体" w:hAnsi="宋体" w:cstheme="minorBidi"/>
      </w:rPr>
    </w:lvl>
    <w:lvl w:ilvl="1" w:tplc="71EAAD72">
      <w:start w:val="1"/>
      <w:numFmt w:val="decimal"/>
      <w:lvlText w:val="（%2）"/>
      <w:lvlJc w:val="left"/>
      <w:pPr>
        <w:ind w:left="1160" w:hanging="720"/>
      </w:pPr>
      <w:rPr>
        <w:rFonts w:hint="default"/>
        <w:lang w:val="en-US"/>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922288">
    <w:abstractNumId w:val="4"/>
    <w:lvlOverride w:ilvl="0"/>
    <w:lvlOverride w:ilvl="1"/>
    <w:lvlOverride w:ilvl="2"/>
    <w:lvlOverride w:ilvl="3"/>
    <w:lvlOverride w:ilvl="4"/>
    <w:lvlOverride w:ilvl="5"/>
    <w:lvlOverride w:ilvl="6"/>
    <w:lvlOverride w:ilvl="7"/>
    <w:lvlOverride w:ilvl="8"/>
  </w:num>
  <w:num w:numId="2" w16cid:durableId="1102384539">
    <w:abstractNumId w:val="2"/>
  </w:num>
  <w:num w:numId="3" w16cid:durableId="1171944728">
    <w:abstractNumId w:val="3"/>
  </w:num>
  <w:num w:numId="4" w16cid:durableId="1063991305">
    <w:abstractNumId w:val="1"/>
  </w:num>
  <w:num w:numId="5" w16cid:durableId="157817717">
    <w:abstractNumId w:val="0"/>
  </w:num>
  <w:num w:numId="6" w16cid:durableId="1270505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520B"/>
    <w:rsid w:val="0006520B"/>
    <w:rsid w:val="002621CF"/>
    <w:rsid w:val="003448B7"/>
    <w:rsid w:val="00382981"/>
    <w:rsid w:val="003D2F06"/>
    <w:rsid w:val="00476A7F"/>
    <w:rsid w:val="00846FBF"/>
    <w:rsid w:val="00892916"/>
    <w:rsid w:val="00921A02"/>
    <w:rsid w:val="00A47BDB"/>
    <w:rsid w:val="00F93290"/>
    <w:rsid w:val="00FB6E9A"/>
    <w:rsid w:val="00FF6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9A99"/>
  <w15:chartTrackingRefBased/>
  <w15:docId w15:val="{B09D3EF4-BC8E-434F-B166-3B37D79F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2F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2F0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D2F0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D2F0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D2F06"/>
    <w:rPr>
      <w:b/>
      <w:bCs/>
      <w:kern w:val="28"/>
      <w:sz w:val="32"/>
      <w:szCs w:val="32"/>
    </w:rPr>
  </w:style>
  <w:style w:type="paragraph" w:styleId="a7">
    <w:name w:val="List Paragraph"/>
    <w:basedOn w:val="a"/>
    <w:uiPriority w:val="34"/>
    <w:qFormat/>
    <w:rsid w:val="003D2F06"/>
    <w:pPr>
      <w:ind w:firstLineChars="200" w:firstLine="420"/>
    </w:pPr>
  </w:style>
  <w:style w:type="character" w:customStyle="1" w:styleId="10">
    <w:name w:val="标题 1 字符"/>
    <w:basedOn w:val="a0"/>
    <w:link w:val="1"/>
    <w:uiPriority w:val="9"/>
    <w:rsid w:val="003D2F0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2564">
      <w:bodyDiv w:val="1"/>
      <w:marLeft w:val="0"/>
      <w:marRight w:val="0"/>
      <w:marTop w:val="0"/>
      <w:marBottom w:val="0"/>
      <w:divBdr>
        <w:top w:val="none" w:sz="0" w:space="0" w:color="auto"/>
        <w:left w:val="none" w:sz="0" w:space="0" w:color="auto"/>
        <w:bottom w:val="none" w:sz="0" w:space="0" w:color="auto"/>
        <w:right w:val="none" w:sz="0" w:space="0" w:color="auto"/>
      </w:divBdr>
    </w:div>
    <w:div w:id="1055349852">
      <w:bodyDiv w:val="1"/>
      <w:marLeft w:val="0"/>
      <w:marRight w:val="0"/>
      <w:marTop w:val="0"/>
      <w:marBottom w:val="0"/>
      <w:divBdr>
        <w:top w:val="none" w:sz="0" w:space="0" w:color="auto"/>
        <w:left w:val="none" w:sz="0" w:space="0" w:color="auto"/>
        <w:bottom w:val="none" w:sz="0" w:space="0" w:color="auto"/>
        <w:right w:val="none" w:sz="0" w:space="0" w:color="auto"/>
      </w:divBdr>
    </w:div>
    <w:div w:id="159574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培公 徐</dc:creator>
  <cp:keywords/>
  <dc:description/>
  <cp:lastModifiedBy>培公 徐</cp:lastModifiedBy>
  <cp:revision>6</cp:revision>
  <dcterms:created xsi:type="dcterms:W3CDTF">2024-10-16T00:16:00Z</dcterms:created>
  <dcterms:modified xsi:type="dcterms:W3CDTF">2024-10-16T01:09:00Z</dcterms:modified>
</cp:coreProperties>
</file>