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C217" w14:textId="7A808FB1" w:rsidR="00E44804" w:rsidRPr="00162CFB" w:rsidRDefault="001C149B" w:rsidP="00CB7F33">
      <w:pPr>
        <w:spacing w:after="120" w:line="360" w:lineRule="auto"/>
        <w:jc w:val="center"/>
        <w:rPr>
          <w:rFonts w:ascii="仿宋" w:eastAsia="仿宋" w:hAnsi="仿宋" w:hint="eastAsia"/>
          <w:sz w:val="21"/>
          <w:szCs w:val="21"/>
          <w:lang w:eastAsia="zh-CN"/>
        </w:rPr>
      </w:pPr>
      <w:r w:rsidRPr="00162CFB">
        <w:rPr>
          <w:rFonts w:ascii="仿宋" w:eastAsia="仿宋" w:hAnsi="仿宋" w:hint="eastAsia"/>
          <w:b/>
          <w:sz w:val="48"/>
          <w:szCs w:val="21"/>
          <w:lang w:eastAsia="zh-CN"/>
        </w:rPr>
        <w:t>汽</w:t>
      </w:r>
      <w:r w:rsidRPr="00162CFB">
        <w:rPr>
          <w:rFonts w:ascii="仿宋" w:eastAsia="仿宋" w:hAnsi="仿宋"/>
          <w:b/>
          <w:sz w:val="48"/>
          <w:szCs w:val="21"/>
          <w:lang w:eastAsia="zh-CN"/>
        </w:rPr>
        <w:t>车焊接制造工艺智能体</w:t>
      </w:r>
    </w:p>
    <w:p w14:paraId="61C1A560" w14:textId="77777777" w:rsidR="00E44804" w:rsidRPr="001C149B" w:rsidRDefault="00000000" w:rsidP="00CB7F33">
      <w:pPr>
        <w:spacing w:after="36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b/>
          <w:sz w:val="44"/>
          <w:lang w:eastAsia="zh-CN"/>
        </w:rPr>
        <w:t>大小模型协同技术方案</w:t>
      </w:r>
    </w:p>
    <w:p w14:paraId="5CF2367B" w14:textId="77777777" w:rsidR="00E44804" w:rsidRPr="001C149B" w:rsidRDefault="00000000" w:rsidP="00CB7F33">
      <w:pPr>
        <w:spacing w:after="120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6"/>
          <w:lang w:eastAsia="zh-CN"/>
        </w:rPr>
        <w:t>面向工业智能体编排平台的关键技术设计与落地实施</w:t>
      </w:r>
    </w:p>
    <w:p w14:paraId="5320E805" w14:textId="0F9301C3" w:rsidR="00E44804" w:rsidRPr="001C149B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文档编号：</w:t>
      </w:r>
    </w:p>
    <w:p w14:paraId="3071F1C4" w14:textId="77777777" w:rsidR="00E44804" w:rsidRPr="001C149B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版本：V3.1</w:t>
      </w:r>
    </w:p>
    <w:p w14:paraId="1E54BFE7" w14:textId="77777777" w:rsidR="00E44804" w:rsidRPr="001C149B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日期：2026年6月</w:t>
      </w:r>
    </w:p>
    <w:p w14:paraId="4429E2C3" w14:textId="1865E8BD" w:rsidR="00E44804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密级：</w:t>
      </w:r>
    </w:p>
    <w:p w14:paraId="407CE6C7" w14:textId="77777777" w:rsidR="00162CFB" w:rsidRDefault="00162CFB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  <w:sectPr w:rsidR="00162CFB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 w:eastAsia="zh-CN"/>
        </w:rPr>
        <w:id w:val="-123262217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B6A445A" w14:textId="66B8C7EC" w:rsidR="00162CFB" w:rsidRPr="00594A3A" w:rsidRDefault="00162CFB" w:rsidP="00594A3A">
          <w:pPr>
            <w:pStyle w:val="TOC"/>
            <w:spacing w:line="240" w:lineRule="auto"/>
            <w:rPr>
              <w:rFonts w:ascii="仿宋" w:eastAsia="仿宋" w:hAnsi="仿宋" w:hint="eastAsia"/>
              <w:color w:val="000000" w:themeColor="text1"/>
              <w:sz w:val="32"/>
              <w:szCs w:val="32"/>
              <w:lang w:eastAsia="zh-CN"/>
            </w:rPr>
          </w:pPr>
          <w:r w:rsidRPr="00594A3A">
            <w:rPr>
              <w:rFonts w:ascii="仿宋" w:eastAsia="仿宋" w:hAnsi="仿宋"/>
              <w:color w:val="000000" w:themeColor="text1"/>
              <w:sz w:val="32"/>
              <w:szCs w:val="32"/>
              <w:lang w:val="zh-CN" w:eastAsia="zh-CN"/>
            </w:rPr>
            <w:t>目</w:t>
          </w:r>
          <w:r w:rsidRPr="00594A3A">
            <w:rPr>
              <w:rFonts w:ascii="仿宋" w:eastAsia="仿宋" w:hAnsi="仿宋" w:cs="微软雅黑" w:hint="eastAsia"/>
              <w:color w:val="000000" w:themeColor="text1"/>
              <w:sz w:val="32"/>
              <w:szCs w:val="32"/>
              <w:lang w:val="zh-CN" w:eastAsia="zh-CN"/>
            </w:rPr>
            <w:t>录</w:t>
          </w:r>
        </w:p>
        <w:p w14:paraId="5B73604F" w14:textId="36AC117A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rFonts w:eastAsia="宋体"/>
              <w:lang w:eastAsia="zh-CN"/>
            </w:rPr>
            <w:fldChar w:fldCharType="begin"/>
          </w:r>
          <w:r>
            <w:rPr>
              <w:rFonts w:eastAsia="宋体"/>
              <w:lang w:eastAsia="zh-CN"/>
            </w:rPr>
            <w:instrText xml:space="preserve"> TOC \o "1-2" \h \z \u </w:instrText>
          </w:r>
          <w:r>
            <w:rPr>
              <w:rFonts w:eastAsia="宋体"/>
              <w:lang w:eastAsia="zh-CN"/>
            </w:rPr>
            <w:fldChar w:fldCharType="separate"/>
          </w:r>
          <w:hyperlink w:anchor="_Toc233192790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一、背景与总体架构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429242" w14:textId="39C9C16B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1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1.1 技术背景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1ECD5" w14:textId="115CA32E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2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1.2 大小模型协同的核心挑战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76EC9" w14:textId="005BCD81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3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1.3 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01F2D5" w14:textId="39D52735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4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二、大模型层设计与实现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D98BE" w14:textId="67F4FC3B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5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2.1 模型选型与部署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96FD1" w14:textId="30C33D21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6" w:history="1">
            <w:r w:rsidRPr="00D01337">
              <w:rPr>
                <w:rStyle w:val="aff9"/>
                <w:rFonts w:ascii="仿宋" w:eastAsia="仿宋" w:hAnsi="仿宋"/>
                <w:noProof/>
              </w:rPr>
              <w:t>2.2 任务规划与意图理解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F377A6" w14:textId="051EFA6F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7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2.3 RAG知识库与检索增强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1E329" w14:textId="38084426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8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2.4 工艺参数预测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B47D28" w14:textId="030AD316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799" w:history="1">
            <w:r w:rsidRPr="00D01337">
              <w:rPr>
                <w:rStyle w:val="aff9"/>
                <w:rFonts w:ascii="仿宋" w:eastAsia="仿宋" w:hAnsi="仿宋"/>
                <w:noProof/>
              </w:rPr>
              <w:t>2.</w:t>
            </w:r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5</w:t>
            </w:r>
            <w:r w:rsidRPr="00D01337">
              <w:rPr>
                <w:rStyle w:val="aff9"/>
                <w:rFonts w:ascii="仿宋" w:eastAsia="仿宋" w:hAnsi="仿宋"/>
                <w:noProof/>
              </w:rPr>
              <w:t xml:space="preserve"> 工具调用与Function Calling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2122A" w14:textId="1FAD08A6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0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2.6 多轮对话与上下文管理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EFBCA9" w14:textId="2215D171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1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三、小模型层设计与实现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56C58" w14:textId="2AE002E0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2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3.1 点焊质量判断模型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BA5AB7" w14:textId="68605E74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3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3.2 机理约束模型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6E3CA" w14:textId="2DF120FE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4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3.3 模型训练与迭代机制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D96E5" w14:textId="020A8E8A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5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四、训练数据全生命周期管理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2B937" w14:textId="4156F285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6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4.1 点焊质量判断模型的数据管理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84DB7" w14:textId="5EEFE1D5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7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4.2 大模型（LLM）的数据管理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3A646A" w14:textId="23EB7A6C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8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4.3 机理约束模型的数据管理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ADE97" w14:textId="516ED88E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09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4.4 意图理解与多轮对话的数据管理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AA4DE0" w14:textId="76A64839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0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五、模型训练与硬件资源映射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A876F" w14:textId="4466F228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1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5.1 点焊质量判断模型训练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A66F2" w14:textId="02D48D6B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2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5.2 大模型（LLM）微调训练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3C1F8A" w14:textId="0F01196F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3" w:history="1">
            <w:r w:rsidRPr="00D01337">
              <w:rPr>
                <w:rStyle w:val="aff9"/>
                <w:rFonts w:ascii="仿宋" w:eastAsia="仿宋" w:hAnsi="仿宋"/>
                <w:noProof/>
              </w:rPr>
              <w:t>5.3 训练硬件资源总表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2D1DF" w14:textId="0F163CE3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4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六、模型在线部署与效果测试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9F83A" w14:textId="72E07187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5" w:history="1">
            <w:r w:rsidRPr="00D01337">
              <w:rPr>
                <w:rStyle w:val="aff9"/>
                <w:rFonts w:ascii="仿宋" w:eastAsia="仿宋" w:hAnsi="仿宋"/>
                <w:noProof/>
              </w:rPr>
              <w:t>6.1 模型在线部署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04CD51" w14:textId="186B37D4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6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6.2 各模型独立效果测试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598BC" w14:textId="719B5209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7" w:history="1">
            <w:r w:rsidRPr="00D01337">
              <w:rPr>
                <w:rStyle w:val="aff9"/>
                <w:rFonts w:ascii="仿宋" w:eastAsia="仿宋" w:hAnsi="仿宋"/>
                <w:noProof/>
              </w:rPr>
              <w:t>6.3 意图流程效果测试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124E3" w14:textId="1D114A65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8" w:history="1">
            <w:r w:rsidRPr="00D01337">
              <w:rPr>
                <w:rStyle w:val="aff9"/>
                <w:rFonts w:ascii="仿宋" w:eastAsia="仿宋" w:hAnsi="仿宋"/>
                <w:noProof/>
              </w:rPr>
              <w:t>6.4 端到端全流程测试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0E1F9" w14:textId="62571939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19" w:history="1">
            <w:r w:rsidRPr="00D01337">
              <w:rPr>
                <w:rStyle w:val="aff9"/>
                <w:rFonts w:ascii="仿宋" w:eastAsia="仿宋" w:hAnsi="仿宋"/>
                <w:noProof/>
              </w:rPr>
              <w:t>七、协同编排引擎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9C834" w14:textId="4B236FAF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0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7.1 任务分解与路由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235F4" w14:textId="3ED73751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1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7.2 大模型→小模型调用协议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C9AEC" w14:textId="6C1A5CB3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2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7.3 机理模型双阶段调用机制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01BEF" w14:textId="5C0A915A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3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7.4 结果融合与冲突消解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4C959C" w14:textId="1F7E7189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4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7.5 工作流模板设计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47030" w14:textId="496D35BD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5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7.6 人机协同审核机制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20DE91" w14:textId="65B94D79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6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7.7 生产操作权限分级与安全熔断机制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07478E" w14:textId="32F00F23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7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八、数据回灌与模型优化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0D51F" w14:textId="0A779C66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8" w:history="1">
            <w:r w:rsidRPr="00D01337">
              <w:rPr>
                <w:rStyle w:val="aff9"/>
                <w:rFonts w:ascii="仿宋" w:eastAsia="仿宋" w:hAnsi="仿宋"/>
                <w:noProof/>
              </w:rPr>
              <w:t>8.1 数据回灌总体架构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CEB7E" w14:textId="083BDEE4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29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8.2 各类数据的回灌策略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30376" w14:textId="39821276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0" w:history="1">
            <w:r w:rsidRPr="00D01337">
              <w:rPr>
                <w:rStyle w:val="aff9"/>
                <w:rFonts w:ascii="仿宋" w:eastAsia="仿宋" w:hAnsi="仿宋"/>
                <w:noProof/>
              </w:rPr>
              <w:t>8.3 模型增量更新与优化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892AC" w14:textId="17B19442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1" w:history="1">
            <w:r w:rsidRPr="00D01337">
              <w:rPr>
                <w:rStyle w:val="aff9"/>
                <w:rFonts w:ascii="仿宋" w:eastAsia="仿宋" w:hAnsi="仿宋"/>
                <w:noProof/>
              </w:rPr>
              <w:t>8.4 数据回灌质量控制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F8AED" w14:textId="70F4DA34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2" w:history="1">
            <w:r w:rsidRPr="00D01337">
              <w:rPr>
                <w:rStyle w:val="aff9"/>
                <w:rFonts w:ascii="仿宋" w:eastAsia="仿宋" w:hAnsi="仿宋"/>
                <w:noProof/>
              </w:rPr>
              <w:t>九、平台算子实现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C19A04" w14:textId="1EAD049D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3" w:history="1">
            <w:r w:rsidRPr="00D01337">
              <w:rPr>
                <w:rStyle w:val="aff9"/>
                <w:rFonts w:ascii="仿宋" w:eastAsia="仿宋" w:hAnsi="仿宋"/>
                <w:noProof/>
              </w:rPr>
              <w:t>9.1 算子架构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E3EDA" w14:textId="25A629C8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4" w:history="1">
            <w:r w:rsidRPr="00D01337">
              <w:rPr>
                <w:rStyle w:val="aff9"/>
                <w:rFonts w:ascii="仿宋" w:eastAsia="仿宋" w:hAnsi="仿宋"/>
                <w:noProof/>
              </w:rPr>
              <w:t>9.2 核心算子清单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E2244" w14:textId="24427B17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5" w:history="1">
            <w:r w:rsidRPr="00D01337">
              <w:rPr>
                <w:rStyle w:val="aff9"/>
                <w:rFonts w:ascii="仿宋" w:eastAsia="仿宋" w:hAnsi="仿宋"/>
                <w:noProof/>
              </w:rPr>
              <w:t>9.3 算子间数据流转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541EC" w14:textId="2C130CCE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6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9.4 算子运行时能力规范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EF5EA" w14:textId="13CD5DAE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7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十、资源需求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DD0386" w14:textId="49AD0066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8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10.1 人力资源需求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DD0CA3" w14:textId="32C442D0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39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10.2 硬件资源需求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AA4B3" w14:textId="014268C0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0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10.3 软件与工具资源需求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CD5EE9" w14:textId="3C336950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1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十一、全流程实施要点与注意事项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F0276" w14:textId="343A4ED0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2" w:history="1">
            <w:r w:rsidRPr="00D01337">
              <w:rPr>
                <w:rStyle w:val="aff9"/>
                <w:rFonts w:ascii="仿宋" w:eastAsia="仿宋" w:hAnsi="仿宋"/>
                <w:noProof/>
              </w:rPr>
              <w:t>11.1 数据收集环节要点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E3F68" w14:textId="4188D7D9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3" w:history="1">
            <w:r w:rsidRPr="00D01337">
              <w:rPr>
                <w:rStyle w:val="aff9"/>
                <w:rFonts w:ascii="仿宋" w:eastAsia="仿宋" w:hAnsi="仿宋"/>
                <w:noProof/>
              </w:rPr>
              <w:t>11.2 数据清洗环节要点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3711E" w14:textId="1D3FB073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4" w:history="1">
            <w:r w:rsidRPr="00D01337">
              <w:rPr>
                <w:rStyle w:val="aff9"/>
                <w:rFonts w:ascii="仿宋" w:eastAsia="仿宋" w:hAnsi="仿宋"/>
                <w:noProof/>
              </w:rPr>
              <w:t>11.3 数据标注环节要点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75ACC" w14:textId="333088FA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5" w:history="1">
            <w:r w:rsidRPr="00D01337">
              <w:rPr>
                <w:rStyle w:val="aff9"/>
                <w:rFonts w:ascii="仿宋" w:eastAsia="仿宋" w:hAnsi="仿宋"/>
                <w:noProof/>
              </w:rPr>
              <w:t>11.4 模型训练环节要点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32836" w14:textId="6D85EE77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6" w:history="1">
            <w:r w:rsidRPr="00D01337">
              <w:rPr>
                <w:rStyle w:val="aff9"/>
                <w:rFonts w:ascii="仿宋" w:eastAsia="仿宋" w:hAnsi="仿宋"/>
                <w:noProof/>
              </w:rPr>
              <w:t>11.5 模型部署环节要点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0A933B" w14:textId="79EF3184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7" w:history="1">
            <w:r w:rsidRPr="00D01337">
              <w:rPr>
                <w:rStyle w:val="aff9"/>
                <w:rFonts w:ascii="仿宋" w:eastAsia="仿宋" w:hAnsi="仿宋"/>
                <w:noProof/>
              </w:rPr>
              <w:t>11.6 效果测试环节要点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BF22AF" w14:textId="35F6993E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8" w:history="1">
            <w:r w:rsidRPr="00D01337">
              <w:rPr>
                <w:rStyle w:val="aff9"/>
                <w:rFonts w:ascii="仿宋" w:eastAsia="仿宋" w:hAnsi="仿宋"/>
                <w:noProof/>
              </w:rPr>
              <w:t>11.7 数据回灌环节要点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2951F" w14:textId="4F841CCB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49" w:history="1">
            <w:r w:rsidRPr="00D01337">
              <w:rPr>
                <w:rStyle w:val="aff9"/>
                <w:rFonts w:ascii="仿宋" w:eastAsia="仿宋" w:hAnsi="仿宋"/>
                <w:noProof/>
              </w:rPr>
              <w:t>11.8 闭环优化环节要点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FC8B6" w14:textId="42F2287B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50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十二、落地实施路径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3D118" w14:textId="4A980DB0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51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12.1 系统部署架构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7983E6" w14:textId="4FA7FBCD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52" w:history="1">
            <w:r w:rsidRPr="00D01337">
              <w:rPr>
                <w:rStyle w:val="aff9"/>
                <w:rFonts w:ascii="仿宋" w:eastAsia="仿宋" w:hAnsi="仿宋"/>
                <w:noProof/>
              </w:rPr>
              <w:t>12.2 阶段实施计划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5E3E7" w14:textId="4891EBCA" w:rsidR="0038674F" w:rsidRDefault="0038674F">
          <w:pPr>
            <w:pStyle w:val="TOC2"/>
            <w:tabs>
              <w:tab w:val="right" w:leader="dot" w:pos="901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53" w:history="1">
            <w:r w:rsidRPr="00D01337">
              <w:rPr>
                <w:rStyle w:val="aff9"/>
                <w:rFonts w:ascii="仿宋" w:eastAsia="仿宋" w:hAnsi="仿宋"/>
                <w:noProof/>
              </w:rPr>
              <w:t>12.3 性能指标与验收标准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4C420" w14:textId="6D0AC41D" w:rsidR="0038674F" w:rsidRDefault="0038674F">
          <w:pPr>
            <w:pStyle w:val="TOC1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192854" w:history="1">
            <w:r w:rsidRPr="00D01337">
              <w:rPr>
                <w:rStyle w:val="aff9"/>
                <w:rFonts w:ascii="仿宋" w:eastAsia="仿宋" w:hAnsi="仿宋"/>
                <w:noProof/>
                <w:lang w:eastAsia="zh-CN"/>
              </w:rPr>
              <w:t>十三、风险与应对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_Toc233192854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18CE5" w14:textId="7BA4C3BB" w:rsidR="00162CFB" w:rsidRPr="00162CFB" w:rsidRDefault="0038674F" w:rsidP="00594A3A">
          <w:pPr>
            <w:spacing w:line="240" w:lineRule="auto"/>
            <w:rPr>
              <w:rFonts w:eastAsia="宋体"/>
              <w:lang w:eastAsia="zh-CN"/>
            </w:rPr>
            <w:sectPr w:rsidR="00162CFB" w:rsidRPr="00162CFB" w:rsidSect="00034616">
              <w:pgSz w:w="11906" w:h="16838"/>
              <w:pgMar w:top="1440" w:right="1440" w:bottom="1440" w:left="1440" w:header="720" w:footer="720" w:gutter="0"/>
              <w:cols w:space="720"/>
              <w:docGrid w:linePitch="360"/>
            </w:sectPr>
          </w:pPr>
          <w:r>
            <w:rPr>
              <w:rFonts w:eastAsia="宋体"/>
              <w:lang w:eastAsia="zh-CN"/>
            </w:rPr>
            <w:fldChar w:fldCharType="end"/>
          </w:r>
        </w:p>
      </w:sdtContent>
    </w:sdt>
    <w:p w14:paraId="15ED3E11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0" w:name="_Toc233192790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一、背景与总体架构</w:t>
      </w:r>
      <w:bookmarkEnd w:id="0"/>
    </w:p>
    <w:p w14:paraId="4972C2E1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" w:name="_Toc233192791"/>
      <w:r w:rsidRPr="001C149B">
        <w:rPr>
          <w:rFonts w:ascii="仿宋" w:eastAsia="仿宋" w:hAnsi="仿宋"/>
          <w:color w:val="auto"/>
          <w:sz w:val="28"/>
          <w:lang w:eastAsia="zh-CN"/>
        </w:rPr>
        <w:t>1.1 技术背景</w:t>
      </w:r>
      <w:bookmarkEnd w:id="1"/>
    </w:p>
    <w:p w14:paraId="52AB0E20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工业智能体的核心能力在于理解复杂工业场景的自然语言指令、结合领域专业知识进行推理决策、并调用专业工具完成精确控制。单一模型架构难以同时满足以下需求：</w:t>
      </w:r>
    </w:p>
    <w:p w14:paraId="0749BA0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通用理解与推理：需要大语言模型（LLM）理解自然语言、理解工艺上下文、进行多步推理</w:t>
      </w:r>
    </w:p>
    <w:p w14:paraId="3272F85C" w14:textId="7ECBFB9F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专业精确计算：需要专用小模型进行高精度质量判断等计算任务，大模型概率输出无法满足工业级确定性要求</w:t>
      </w:r>
    </w:p>
    <w:p w14:paraId="7FAEBC6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实时性要求：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产线推理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时延通常要求在秒级甚至毫秒级，大模型端到端推理难以满足</w:t>
      </w:r>
    </w:p>
    <w:p w14:paraId="6D7DE91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工业机理约束：点焊过程遵循物理机理（热传导、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熔核生长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），需要机理模型进行约束校验</w:t>
      </w:r>
    </w:p>
    <w:p w14:paraId="12633FE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" w:name="_Toc233192792"/>
      <w:r w:rsidRPr="001C149B">
        <w:rPr>
          <w:rFonts w:ascii="仿宋" w:eastAsia="仿宋" w:hAnsi="仿宋"/>
          <w:color w:val="auto"/>
          <w:sz w:val="28"/>
          <w:lang w:eastAsia="zh-CN"/>
        </w:rPr>
        <w:t>1.2 大小模型协同的核心挑战</w:t>
      </w:r>
      <w:bookmarkEnd w:id="2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518"/>
        <w:gridCol w:w="4106"/>
        <w:gridCol w:w="2736"/>
      </w:tblGrid>
      <w:tr w:rsidR="004F232B" w:rsidRPr="001C149B" w14:paraId="77CEB8AB" w14:textId="77777777" w:rsidTr="00A31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EC3D536" w14:textId="77777777" w:rsidR="004F232B" w:rsidRPr="00102D60" w:rsidRDefault="004F232B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挑战维度</w:t>
            </w:r>
            <w:proofErr w:type="spellEnd"/>
          </w:p>
        </w:tc>
        <w:tc>
          <w:tcPr>
            <w:tcW w:w="4106" w:type="dxa"/>
          </w:tcPr>
          <w:p w14:paraId="59D72A12" w14:textId="77777777" w:rsidR="004F232B" w:rsidRPr="00102D60" w:rsidRDefault="004F232B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问题描述</w:t>
            </w:r>
            <w:proofErr w:type="spellEnd"/>
          </w:p>
        </w:tc>
        <w:tc>
          <w:tcPr>
            <w:tcW w:w="2736" w:type="dxa"/>
          </w:tcPr>
          <w:p w14:paraId="2E75C9E2" w14:textId="77777777" w:rsidR="004F232B" w:rsidRPr="00102D60" w:rsidRDefault="004F232B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技术影响</w:t>
            </w:r>
            <w:proofErr w:type="spellEnd"/>
          </w:p>
        </w:tc>
      </w:tr>
      <w:tr w:rsidR="004F232B" w:rsidRPr="001C149B" w14:paraId="4137FC4F" w14:textId="77777777" w:rsidTr="00A3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08F6298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任务分解准确性</w:t>
            </w:r>
            <w:proofErr w:type="spellEnd"/>
          </w:p>
        </w:tc>
        <w:tc>
          <w:tcPr>
            <w:tcW w:w="4106" w:type="dxa"/>
          </w:tcPr>
          <w:p w14:paraId="27C63F68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大模型能否正确将工艺问题分解为可执行的</w:t>
            </w:r>
            <w:proofErr w:type="gramStart"/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子任务</w:t>
            </w:r>
            <w:proofErr w:type="gramEnd"/>
          </w:p>
        </w:tc>
        <w:tc>
          <w:tcPr>
            <w:tcW w:w="2736" w:type="dxa"/>
          </w:tcPr>
          <w:p w14:paraId="7B7B389E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错误分解导致智能体输出错误方案</w:t>
            </w:r>
          </w:p>
        </w:tc>
      </w:tr>
      <w:tr w:rsidR="004F232B" w:rsidRPr="001C149B" w14:paraId="26F5D5E0" w14:textId="77777777" w:rsidTr="00A3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BD746BB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小模型覆盖度</w:t>
            </w:r>
            <w:proofErr w:type="spellEnd"/>
          </w:p>
        </w:tc>
        <w:tc>
          <w:tcPr>
            <w:tcW w:w="4106" w:type="dxa"/>
          </w:tcPr>
          <w:p w14:paraId="2CC13A38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小模型是否覆盖所有必要的工艺场景</w:t>
            </w:r>
          </w:p>
        </w:tc>
        <w:tc>
          <w:tcPr>
            <w:tcW w:w="2736" w:type="dxa"/>
          </w:tcPr>
          <w:p w14:paraId="0BE3385C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覆盖不足导致决策盲区</w:t>
            </w:r>
          </w:p>
        </w:tc>
      </w:tr>
      <w:tr w:rsidR="004F232B" w:rsidRPr="001C149B" w14:paraId="4D9A9845" w14:textId="77777777" w:rsidTr="00A3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01AAB8C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协同通信开销</w:t>
            </w:r>
            <w:proofErr w:type="spellEnd"/>
          </w:p>
        </w:tc>
        <w:tc>
          <w:tcPr>
            <w:tcW w:w="4106" w:type="dxa"/>
          </w:tcPr>
          <w:p w14:paraId="5A33E40A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大小模型间的数据传递延迟</w:t>
            </w:r>
          </w:p>
        </w:tc>
        <w:tc>
          <w:tcPr>
            <w:tcW w:w="2736" w:type="dxa"/>
          </w:tcPr>
          <w:p w14:paraId="13C026BB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影响端到端推理时延</w:t>
            </w:r>
            <w:proofErr w:type="spellEnd"/>
          </w:p>
        </w:tc>
      </w:tr>
      <w:tr w:rsidR="004F232B" w:rsidRPr="001C149B" w14:paraId="74F56471" w14:textId="77777777" w:rsidTr="00A3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ED05BB8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结果冲突消解</w:t>
            </w:r>
            <w:proofErr w:type="spellEnd"/>
          </w:p>
        </w:tc>
        <w:tc>
          <w:tcPr>
            <w:tcW w:w="4106" w:type="dxa"/>
          </w:tcPr>
          <w:p w14:paraId="5A5B74B7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大小模型输出不一致时的仲裁策略</w:t>
            </w:r>
          </w:p>
        </w:tc>
        <w:tc>
          <w:tcPr>
            <w:tcW w:w="2736" w:type="dxa"/>
          </w:tcPr>
          <w:p w14:paraId="01996647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影响输出可信度与安全性</w:t>
            </w:r>
          </w:p>
        </w:tc>
      </w:tr>
      <w:tr w:rsidR="004F232B" w:rsidRPr="001C149B" w14:paraId="17439B07" w14:textId="77777777" w:rsidTr="00A3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51B3B2A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模型版本一致性</w:t>
            </w:r>
            <w:proofErr w:type="spellEnd"/>
          </w:p>
        </w:tc>
        <w:tc>
          <w:tcPr>
            <w:tcW w:w="4106" w:type="dxa"/>
          </w:tcPr>
          <w:p w14:paraId="00B97FDF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小模型频繁迭代后与大模型的兼容性</w:t>
            </w:r>
          </w:p>
        </w:tc>
        <w:tc>
          <w:tcPr>
            <w:tcW w:w="2736" w:type="dxa"/>
          </w:tcPr>
          <w:p w14:paraId="676B37AB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版本漂移导致协同断裂</w:t>
            </w:r>
          </w:p>
        </w:tc>
      </w:tr>
      <w:tr w:rsidR="004F232B" w:rsidRPr="001C149B" w14:paraId="0BFD1403" w14:textId="77777777" w:rsidTr="00A3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79F1CCF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可解释性</w:t>
            </w:r>
            <w:proofErr w:type="spellEnd"/>
          </w:p>
        </w:tc>
        <w:tc>
          <w:tcPr>
            <w:tcW w:w="4106" w:type="dxa"/>
          </w:tcPr>
          <w:p w14:paraId="4E20ECB1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大小模型共同决策的推理链路透明度</w:t>
            </w:r>
          </w:p>
        </w:tc>
        <w:tc>
          <w:tcPr>
            <w:tcW w:w="2736" w:type="dxa"/>
          </w:tcPr>
          <w:p w14:paraId="602524AE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影响工程师对AI的信任度</w:t>
            </w:r>
          </w:p>
        </w:tc>
      </w:tr>
    </w:tbl>
    <w:p w14:paraId="0497CEE6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EE90DB1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" w:name="_Toc233192793"/>
      <w:r w:rsidRPr="001C149B">
        <w:rPr>
          <w:rFonts w:ascii="仿宋" w:eastAsia="仿宋" w:hAnsi="仿宋"/>
          <w:color w:val="auto"/>
          <w:sz w:val="28"/>
          <w:lang w:eastAsia="zh-CN"/>
        </w:rPr>
        <w:t>1.3 总体架构设计</w:t>
      </w:r>
      <w:bookmarkEnd w:id="3"/>
    </w:p>
    <w:p w14:paraId="5DBF2BB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本方案采用"大模型规划+小模型执行+机理模型约束"的三层协同架构：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18"/>
        <w:gridCol w:w="1718"/>
        <w:gridCol w:w="2251"/>
        <w:gridCol w:w="2302"/>
        <w:gridCol w:w="1671"/>
      </w:tblGrid>
      <w:tr w:rsidR="00D06F38" w:rsidRPr="001C149B" w14:paraId="7161D4EB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8D297A6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层级</w:t>
            </w:r>
            <w:proofErr w:type="spellEnd"/>
          </w:p>
        </w:tc>
        <w:tc>
          <w:tcPr>
            <w:tcW w:w="1718" w:type="dxa"/>
          </w:tcPr>
          <w:p w14:paraId="4210B39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2251" w:type="dxa"/>
          </w:tcPr>
          <w:p w14:paraId="15C589AF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功能定位</w:t>
            </w:r>
            <w:proofErr w:type="spellEnd"/>
          </w:p>
        </w:tc>
        <w:tc>
          <w:tcPr>
            <w:tcW w:w="2302" w:type="dxa"/>
          </w:tcPr>
          <w:p w14:paraId="563FC767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核心技术</w:t>
            </w:r>
            <w:proofErr w:type="spellEnd"/>
          </w:p>
        </w:tc>
        <w:tc>
          <w:tcPr>
            <w:tcW w:w="1671" w:type="dxa"/>
          </w:tcPr>
          <w:p w14:paraId="67D1A989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部署规模</w:t>
            </w:r>
            <w:proofErr w:type="spellEnd"/>
          </w:p>
        </w:tc>
      </w:tr>
      <w:tr w:rsidR="00D06F38" w:rsidRPr="001C149B" w14:paraId="09E6625B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13227A4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L1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大模型层</w:t>
            </w:r>
            <w:proofErr w:type="spellEnd"/>
          </w:p>
        </w:tc>
        <w:tc>
          <w:tcPr>
            <w:tcW w:w="1718" w:type="dxa"/>
          </w:tcPr>
          <w:p w14:paraId="7EB01DAA" w14:textId="77777777" w:rsidR="00A31383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LLM Agent</w:t>
            </w:r>
            <w:r w:rsidRPr="001C149B">
              <w:rPr>
                <w:rFonts w:ascii="仿宋" w:hAnsi="仿宋"/>
                <w:sz w:val="20"/>
                <w:szCs w:val="20"/>
              </w:rPr>
              <w:br/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RAG知识库</w:t>
            </w:r>
            <w:proofErr w:type="spellEnd"/>
          </w:p>
          <w:p w14:paraId="0C27AA8E" w14:textId="098DEAF3" w:rsidR="00D06F38" w:rsidRPr="001C149B" w:rsidRDefault="00A31383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参数预测</w:t>
            </w:r>
            <w:r w:rsidR="00D06F38"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任务规划引擎</w:t>
            </w:r>
          </w:p>
        </w:tc>
        <w:tc>
          <w:tcPr>
            <w:tcW w:w="2251" w:type="dxa"/>
          </w:tcPr>
          <w:p w14:paraId="68C6B33E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意图理解、任务分解、工具调度、结果整合</w:t>
            </w:r>
          </w:p>
        </w:tc>
        <w:tc>
          <w:tcPr>
            <w:tcW w:w="2302" w:type="dxa"/>
          </w:tcPr>
          <w:p w14:paraId="29D7516D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Prompt Engineering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</w:rPr>
              <w:t>Function Calling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向</w:t>
            </w:r>
            <w:r w:rsidRPr="001C149B">
              <w:rPr>
                <w:rFonts w:ascii="仿宋" w:hAnsi="仿宋"/>
                <w:sz w:val="20"/>
                <w:szCs w:val="20"/>
              </w:rPr>
              <w:lastRenderedPageBreak/>
              <w:t>量检索</w:t>
            </w:r>
            <w:proofErr w:type="spellEnd"/>
          </w:p>
        </w:tc>
        <w:tc>
          <w:tcPr>
            <w:tcW w:w="1671" w:type="dxa"/>
          </w:tcPr>
          <w:p w14:paraId="445B9EC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lastRenderedPageBreak/>
              <w:t>云端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/集中部署1-2个实例</w:t>
            </w:r>
          </w:p>
        </w:tc>
      </w:tr>
      <w:tr w:rsidR="00D06F38" w:rsidRPr="001C149B" w14:paraId="79A08335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657E36B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L2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小模型层</w:t>
            </w:r>
            <w:proofErr w:type="spellEnd"/>
          </w:p>
        </w:tc>
        <w:tc>
          <w:tcPr>
            <w:tcW w:w="1718" w:type="dxa"/>
          </w:tcPr>
          <w:p w14:paraId="54BC8013" w14:textId="517D5771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质量判断模型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缺陷分类模型</w:t>
            </w:r>
          </w:p>
        </w:tc>
        <w:tc>
          <w:tcPr>
            <w:tcW w:w="2251" w:type="dxa"/>
          </w:tcPr>
          <w:p w14:paraId="5E8A2A9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领域专业计算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高精度推理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实时响应</w:t>
            </w:r>
          </w:p>
        </w:tc>
        <w:tc>
          <w:tcPr>
            <w:tcW w:w="2302" w:type="dxa"/>
          </w:tcPr>
          <w:p w14:paraId="759022CA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XGBoost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/RF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</w:rPr>
              <w:t>CNN/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轻量Transformer</w:t>
            </w:r>
            <w:proofErr w:type="spellEnd"/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ONNX推理引擎</w:t>
            </w:r>
            <w:proofErr w:type="spellEnd"/>
          </w:p>
        </w:tc>
        <w:tc>
          <w:tcPr>
            <w:tcW w:w="1671" w:type="dxa"/>
          </w:tcPr>
          <w:p w14:paraId="359393F9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边缘部署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按场景实例化</w:t>
            </w:r>
          </w:p>
        </w:tc>
      </w:tr>
      <w:tr w:rsidR="00D06F38" w:rsidRPr="001C149B" w14:paraId="390F8A5E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DD67A99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L3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机理约束层</w:t>
            </w:r>
            <w:proofErr w:type="spellEnd"/>
          </w:p>
        </w:tc>
        <w:tc>
          <w:tcPr>
            <w:tcW w:w="1718" w:type="dxa"/>
          </w:tcPr>
          <w:p w14:paraId="4829FA4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热传导模型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</w: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熔核生长模型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焊接窗口模型</w:t>
            </w:r>
          </w:p>
        </w:tc>
        <w:tc>
          <w:tcPr>
            <w:tcW w:w="2251" w:type="dxa"/>
          </w:tcPr>
          <w:p w14:paraId="0D724BB6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物理机理约束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理论窗口计算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br/>
              <w:t>可行性校验</w:t>
            </w:r>
          </w:p>
        </w:tc>
        <w:tc>
          <w:tcPr>
            <w:tcW w:w="2302" w:type="dxa"/>
          </w:tcPr>
          <w:p w14:paraId="74CF2C2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有限差分/解析模型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参数化曲线拟合</w:t>
            </w:r>
          </w:p>
        </w:tc>
        <w:tc>
          <w:tcPr>
            <w:tcW w:w="1671" w:type="dxa"/>
          </w:tcPr>
          <w:p w14:paraId="4ADDC65C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嵌入式/</w:t>
            </w: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微服务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&lt;10ms响应</w:t>
            </w:r>
          </w:p>
        </w:tc>
      </w:tr>
    </w:tbl>
    <w:p w14:paraId="4442A276" w14:textId="4B5F5897" w:rsidR="00727E1F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sz w:val="24"/>
          <w:lang w:eastAsia="zh-CN"/>
        </w:rPr>
        <w:sectPr w:rsidR="00727E1F" w:rsidSect="00B217E4">
          <w:footerReference w:type="default" r:id="rId14"/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1C149B">
        <w:rPr>
          <w:rFonts w:ascii="仿宋" w:eastAsia="仿宋" w:hAnsi="仿宋"/>
          <w:sz w:val="24"/>
          <w:lang w:eastAsia="zh-CN"/>
        </w:rPr>
        <w:t>三层协同的工作流程：用户输入自然语言指令 → L1大模型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层理解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意图并分解为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子任务</w:t>
      </w:r>
      <w:proofErr w:type="gramEnd"/>
      <w:r w:rsidRPr="001C149B">
        <w:rPr>
          <w:rFonts w:ascii="仿宋" w:eastAsia="仿宋" w:hAnsi="仿宋"/>
          <w:sz w:val="24"/>
          <w:lang w:eastAsia="zh-CN"/>
        </w:rPr>
        <w:t xml:space="preserve"> → 调用L2小模型进行精确计算、L3机理模型进行物理约束校验 → L1整合多路输出形成最终结果 → 返回用户</w:t>
      </w:r>
    </w:p>
    <w:p w14:paraId="50817306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" w:name="_Toc233192794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二、大模型层设计与实现</w:t>
      </w:r>
      <w:bookmarkEnd w:id="4"/>
    </w:p>
    <w:p w14:paraId="11268B98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" w:name="_Toc233192795"/>
      <w:r w:rsidRPr="001C149B">
        <w:rPr>
          <w:rFonts w:ascii="仿宋" w:eastAsia="仿宋" w:hAnsi="仿宋"/>
          <w:color w:val="auto"/>
          <w:sz w:val="28"/>
          <w:lang w:eastAsia="zh-CN"/>
        </w:rPr>
        <w:t>2.1 模型选型与部署</w:t>
      </w:r>
      <w:bookmarkEnd w:id="5"/>
    </w:p>
    <w:p w14:paraId="0EC5F49A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大模型层是智能体的"大脑"，负责自然语言理解、任务规划和结果整合。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40"/>
        <w:gridCol w:w="2779"/>
        <w:gridCol w:w="2405"/>
        <w:gridCol w:w="2736"/>
      </w:tblGrid>
      <w:tr w:rsidR="00D06F38" w:rsidRPr="001C149B" w14:paraId="052FD263" w14:textId="77777777" w:rsidTr="004B4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733F0B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选型维度</w:t>
            </w:r>
            <w:proofErr w:type="spellEnd"/>
          </w:p>
        </w:tc>
        <w:tc>
          <w:tcPr>
            <w:tcW w:w="2779" w:type="dxa"/>
          </w:tcPr>
          <w:p w14:paraId="3F468BBF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推荐方案</w:t>
            </w:r>
            <w:proofErr w:type="spellEnd"/>
          </w:p>
        </w:tc>
        <w:tc>
          <w:tcPr>
            <w:tcW w:w="2405" w:type="dxa"/>
          </w:tcPr>
          <w:p w14:paraId="106BF6E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备选方案</w:t>
            </w:r>
            <w:proofErr w:type="spellEnd"/>
          </w:p>
        </w:tc>
        <w:tc>
          <w:tcPr>
            <w:tcW w:w="2736" w:type="dxa"/>
          </w:tcPr>
          <w:p w14:paraId="18EADD13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选型理由</w:t>
            </w:r>
            <w:proofErr w:type="spellEnd"/>
          </w:p>
        </w:tc>
      </w:tr>
      <w:tr w:rsidR="00D06F38" w:rsidRPr="001C149B" w14:paraId="244B478D" w14:textId="77777777" w:rsidTr="004B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A6C116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基础模型</w:t>
            </w:r>
            <w:proofErr w:type="spellEnd"/>
          </w:p>
        </w:tc>
        <w:tc>
          <w:tcPr>
            <w:tcW w:w="2779" w:type="dxa"/>
          </w:tcPr>
          <w:p w14:paraId="164A2769" w14:textId="6982F29C" w:rsidR="00D06F38" w:rsidRPr="001C149B" w:rsidRDefault="004B454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Qwen2.5-72B </w:t>
            </w:r>
            <w:r>
              <w:rPr>
                <w:rFonts w:ascii="仿宋" w:hAnsi="仿宋" w:hint="eastAsia"/>
                <w:sz w:val="20"/>
                <w:szCs w:val="20"/>
                <w:lang w:eastAsia="zh-CN"/>
              </w:rPr>
              <w:t xml:space="preserve">/ </w:t>
            </w:r>
            <w:r w:rsidR="00D06F38" w:rsidRPr="001C149B">
              <w:rPr>
                <w:rFonts w:ascii="仿宋" w:hAnsi="仿宋"/>
                <w:sz w:val="20"/>
                <w:szCs w:val="20"/>
              </w:rPr>
              <w:t>DeepSeek-V</w:t>
            </w:r>
            <w:r w:rsidR="00D06F38"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405" w:type="dxa"/>
          </w:tcPr>
          <w:p w14:paraId="35D6A663" w14:textId="3CE5313E" w:rsidR="00D06F38" w:rsidRPr="001C149B" w:rsidRDefault="004B454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GPT-4o</w:t>
            </w:r>
            <w:r w:rsidR="00D06F38" w:rsidRPr="001C149B">
              <w:rPr>
                <w:rFonts w:ascii="仿宋" w:hAnsi="仿宋"/>
                <w:sz w:val="20"/>
                <w:szCs w:val="20"/>
              </w:rPr>
              <w:t xml:space="preserve"> / GLM-4</w:t>
            </w:r>
          </w:p>
        </w:tc>
        <w:tc>
          <w:tcPr>
            <w:tcW w:w="2736" w:type="dxa"/>
          </w:tcPr>
          <w:p w14:paraId="06B9E32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工业场景中文能力优先，支持长上下文、Function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Calling</w:t>
            </w:r>
          </w:p>
        </w:tc>
      </w:tr>
      <w:tr w:rsidR="00D06F38" w:rsidRPr="001C149B" w14:paraId="4D5EFA60" w14:textId="77777777" w:rsidTr="004B4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04A889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推理引擎</w:t>
            </w:r>
            <w:proofErr w:type="spellEnd"/>
          </w:p>
        </w:tc>
        <w:tc>
          <w:tcPr>
            <w:tcW w:w="2779" w:type="dxa"/>
          </w:tcPr>
          <w:p w14:paraId="08C29871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vLLM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/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SGLang</w:t>
            </w:r>
            <w:proofErr w:type="spellEnd"/>
          </w:p>
        </w:tc>
        <w:tc>
          <w:tcPr>
            <w:tcW w:w="2405" w:type="dxa"/>
          </w:tcPr>
          <w:p w14:paraId="2C5EE684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TGI /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TensorRT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-LLM</w:t>
            </w:r>
          </w:p>
        </w:tc>
        <w:tc>
          <w:tcPr>
            <w:tcW w:w="2736" w:type="dxa"/>
          </w:tcPr>
          <w:p w14:paraId="4FBE2A0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高并发场景下P99时延可控，支持Continuous Batching</w:t>
            </w:r>
          </w:p>
        </w:tc>
      </w:tr>
      <w:tr w:rsidR="00D06F38" w:rsidRPr="001C149B" w14:paraId="0F73D72E" w14:textId="77777777" w:rsidTr="004B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B818AE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部署方式</w:t>
            </w:r>
            <w:proofErr w:type="spellEnd"/>
          </w:p>
        </w:tc>
        <w:tc>
          <w:tcPr>
            <w:tcW w:w="2779" w:type="dxa"/>
          </w:tcPr>
          <w:p w14:paraId="6497A2F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Kubernetes + KubeRay</w:t>
            </w:r>
          </w:p>
        </w:tc>
        <w:tc>
          <w:tcPr>
            <w:tcW w:w="2405" w:type="dxa"/>
          </w:tcPr>
          <w:p w14:paraId="28533904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Docker Compose</w:t>
            </w:r>
          </w:p>
        </w:tc>
        <w:tc>
          <w:tcPr>
            <w:tcW w:w="2736" w:type="dxa"/>
          </w:tcPr>
          <w:p w14:paraId="1BBF2825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支持弹性扩缩、GPU资源池化管理</w:t>
            </w:r>
          </w:p>
        </w:tc>
      </w:tr>
      <w:tr w:rsidR="00D06F38" w:rsidRPr="001C149B" w14:paraId="6F0B4721" w14:textId="77777777" w:rsidTr="004B4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12BAFA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量化策略</w:t>
            </w:r>
            <w:proofErr w:type="spellEnd"/>
          </w:p>
        </w:tc>
        <w:tc>
          <w:tcPr>
            <w:tcW w:w="2779" w:type="dxa"/>
          </w:tcPr>
          <w:p w14:paraId="6B9BFCA8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FP8/INT4量化</w:t>
            </w:r>
          </w:p>
        </w:tc>
        <w:tc>
          <w:tcPr>
            <w:tcW w:w="2405" w:type="dxa"/>
          </w:tcPr>
          <w:p w14:paraId="5A38B230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AWQ/GPTQ</w:t>
            </w:r>
          </w:p>
        </w:tc>
        <w:tc>
          <w:tcPr>
            <w:tcW w:w="2736" w:type="dxa"/>
          </w:tcPr>
          <w:p w14:paraId="4C18D0B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在保证推理质量前提下降低显存占用2-4倍</w:t>
            </w:r>
          </w:p>
        </w:tc>
      </w:tr>
      <w:tr w:rsidR="00D06F38" w:rsidRPr="001C149B" w14:paraId="6A6074E9" w14:textId="77777777" w:rsidTr="004B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B4B09B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并发能力</w:t>
            </w:r>
            <w:proofErr w:type="spellEnd"/>
          </w:p>
        </w:tc>
        <w:tc>
          <w:tcPr>
            <w:tcW w:w="2779" w:type="dxa"/>
          </w:tcPr>
          <w:p w14:paraId="14E7E84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支持≥20并发请求</w:t>
            </w:r>
          </w:p>
        </w:tc>
        <w:tc>
          <w:tcPr>
            <w:tcW w:w="2405" w:type="dxa"/>
          </w:tcPr>
          <w:p w14:paraId="1FC6A79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-</w:t>
            </w:r>
          </w:p>
        </w:tc>
        <w:tc>
          <w:tcPr>
            <w:tcW w:w="2736" w:type="dxa"/>
          </w:tcPr>
          <w:p w14:paraId="2317FD6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满足多工艺工程师同时使用场景</w:t>
            </w:r>
          </w:p>
        </w:tc>
      </w:tr>
    </w:tbl>
    <w:p w14:paraId="1E603238" w14:textId="02FC6656" w:rsidR="00D06F38" w:rsidRPr="001C149B" w:rsidRDefault="00D06F38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ab/>
      </w:r>
    </w:p>
    <w:p w14:paraId="5B457C21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" w:name="_Toc233192796"/>
      <w:r w:rsidRPr="001C149B">
        <w:rPr>
          <w:rFonts w:ascii="仿宋" w:eastAsia="仿宋" w:hAnsi="仿宋"/>
          <w:color w:val="auto"/>
          <w:sz w:val="28"/>
        </w:rPr>
        <w:t xml:space="preserve">2.2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任务规划与意图理解</w:t>
      </w:r>
      <w:bookmarkEnd w:id="6"/>
      <w:proofErr w:type="spellEnd"/>
    </w:p>
    <w:p w14:paraId="13B7E312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采用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ReAct（Reasoning</w:t>
      </w:r>
      <w:proofErr w:type="spellEnd"/>
      <w:r w:rsidRPr="001C149B">
        <w:rPr>
          <w:rFonts w:ascii="仿宋" w:eastAsia="仿宋" w:hAnsi="仿宋"/>
          <w:sz w:val="24"/>
        </w:rPr>
        <w:t xml:space="preserve"> + </w:t>
      </w:r>
      <w:proofErr w:type="spellStart"/>
      <w:r w:rsidRPr="001C149B">
        <w:rPr>
          <w:rFonts w:ascii="仿宋" w:eastAsia="仿宋" w:hAnsi="仿宋"/>
          <w:sz w:val="24"/>
        </w:rPr>
        <w:t>Acting）框架实现智能体的任务规划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108EDE4B" w14:textId="77777777" w:rsidR="00E44804" w:rsidRPr="00CA49E9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r w:rsidRPr="00CA49E9">
        <w:rPr>
          <w:rFonts w:ascii="仿宋" w:eastAsia="仿宋" w:hAnsi="仿宋"/>
          <w:b/>
          <w:bCs/>
          <w:sz w:val="24"/>
        </w:rPr>
        <w:t xml:space="preserve">System </w:t>
      </w:r>
      <w:proofErr w:type="spellStart"/>
      <w:r w:rsidRPr="00CA49E9">
        <w:rPr>
          <w:rFonts w:ascii="仿宋" w:eastAsia="仿宋" w:hAnsi="仿宋"/>
          <w:b/>
          <w:bCs/>
          <w:sz w:val="24"/>
        </w:rPr>
        <w:t>Prompt设计要点</w:t>
      </w:r>
      <w:proofErr w:type="spellEnd"/>
      <w:r w:rsidRPr="00CA49E9">
        <w:rPr>
          <w:rFonts w:ascii="仿宋" w:eastAsia="仿宋" w:hAnsi="仿宋"/>
          <w:b/>
          <w:bCs/>
          <w:sz w:val="24"/>
        </w:rPr>
        <w:t>：</w:t>
      </w:r>
    </w:p>
    <w:p w14:paraId="53F291E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角色定义：明确智能体为"汽车焊接工艺专家"，限定知识边界</w:t>
      </w:r>
    </w:p>
    <w:p w14:paraId="1BD5112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工具描述：详细描述每个可调用工具（小模型、API、知识库）的用途、输入输出格式</w:t>
      </w:r>
    </w:p>
    <w:p w14:paraId="5800002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约束规则：明确不允许做出的假设（如不能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修改产线参数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、不能超越安全范围）</w:t>
      </w:r>
    </w:p>
    <w:p w14:paraId="1311A83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输出格式：规定结构化输出模板（JSON</w:t>
      </w:r>
      <w:proofErr w:type="spellEnd"/>
      <w:r w:rsidRPr="001C149B">
        <w:rPr>
          <w:rFonts w:ascii="仿宋" w:eastAsia="仿宋" w:hAnsi="仿宋"/>
          <w:sz w:val="24"/>
        </w:rPr>
        <w:t xml:space="preserve"> schema），</w:t>
      </w:r>
      <w:proofErr w:type="spellStart"/>
      <w:r w:rsidRPr="001C149B">
        <w:rPr>
          <w:rFonts w:ascii="仿宋" w:eastAsia="仿宋" w:hAnsi="仿宋"/>
          <w:sz w:val="24"/>
        </w:rPr>
        <w:t>便于下游模块解析</w:t>
      </w:r>
      <w:proofErr w:type="spellEnd"/>
    </w:p>
    <w:p w14:paraId="276FF31E" w14:textId="72271FC9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proofErr w:type="spellStart"/>
      <w:r w:rsidRPr="001C149B">
        <w:rPr>
          <w:rFonts w:ascii="仿宋" w:eastAsia="仿宋" w:hAnsi="仿宋"/>
          <w:sz w:val="24"/>
        </w:rPr>
        <w:t>意图分类与路由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668"/>
        <w:gridCol w:w="2277"/>
        <w:gridCol w:w="2716"/>
        <w:gridCol w:w="2699"/>
      </w:tblGrid>
      <w:tr w:rsidR="00D06F38" w:rsidRPr="001C149B" w14:paraId="37AB7559" w14:textId="77777777" w:rsidTr="00185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BF12A29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意图类型</w:t>
            </w:r>
            <w:proofErr w:type="spellEnd"/>
          </w:p>
        </w:tc>
        <w:tc>
          <w:tcPr>
            <w:tcW w:w="2277" w:type="dxa"/>
          </w:tcPr>
          <w:p w14:paraId="6DEB5CE7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示例用户输入</w:t>
            </w:r>
            <w:proofErr w:type="spellEnd"/>
          </w:p>
        </w:tc>
        <w:tc>
          <w:tcPr>
            <w:tcW w:w="2716" w:type="dxa"/>
          </w:tcPr>
          <w:p w14:paraId="79580D6A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路由目标</w:t>
            </w:r>
            <w:proofErr w:type="spellEnd"/>
          </w:p>
        </w:tc>
        <w:tc>
          <w:tcPr>
            <w:tcW w:w="2699" w:type="dxa"/>
          </w:tcPr>
          <w:p w14:paraId="4207935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预期行为</w:t>
            </w:r>
            <w:proofErr w:type="spellEnd"/>
          </w:p>
        </w:tc>
      </w:tr>
      <w:tr w:rsidR="00D06F38" w:rsidRPr="001C149B" w14:paraId="29F54EA1" w14:textId="77777777" w:rsidTr="0018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7C1B8E3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工艺知识查询</w:t>
            </w:r>
            <w:proofErr w:type="spellEnd"/>
          </w:p>
        </w:tc>
        <w:tc>
          <w:tcPr>
            <w:tcW w:w="2277" w:type="dxa"/>
          </w:tcPr>
          <w:p w14:paraId="6DDEC955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301不锈钢的焊接参数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范围是多少</w:t>
            </w:r>
          </w:p>
        </w:tc>
        <w:tc>
          <w:tcPr>
            <w:tcW w:w="2716" w:type="dxa"/>
          </w:tcPr>
          <w:p w14:paraId="16DEBF29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RAG知识库→大模型生成</w:t>
            </w:r>
          </w:p>
        </w:tc>
        <w:tc>
          <w:tcPr>
            <w:tcW w:w="2699" w:type="dxa"/>
          </w:tcPr>
          <w:p w14:paraId="7A58565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从知识库检索+总结回答</w:t>
            </w:r>
          </w:p>
        </w:tc>
      </w:tr>
      <w:tr w:rsidR="00D06F38" w:rsidRPr="001C149B" w14:paraId="7D78EADD" w14:textId="77777777" w:rsidTr="0018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2D63641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质量诊断</w:t>
            </w:r>
            <w:proofErr w:type="spellEnd"/>
          </w:p>
        </w:tc>
        <w:tc>
          <w:tcPr>
            <w:tcW w:w="2277" w:type="dxa"/>
          </w:tcPr>
          <w:p w14:paraId="2EEC2532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这批焊点的电流曲线有异常，判断是否有虚焊</w:t>
            </w:r>
          </w:p>
        </w:tc>
        <w:tc>
          <w:tcPr>
            <w:tcW w:w="2716" w:type="dxa"/>
          </w:tcPr>
          <w:p w14:paraId="345BB0E1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大模型→质量判断小模型→机理模型</w:t>
            </w:r>
          </w:p>
        </w:tc>
        <w:tc>
          <w:tcPr>
            <w:tcW w:w="2699" w:type="dxa"/>
          </w:tcPr>
          <w:p w14:paraId="3C9D66AE" w14:textId="7DB703D3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调用小模型推理+机理约束校验</w:t>
            </w:r>
          </w:p>
        </w:tc>
      </w:tr>
      <w:tr w:rsidR="00D06F38" w:rsidRPr="001C149B" w14:paraId="3EE018A8" w14:textId="77777777" w:rsidTr="0018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2D70F55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参数推荐</w:t>
            </w:r>
            <w:proofErr w:type="spellEnd"/>
          </w:p>
        </w:tc>
        <w:tc>
          <w:tcPr>
            <w:tcW w:w="2277" w:type="dxa"/>
          </w:tcPr>
          <w:p w14:paraId="2F73EAD9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2.0mm镀锌钢板+1.5mm低碳钢，推荐焊接参数</w:t>
            </w:r>
          </w:p>
        </w:tc>
        <w:tc>
          <w:tcPr>
            <w:tcW w:w="2716" w:type="dxa"/>
          </w:tcPr>
          <w:p w14:paraId="0D055ECD" w14:textId="44F0C18F" w:rsidR="00D06F38" w:rsidRPr="001C149B" w:rsidRDefault="001C0EA3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RAG知识库</w:t>
            </w:r>
            <w:r w:rsidR="00D06F38" w:rsidRPr="001C149B">
              <w:rPr>
                <w:rFonts w:ascii="仿宋" w:hAnsi="仿宋"/>
                <w:sz w:val="20"/>
                <w:szCs w:val="20"/>
                <w:lang w:eastAsia="zh-CN"/>
              </w:rPr>
              <w:t>→机理模型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→大模型</w:t>
            </w:r>
          </w:p>
        </w:tc>
        <w:tc>
          <w:tcPr>
            <w:tcW w:w="2699" w:type="dxa"/>
          </w:tcPr>
          <w:p w14:paraId="22129B64" w14:textId="5CAC73C8" w:rsidR="00D06F38" w:rsidRPr="001C149B" w:rsidRDefault="001C0EA3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>
              <w:rPr>
                <w:rFonts w:ascii="仿宋" w:hAnsi="仿宋" w:hint="eastAsia"/>
                <w:sz w:val="20"/>
                <w:szCs w:val="20"/>
                <w:lang w:eastAsia="zh-CN"/>
              </w:rPr>
              <w:t>检索知识库，机理模型约束，大模型汇总</w:t>
            </w:r>
          </w:p>
        </w:tc>
      </w:tr>
      <w:tr w:rsidR="00D06F38" w:rsidRPr="001C149B" w14:paraId="21AE4C71" w14:textId="77777777" w:rsidTr="0018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61EA9E4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方案生成</w:t>
            </w:r>
            <w:proofErr w:type="spellEnd"/>
          </w:p>
        </w:tc>
        <w:tc>
          <w:tcPr>
            <w:tcW w:w="2277" w:type="dxa"/>
          </w:tcPr>
          <w:p w14:paraId="516866E5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设计后备箱盖焊接工艺方案</w:t>
            </w:r>
          </w:p>
        </w:tc>
        <w:tc>
          <w:tcPr>
            <w:tcW w:w="2716" w:type="dxa"/>
          </w:tcPr>
          <w:p w14:paraId="2D403B94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大模型→全部子智能体串联</w:t>
            </w:r>
          </w:p>
        </w:tc>
        <w:tc>
          <w:tcPr>
            <w:tcW w:w="2699" w:type="dxa"/>
          </w:tcPr>
          <w:p w14:paraId="143A752F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完整闭环决策链</w:t>
            </w:r>
            <w:proofErr w:type="spellEnd"/>
          </w:p>
        </w:tc>
      </w:tr>
      <w:tr w:rsidR="00D06F38" w:rsidRPr="001C149B" w14:paraId="25E34A73" w14:textId="77777777" w:rsidTr="0018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6B73FA7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混合查询</w:t>
            </w:r>
            <w:proofErr w:type="spellEnd"/>
          </w:p>
        </w:tc>
        <w:tc>
          <w:tcPr>
            <w:tcW w:w="2277" w:type="dxa"/>
          </w:tcPr>
          <w:p w14:paraId="2F11B0C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上周的虚焊率上升了，能否优化参数</w:t>
            </w:r>
          </w:p>
        </w:tc>
        <w:tc>
          <w:tcPr>
            <w:tcW w:w="2716" w:type="dxa"/>
          </w:tcPr>
          <w:p w14:paraId="54B7843B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知识库+质量数据+参数推荐</w:t>
            </w:r>
          </w:p>
        </w:tc>
        <w:tc>
          <w:tcPr>
            <w:tcW w:w="2699" w:type="dxa"/>
          </w:tcPr>
          <w:p w14:paraId="1F589F48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多步协同推理</w:t>
            </w:r>
            <w:proofErr w:type="spellEnd"/>
          </w:p>
        </w:tc>
      </w:tr>
    </w:tbl>
    <w:p w14:paraId="7D352C4B" w14:textId="77777777" w:rsidR="00D06F38" w:rsidRPr="001C149B" w:rsidRDefault="00D06F38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0CCEA04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7" w:name="_Toc233192797"/>
      <w:r w:rsidRPr="001C149B">
        <w:rPr>
          <w:rFonts w:ascii="仿宋" w:eastAsia="仿宋" w:hAnsi="仿宋"/>
          <w:color w:val="auto"/>
          <w:sz w:val="28"/>
          <w:lang w:eastAsia="zh-CN"/>
        </w:rPr>
        <w:t>2.3 RAG知识库与检索增强</w:t>
      </w:r>
      <w:bookmarkEnd w:id="7"/>
    </w:p>
    <w:p w14:paraId="6DE7066D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双通道检索架构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52EE6681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通道1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—知识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图谱语义检索：基于Neo4j图数据库存储工艺标准、材料参数、缺陷模式等结构化知识，通过Cypher查询精确匹配实体关系</w:t>
      </w:r>
    </w:p>
    <w:p w14:paraId="1EDF33B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通道2—向量相似检索：使用Milvus/Qdrant存储工艺文档切片向量（embedding模型推荐BGE-large-zh-v1.5），支持Top-K相似度召回</w:t>
      </w:r>
    </w:p>
    <w:p w14:paraId="73CFA69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融合策略：对两类检索结果进行RRF（Reciprocal</w:t>
      </w:r>
      <w:proofErr w:type="spellEnd"/>
      <w:r w:rsidRPr="001C149B">
        <w:rPr>
          <w:rFonts w:ascii="仿宋" w:eastAsia="仿宋" w:hAnsi="仿宋"/>
          <w:sz w:val="24"/>
        </w:rPr>
        <w:t xml:space="preserve"> Rank Fusion）重排序，取Top-5作为增强上下文</w:t>
      </w:r>
    </w:p>
    <w:p w14:paraId="00367754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文档切片策略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448C72D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标准规范类：按条款粒度（每个条款为一个独立切片）</w:t>
      </w:r>
    </w:p>
    <w:p w14:paraId="5B1F353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专家经验类：按问答对粒度，保留上下文窗口</w:t>
      </w:r>
    </w:p>
    <w:p w14:paraId="574A732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历史案例类：按案例为单位，保留完整参数曲线元数据</w:t>
      </w:r>
    </w:p>
    <w:p w14:paraId="5E305AA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切片大小：控制在256-512 tokens，重叠窗口64 tokens</w:t>
      </w:r>
    </w:p>
    <w:p w14:paraId="0012E7C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知识更新机制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705283B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增量索引：新知识写入时只更新变更向量，不重建全库</w:t>
      </w:r>
    </w:p>
    <w:p w14:paraId="2894468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版本管理：每个切片携带版本号，支持回溯查询历史版本</w:t>
      </w:r>
    </w:p>
    <w:p w14:paraId="5B623C9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反馈闭环：用户对回答的"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点赞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/踩"反馈经审核后可触发知识库更新</w:t>
      </w:r>
    </w:p>
    <w:p w14:paraId="1EE1AFE8" w14:textId="77777777" w:rsidR="001C149B" w:rsidRPr="001C149B" w:rsidRDefault="001C149B" w:rsidP="00CB7F33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3FC9B1D6" w14:textId="2013FC98" w:rsidR="001C149B" w:rsidRPr="001C149B" w:rsidRDefault="001C149B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8" w:name="_Toc233192798"/>
      <w:r>
        <w:rPr>
          <w:rFonts w:ascii="仿宋" w:eastAsia="仿宋" w:hAnsi="仿宋" w:hint="eastAsia"/>
          <w:color w:val="auto"/>
          <w:sz w:val="28"/>
          <w:lang w:eastAsia="zh-CN"/>
        </w:rPr>
        <w:lastRenderedPageBreak/>
        <w:t>2.4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工艺参数预测</w:t>
      </w:r>
      <w:bookmarkEnd w:id="8"/>
    </w:p>
    <w:p w14:paraId="37B82806" w14:textId="77777777" w:rsidR="001C149B" w:rsidRPr="001C149B" w:rsidRDefault="001C149B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核心功能：给定材料组合、板厚、接头形式，预测最优焊接参数组合。</w:t>
      </w:r>
    </w:p>
    <w:p w14:paraId="2B48BCAA" w14:textId="21D12868" w:rsidR="001C149B" w:rsidRPr="001C149B" w:rsidRDefault="001C149B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大模型LLM方案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207A84A0" w14:textId="77777777" w:rsidR="001C149B" w:rsidRPr="00C41AA3" w:rsidRDefault="001C149B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技术路线：采用"LLM+知识规则+机理约束"的三源协同架构</w:t>
      </w:r>
    </w:p>
    <w:p w14:paraId="1EFE3CF7" w14:textId="1D41A418" w:rsidR="00C41AA3" w:rsidRPr="00C41AA3" w:rsidRDefault="00C41AA3" w:rsidP="00C41AA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41AA3">
        <w:rPr>
          <w:rFonts w:ascii="仿宋" w:eastAsia="仿宋" w:hAnsi="仿宋"/>
          <w:sz w:val="24"/>
          <w:lang w:eastAsia="zh-CN"/>
        </w:rPr>
        <w:t>适用范围：成熟材料组合、标准板厚与接头形式</w:t>
      </w:r>
      <w:r>
        <w:rPr>
          <w:rFonts w:ascii="仿宋" w:eastAsia="仿宋" w:hAnsi="仿宋" w:hint="eastAsia"/>
          <w:sz w:val="24"/>
          <w:lang w:eastAsia="zh-CN"/>
        </w:rPr>
        <w:t>、</w:t>
      </w:r>
      <w:r w:rsidRPr="00C41AA3">
        <w:rPr>
          <w:rFonts w:ascii="仿宋" w:eastAsia="仿宋" w:hAnsi="仿宋"/>
          <w:sz w:val="24"/>
          <w:lang w:eastAsia="zh-CN"/>
        </w:rPr>
        <w:t xml:space="preserve">新材料组合、非标接头形式、小批量试制等标注数据不足的场景 </w:t>
      </w:r>
    </w:p>
    <w:p w14:paraId="3EF3579E" w14:textId="42B20E98" w:rsidR="00C41AA3" w:rsidRPr="00C41AA3" w:rsidRDefault="00C41AA3" w:rsidP="00C41AA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41AA3">
        <w:rPr>
          <w:rFonts w:ascii="仿宋" w:eastAsia="仿宋" w:hAnsi="仿宋"/>
          <w:sz w:val="24"/>
          <w:lang w:eastAsia="zh-CN"/>
        </w:rPr>
        <w:t>能力定位：基于 RAG 知识库与工艺规则生成推荐方案，附带推理依据与适用说明</w:t>
      </w:r>
    </w:p>
    <w:p w14:paraId="173EB0D0" w14:textId="77777777" w:rsidR="001C149B" w:rsidRPr="001C149B" w:rsidRDefault="001C149B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优势：知识融合能力强（可结合工艺标准和规则）、泛化边界广（新材料基于知识迁移推荐）、可解释性好（输出推荐依据）、维护成本低（更新RAG知识库即可）</w:t>
      </w:r>
    </w:p>
    <w:p w14:paraId="50F7717D" w14:textId="49F4C0EB" w:rsidR="001C149B" w:rsidRDefault="001C149B" w:rsidP="00BE3264">
      <w:pPr>
        <w:pStyle w:val="a0"/>
        <w:spacing w:after="60" w:line="360" w:lineRule="auto"/>
        <w:rPr>
          <w:rFonts w:ascii="仿宋" w:eastAsia="仿宋" w:hAnsi="仿宋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Prompt模板设计：包含系统角色定义（焊接工艺专家）、条件输入（材料/板厚/接头）、检索知识、推理要求、JSON输出格式、机理约束条件</w:t>
      </w:r>
    </w:p>
    <w:p w14:paraId="229F8369" w14:textId="77777777" w:rsidR="00BE3264" w:rsidRPr="00BE3264" w:rsidRDefault="00BE3264" w:rsidP="00BE3264">
      <w:pPr>
        <w:pStyle w:val="a0"/>
        <w:numPr>
          <w:ilvl w:val="0"/>
          <w:numId w:val="0"/>
        </w:numPr>
        <w:spacing w:after="60" w:line="360" w:lineRule="auto"/>
        <w:ind w:left="360"/>
        <w:rPr>
          <w:rFonts w:ascii="仿宋" w:eastAsia="仿宋" w:hAnsi="仿宋" w:hint="eastAsia"/>
          <w:lang w:eastAsia="zh-CN"/>
        </w:rPr>
      </w:pPr>
    </w:p>
    <w:p w14:paraId="62BBA314" w14:textId="76BF376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9" w:name="_Toc233192799"/>
      <w:r w:rsidRPr="001C149B">
        <w:rPr>
          <w:rFonts w:ascii="仿宋" w:eastAsia="仿宋" w:hAnsi="仿宋"/>
          <w:color w:val="auto"/>
          <w:sz w:val="28"/>
        </w:rPr>
        <w:t>2.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5</w:t>
      </w:r>
      <w:r w:rsidRPr="001C149B">
        <w:rPr>
          <w:rFonts w:ascii="仿宋" w:eastAsia="仿宋" w:hAnsi="仿宋"/>
          <w:color w:val="auto"/>
          <w:sz w:val="28"/>
        </w:rPr>
        <w:t xml:space="preserve"> </w:t>
      </w:r>
      <w:proofErr w:type="spellStart"/>
      <w:r w:rsidRPr="001C149B">
        <w:rPr>
          <w:rFonts w:ascii="仿宋" w:eastAsia="仿宋" w:hAnsi="仿宋"/>
          <w:color w:val="auto"/>
          <w:sz w:val="28"/>
        </w:rPr>
        <w:t>工具调用与Function</w:t>
      </w:r>
      <w:proofErr w:type="spellEnd"/>
      <w:r w:rsidRPr="001C149B">
        <w:rPr>
          <w:rFonts w:ascii="仿宋" w:eastAsia="仿宋" w:hAnsi="仿宋"/>
          <w:color w:val="auto"/>
          <w:sz w:val="28"/>
        </w:rPr>
        <w:t xml:space="preserve"> Calling</w:t>
      </w:r>
      <w:bookmarkEnd w:id="9"/>
    </w:p>
    <w:p w14:paraId="536C2CE0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大模型通过Function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Calling机制调用小模型和外部服务。每个可调用函数的定义包含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78027BD1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</w:rPr>
        <w:t xml:space="preserve">Function </w:t>
      </w:r>
      <w:proofErr w:type="spellStart"/>
      <w:r w:rsidRPr="001C149B">
        <w:rPr>
          <w:rFonts w:ascii="仿宋" w:eastAsia="仿宋" w:hAnsi="仿宋"/>
          <w:sz w:val="24"/>
        </w:rPr>
        <w:t>Schema设计（以质量判断为例</w:t>
      </w:r>
      <w:proofErr w:type="spellEnd"/>
      <w:r w:rsidRPr="001C149B">
        <w:rPr>
          <w:rFonts w:ascii="仿宋" w:eastAsia="仿宋" w:hAnsi="仿宋"/>
          <w:sz w:val="24"/>
        </w:rPr>
        <w:t>）：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127"/>
        <w:gridCol w:w="7233"/>
      </w:tblGrid>
      <w:tr w:rsidR="00D06F38" w:rsidRPr="001C149B" w14:paraId="1301C8C7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974F10F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  <w:lang w:eastAsia="zh-CN"/>
              </w:rPr>
            </w:pPr>
            <w:r w:rsidRPr="00102D60">
              <w:rPr>
                <w:rFonts w:ascii="仿宋" w:hAnsi="仿宋" w:hint="eastAsia"/>
                <w:sz w:val="24"/>
                <w:szCs w:val="24"/>
                <w:lang w:eastAsia="zh-CN"/>
              </w:rPr>
              <w:t>#</w:t>
            </w:r>
          </w:p>
        </w:tc>
        <w:tc>
          <w:tcPr>
            <w:tcW w:w="7233" w:type="dxa"/>
          </w:tcPr>
          <w:p w14:paraId="7650C0CF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  <w:lang w:eastAsia="zh-CN"/>
              </w:rPr>
            </w:pPr>
            <w:r w:rsidRPr="00102D60">
              <w:rPr>
                <w:rFonts w:ascii="仿宋" w:hAnsi="仿宋" w:hint="eastAsia"/>
                <w:sz w:val="24"/>
                <w:szCs w:val="24"/>
                <w:lang w:eastAsia="zh-CN"/>
              </w:rPr>
              <w:t>说明</w:t>
            </w:r>
          </w:p>
        </w:tc>
      </w:tr>
      <w:tr w:rsidR="00D06F38" w:rsidRPr="001C149B" w14:paraId="33BDA7BD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6802C45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函数名称</w:t>
            </w:r>
            <w:proofErr w:type="spellEnd"/>
          </w:p>
        </w:tc>
        <w:tc>
          <w:tcPr>
            <w:tcW w:w="7233" w:type="dxa"/>
          </w:tcPr>
          <w:p w14:paraId="3E2F32D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weld_quality_predict</w:t>
            </w:r>
            <w:proofErr w:type="spellEnd"/>
          </w:p>
        </w:tc>
      </w:tr>
      <w:tr w:rsidR="00D06F38" w:rsidRPr="001C149B" w14:paraId="3C8BC64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DD8C465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函数描述</w:t>
            </w:r>
          </w:p>
        </w:tc>
        <w:tc>
          <w:tcPr>
            <w:tcW w:w="7233" w:type="dxa"/>
          </w:tcPr>
          <w:p w14:paraId="4FF31C2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基于焊接时序数据和材料参数进行质量判断，返回缺陷类型和置信度</w:t>
            </w:r>
          </w:p>
        </w:tc>
      </w:tr>
      <w:tr w:rsidR="00D06F38" w:rsidRPr="001C149B" w14:paraId="4880D15D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9418D65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输入参数</w:t>
            </w:r>
            <w:proofErr w:type="spellEnd"/>
          </w:p>
        </w:tc>
        <w:tc>
          <w:tcPr>
            <w:tcW w:w="7233" w:type="dxa"/>
          </w:tcPr>
          <w:p w14:paraId="42DA371B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current_array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/list[float]/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电压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压力时序曲线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+ material/string +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electrode_status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/int</w:t>
            </w:r>
          </w:p>
        </w:tc>
      </w:tr>
      <w:tr w:rsidR="00D06F38" w:rsidRPr="001C149B" w14:paraId="4035657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0ECAC5D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输出结构</w:t>
            </w:r>
            <w:proofErr w:type="spellEnd"/>
          </w:p>
        </w:tc>
        <w:tc>
          <w:tcPr>
            <w:tcW w:w="7233" w:type="dxa"/>
          </w:tcPr>
          <w:p w14:paraId="629D1B8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defect_type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/string + confidence/float +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rule_hit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/list[string] +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mechanism_check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boolean</w:t>
            </w:r>
            <w:proofErr w:type="spellEnd"/>
          </w:p>
        </w:tc>
      </w:tr>
    </w:tbl>
    <w:p w14:paraId="3EBC50CF" w14:textId="77777777" w:rsidR="00D06F38" w:rsidRPr="001C149B" w:rsidRDefault="00D06F38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1254F717" w14:textId="1C34B895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0" w:name="_Toc233192800"/>
      <w:r w:rsidRPr="001C149B">
        <w:rPr>
          <w:rFonts w:ascii="仿宋" w:eastAsia="仿宋" w:hAnsi="仿宋"/>
          <w:color w:val="auto"/>
          <w:sz w:val="28"/>
          <w:lang w:eastAsia="zh-CN"/>
        </w:rPr>
        <w:t>2.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6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多轮对话与上下文管理</w:t>
      </w:r>
      <w:bookmarkEnd w:id="10"/>
    </w:p>
    <w:p w14:paraId="6097F210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工业场景中的对话具有多轮追问、条件澄清、条件变更等特征：</w:t>
      </w:r>
    </w:p>
    <w:p w14:paraId="402E3F4E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上下文策略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493F77F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滑动窗口：保留最近8轮对话历史（约4000 tokens）</w:t>
      </w:r>
    </w:p>
    <w:p w14:paraId="22EA166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lastRenderedPageBreak/>
        <w:t>关键状态持久化：材料组合、板厚、零件编号等关键参数跨轮保持</w:t>
      </w:r>
    </w:p>
    <w:p w14:paraId="096A0E7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上下文压缩：对历史轮次进行摘要提取，减少Token消耗</w:t>
      </w:r>
    </w:p>
    <w:p w14:paraId="44B9A2A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会话隔离：不同工艺工程师的对话上下文独立存储，互不干扰</w:t>
      </w:r>
    </w:p>
    <w:p w14:paraId="23D67CE3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0A2B093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1" w:name="_Toc233192801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三、小模型层设计与实现</w:t>
      </w:r>
      <w:bookmarkEnd w:id="11"/>
    </w:p>
    <w:p w14:paraId="1C5CB632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小模型层是智能体的"手"，负责高精度、低时延的专业计算任务。每个小模型针对单一工艺任务优化，可独立训练和部署。</w:t>
      </w:r>
    </w:p>
    <w:p w14:paraId="2BC657E2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2" w:name="_Toc233192802"/>
      <w:r w:rsidRPr="001C149B">
        <w:rPr>
          <w:rFonts w:ascii="仿宋" w:eastAsia="仿宋" w:hAnsi="仿宋"/>
          <w:color w:val="auto"/>
          <w:sz w:val="28"/>
          <w:lang w:eastAsia="zh-CN"/>
        </w:rPr>
        <w:t>3.1 点焊质量判断模型</w:t>
      </w:r>
      <w:bookmarkEnd w:id="12"/>
    </w:p>
    <w:p w14:paraId="73264A05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核心功能：基于焊接过程时序数据（电流、电压、压力、电极位移），实时判断焊点质量状态。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18"/>
        <w:gridCol w:w="1882"/>
        <w:gridCol w:w="2654"/>
        <w:gridCol w:w="2126"/>
        <w:gridCol w:w="1280"/>
      </w:tblGrid>
      <w:tr w:rsidR="00D06F38" w:rsidRPr="001C149B" w14:paraId="503A5652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35F279F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1882" w:type="dxa"/>
          </w:tcPr>
          <w:p w14:paraId="447FB5E9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技术选型</w:t>
            </w:r>
            <w:proofErr w:type="spellEnd"/>
          </w:p>
        </w:tc>
        <w:tc>
          <w:tcPr>
            <w:tcW w:w="2654" w:type="dxa"/>
          </w:tcPr>
          <w:p w14:paraId="7272797E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输入</w:t>
            </w:r>
            <w:proofErr w:type="spellEnd"/>
          </w:p>
        </w:tc>
        <w:tc>
          <w:tcPr>
            <w:tcW w:w="2126" w:type="dxa"/>
          </w:tcPr>
          <w:p w14:paraId="2CABCC6A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输出</w:t>
            </w:r>
            <w:proofErr w:type="spellEnd"/>
          </w:p>
        </w:tc>
        <w:tc>
          <w:tcPr>
            <w:tcW w:w="1280" w:type="dxa"/>
          </w:tcPr>
          <w:p w14:paraId="55CDB8E0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时延要求</w:t>
            </w:r>
            <w:proofErr w:type="spellEnd"/>
          </w:p>
        </w:tc>
      </w:tr>
      <w:tr w:rsidR="00D06F38" w:rsidRPr="001C149B" w14:paraId="315EB00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90E65AC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时序特征提取</w:t>
            </w:r>
            <w:proofErr w:type="spellEnd"/>
          </w:p>
        </w:tc>
        <w:tc>
          <w:tcPr>
            <w:tcW w:w="1882" w:type="dxa"/>
          </w:tcPr>
          <w:p w14:paraId="685F682D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1D-CNN + GRU</w:t>
            </w:r>
          </w:p>
        </w:tc>
        <w:tc>
          <w:tcPr>
            <w:tcW w:w="2654" w:type="dxa"/>
          </w:tcPr>
          <w:p w14:paraId="2F2C676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电流/电压/压力曲线(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10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00×3=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30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00维)</w:t>
            </w:r>
          </w:p>
        </w:tc>
        <w:tc>
          <w:tcPr>
            <w:tcW w:w="2126" w:type="dxa"/>
          </w:tcPr>
          <w:p w14:paraId="5586D6B1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时序特征向量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(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512</w:t>
            </w:r>
            <w:r w:rsidRPr="001C149B">
              <w:rPr>
                <w:rFonts w:ascii="仿宋" w:hAnsi="仿宋"/>
                <w:sz w:val="20"/>
                <w:szCs w:val="20"/>
              </w:rPr>
              <w:t>维)</w:t>
            </w:r>
          </w:p>
        </w:tc>
        <w:tc>
          <w:tcPr>
            <w:tcW w:w="1280" w:type="dxa"/>
          </w:tcPr>
          <w:p w14:paraId="30E73811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&lt;5ms</w:t>
            </w:r>
          </w:p>
        </w:tc>
      </w:tr>
      <w:tr w:rsidR="00D06F38" w:rsidRPr="001C149B" w14:paraId="786279C0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892E950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融合分类头</w:t>
            </w:r>
            <w:proofErr w:type="spellEnd"/>
          </w:p>
        </w:tc>
        <w:tc>
          <w:tcPr>
            <w:tcW w:w="1882" w:type="dxa"/>
          </w:tcPr>
          <w:p w14:paraId="570D587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XGBoost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/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2654" w:type="dxa"/>
          </w:tcPr>
          <w:p w14:paraId="36077BC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时序特征+材料参数+设备状态</w:t>
            </w:r>
          </w:p>
        </w:tc>
        <w:tc>
          <w:tcPr>
            <w:tcW w:w="2126" w:type="dxa"/>
          </w:tcPr>
          <w:p w14:paraId="5823B9F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缺陷概率分布(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正常焊点、虚焊、飞溅、烧穿、未熔合，共计5类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280" w:type="dxa"/>
          </w:tcPr>
          <w:p w14:paraId="6DA1EF3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&lt;3ms</w:t>
            </w:r>
          </w:p>
        </w:tc>
      </w:tr>
      <w:tr w:rsidR="00D06F38" w:rsidRPr="001C149B" w14:paraId="3CC99B1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4E5AF43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规则约束层</w:t>
            </w:r>
            <w:proofErr w:type="spellEnd"/>
          </w:p>
        </w:tc>
        <w:tc>
          <w:tcPr>
            <w:tcW w:w="1882" w:type="dxa"/>
          </w:tcPr>
          <w:p w14:paraId="2A81889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proofErr w:type="gramStart"/>
            <w:r w:rsidRPr="001C149B">
              <w:rPr>
                <w:rFonts w:ascii="仿宋" w:hAnsi="仿宋"/>
                <w:sz w:val="20"/>
                <w:szCs w:val="20"/>
              </w:rPr>
              <w:t>规则引擎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(</w:t>
            </w:r>
            <w:proofErr w:type="gramEnd"/>
            <w:r w:rsidRPr="001C149B">
              <w:rPr>
                <w:rFonts w:ascii="仿宋" w:hAnsi="仿宋"/>
                <w:sz w:val="20"/>
                <w:szCs w:val="20"/>
              </w:rPr>
              <w:t>Drools/Python)</w:t>
            </w:r>
          </w:p>
        </w:tc>
        <w:tc>
          <w:tcPr>
            <w:tcW w:w="2654" w:type="dxa"/>
          </w:tcPr>
          <w:p w14:paraId="4660D374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模型概率输出+知识规则</w:t>
            </w:r>
          </w:p>
        </w:tc>
        <w:tc>
          <w:tcPr>
            <w:tcW w:w="2126" w:type="dxa"/>
          </w:tcPr>
          <w:p w14:paraId="0B9CEC8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最终判定结果</w:t>
            </w:r>
            <w:proofErr w:type="spellEnd"/>
          </w:p>
        </w:tc>
        <w:tc>
          <w:tcPr>
            <w:tcW w:w="1280" w:type="dxa"/>
          </w:tcPr>
          <w:p w14:paraId="1E29986F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&lt;2ms</w:t>
            </w:r>
          </w:p>
        </w:tc>
      </w:tr>
      <w:tr w:rsidR="00D06F38" w:rsidRPr="001C149B" w14:paraId="7F924C9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D4E8C42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置信度校准</w:t>
            </w:r>
            <w:proofErr w:type="spellEnd"/>
          </w:p>
        </w:tc>
        <w:tc>
          <w:tcPr>
            <w:tcW w:w="1882" w:type="dxa"/>
          </w:tcPr>
          <w:p w14:paraId="6967727A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bookmarkStart w:id="13" w:name="OLE_LINK1"/>
            <w:r w:rsidRPr="001C149B">
              <w:rPr>
                <w:rFonts w:ascii="仿宋" w:hAnsi="仿宋"/>
                <w:sz w:val="20"/>
                <w:szCs w:val="20"/>
              </w:rPr>
              <w:t>Platt Scaling / Isotonic</w:t>
            </w:r>
            <w:bookmarkEnd w:id="13"/>
          </w:p>
        </w:tc>
        <w:tc>
          <w:tcPr>
            <w:tcW w:w="2654" w:type="dxa"/>
          </w:tcPr>
          <w:p w14:paraId="409F9C7E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模型输出logits</w:t>
            </w:r>
            <w:proofErr w:type="spellEnd"/>
          </w:p>
        </w:tc>
        <w:tc>
          <w:tcPr>
            <w:tcW w:w="2126" w:type="dxa"/>
          </w:tcPr>
          <w:p w14:paraId="46437660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校准后置信度</w:t>
            </w:r>
            <w:proofErr w:type="spellEnd"/>
          </w:p>
        </w:tc>
        <w:tc>
          <w:tcPr>
            <w:tcW w:w="1280" w:type="dxa"/>
          </w:tcPr>
          <w:p w14:paraId="25210A3B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&lt;1ms</w:t>
            </w:r>
          </w:p>
        </w:tc>
      </w:tr>
    </w:tbl>
    <w:p w14:paraId="1EF2A89D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训练数据要求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5E3B602E" w14:textId="49F48E63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正样本：正常焊点≥50000个（含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多材料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组合、多工况）</w:t>
      </w:r>
    </w:p>
    <w:p w14:paraId="26E5BA0D" w14:textId="2B200D8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负样本：缺陷焊点≥10</w:t>
      </w:r>
      <w:r w:rsidR="00B83DF3">
        <w:rPr>
          <w:rFonts w:ascii="仿宋" w:eastAsia="仿宋" w:hAnsi="仿宋" w:hint="eastAsia"/>
          <w:sz w:val="24"/>
          <w:lang w:eastAsia="zh-CN"/>
        </w:rPr>
        <w:t>0</w:t>
      </w:r>
      <w:r w:rsidRPr="001C149B">
        <w:rPr>
          <w:rFonts w:ascii="仿宋" w:eastAsia="仿宋" w:hAnsi="仿宋"/>
          <w:sz w:val="24"/>
          <w:lang w:eastAsia="zh-CN"/>
        </w:rPr>
        <w:t>00个（覆盖虚焊、飞溅、烧穿、未熔合等）</w:t>
      </w:r>
    </w:p>
    <w:p w14:paraId="561F496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每条样本含完整时序曲线（1000Hz采样，8-12个周波）+ 质检标签 + 工况元数据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043"/>
        <w:gridCol w:w="1361"/>
        <w:gridCol w:w="5956"/>
      </w:tblGrid>
      <w:tr w:rsidR="00D06F38" w:rsidRPr="001C149B" w14:paraId="6C502EE6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A8ABF7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36"/>
              </w:rPr>
              <w:t>指标</w:t>
            </w:r>
            <w:proofErr w:type="spellEnd"/>
          </w:p>
        </w:tc>
        <w:tc>
          <w:tcPr>
            <w:tcW w:w="1152" w:type="dxa"/>
          </w:tcPr>
          <w:p w14:paraId="6BD9E2F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36"/>
              </w:rPr>
              <w:t>目标值</w:t>
            </w:r>
            <w:proofErr w:type="spellEnd"/>
          </w:p>
        </w:tc>
        <w:tc>
          <w:tcPr>
            <w:tcW w:w="5040" w:type="dxa"/>
          </w:tcPr>
          <w:p w14:paraId="20E42AF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36"/>
              </w:rPr>
              <w:t>测试方式</w:t>
            </w:r>
            <w:proofErr w:type="spellEnd"/>
          </w:p>
        </w:tc>
      </w:tr>
      <w:tr w:rsidR="00D06F38" w:rsidRPr="001C149B" w14:paraId="5001717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24151B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缺陷检出率</w:t>
            </w:r>
            <w:proofErr w:type="spellEnd"/>
          </w:p>
        </w:tc>
        <w:tc>
          <w:tcPr>
            <w:tcW w:w="1152" w:type="dxa"/>
          </w:tcPr>
          <w:p w14:paraId="124A87D9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≥95%</w:t>
            </w:r>
          </w:p>
        </w:tc>
        <w:tc>
          <w:tcPr>
            <w:tcW w:w="5040" w:type="dxa"/>
          </w:tcPr>
          <w:p w14:paraId="504A5DE8" w14:textId="200D42E8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10000焊点盲测</w:t>
            </w:r>
          </w:p>
        </w:tc>
      </w:tr>
      <w:tr w:rsidR="00D06F38" w:rsidRPr="001C149B" w14:paraId="700B10ED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6A9016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误报率</w:t>
            </w:r>
            <w:proofErr w:type="spellEnd"/>
          </w:p>
        </w:tc>
        <w:tc>
          <w:tcPr>
            <w:tcW w:w="1152" w:type="dxa"/>
          </w:tcPr>
          <w:p w14:paraId="2D267C20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≤5%</w:t>
            </w:r>
          </w:p>
        </w:tc>
        <w:tc>
          <w:tcPr>
            <w:tcW w:w="5040" w:type="dxa"/>
          </w:tcPr>
          <w:p w14:paraId="3874B330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正常焊点误报率</w:t>
            </w:r>
            <w:proofErr w:type="spellEnd"/>
          </w:p>
        </w:tc>
      </w:tr>
      <w:tr w:rsidR="00D06F38" w:rsidRPr="001C149B" w14:paraId="2ACC86E5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9541CA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单样本推理时延</w:t>
            </w:r>
            <w:proofErr w:type="spellEnd"/>
          </w:p>
        </w:tc>
        <w:tc>
          <w:tcPr>
            <w:tcW w:w="1152" w:type="dxa"/>
          </w:tcPr>
          <w:p w14:paraId="4009DF97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&lt;10ms</w:t>
            </w:r>
          </w:p>
        </w:tc>
        <w:tc>
          <w:tcPr>
            <w:tcW w:w="5040" w:type="dxa"/>
          </w:tcPr>
          <w:p w14:paraId="55D36B69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GPU/</w:t>
            </w: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CPU边缘端</w:t>
            </w:r>
            <w:proofErr w:type="spellEnd"/>
          </w:p>
        </w:tc>
      </w:tr>
      <w:tr w:rsidR="00D06F38" w:rsidRPr="001C149B" w14:paraId="41FA459F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5FBA50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AUC</w:t>
            </w:r>
          </w:p>
        </w:tc>
        <w:tc>
          <w:tcPr>
            <w:tcW w:w="1152" w:type="dxa"/>
          </w:tcPr>
          <w:p w14:paraId="0A7B4E9B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≥0.97</w:t>
            </w:r>
          </w:p>
        </w:tc>
        <w:tc>
          <w:tcPr>
            <w:tcW w:w="5040" w:type="dxa"/>
          </w:tcPr>
          <w:p w14:paraId="378344FC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ROC曲线下面积</w:t>
            </w:r>
            <w:proofErr w:type="spellEnd"/>
          </w:p>
        </w:tc>
      </w:tr>
      <w:tr w:rsidR="00D06F38" w:rsidRPr="001C149B" w14:paraId="49AB80AA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4DC8F1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模型大小</w:t>
            </w:r>
            <w:proofErr w:type="spellEnd"/>
          </w:p>
        </w:tc>
        <w:tc>
          <w:tcPr>
            <w:tcW w:w="1152" w:type="dxa"/>
          </w:tcPr>
          <w:p w14:paraId="782299C4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&lt;50MB</w:t>
            </w:r>
          </w:p>
        </w:tc>
        <w:tc>
          <w:tcPr>
            <w:tcW w:w="5040" w:type="dxa"/>
          </w:tcPr>
          <w:p w14:paraId="6271FAB3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边缘部署</w:t>
            </w:r>
            <w:proofErr w:type="spellEnd"/>
          </w:p>
        </w:tc>
      </w:tr>
    </w:tbl>
    <w:p w14:paraId="09796F1F" w14:textId="77777777" w:rsidR="00D06F38" w:rsidRPr="001C149B" w:rsidRDefault="00D06F38" w:rsidP="00CB7F33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237B10D2" w14:textId="052697D6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4" w:name="_Toc233192803"/>
      <w:r w:rsidRPr="001C149B">
        <w:rPr>
          <w:rFonts w:ascii="仿宋" w:eastAsia="仿宋" w:hAnsi="仿宋"/>
          <w:color w:val="auto"/>
          <w:sz w:val="28"/>
          <w:lang w:eastAsia="zh-CN"/>
        </w:rPr>
        <w:lastRenderedPageBreak/>
        <w:t>3.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2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机理约束模型</w:t>
      </w:r>
      <w:bookmarkEnd w:id="14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601"/>
        <w:gridCol w:w="1776"/>
        <w:gridCol w:w="2378"/>
        <w:gridCol w:w="2005"/>
        <w:gridCol w:w="1600"/>
      </w:tblGrid>
      <w:tr w:rsidR="00D06F38" w:rsidRPr="001C149B" w14:paraId="6E086F26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C86BCB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模型名称</w:t>
            </w:r>
            <w:proofErr w:type="spellEnd"/>
          </w:p>
        </w:tc>
        <w:tc>
          <w:tcPr>
            <w:tcW w:w="1872" w:type="dxa"/>
          </w:tcPr>
          <w:p w14:paraId="5FDC4028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物理基础</w:t>
            </w:r>
            <w:proofErr w:type="spellEnd"/>
          </w:p>
        </w:tc>
        <w:tc>
          <w:tcPr>
            <w:tcW w:w="2592" w:type="dxa"/>
          </w:tcPr>
          <w:p w14:paraId="1F9630A6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输入</w:t>
            </w:r>
            <w:proofErr w:type="spellEnd"/>
          </w:p>
        </w:tc>
        <w:tc>
          <w:tcPr>
            <w:tcW w:w="2160" w:type="dxa"/>
          </w:tcPr>
          <w:p w14:paraId="5FD51C48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输出</w:t>
            </w:r>
            <w:proofErr w:type="spellEnd"/>
          </w:p>
        </w:tc>
        <w:tc>
          <w:tcPr>
            <w:tcW w:w="1728" w:type="dxa"/>
          </w:tcPr>
          <w:p w14:paraId="0DAAD70B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用途</w:t>
            </w:r>
            <w:proofErr w:type="spellEnd"/>
          </w:p>
        </w:tc>
      </w:tr>
      <w:tr w:rsidR="00D06F38" w:rsidRPr="001C149B" w14:paraId="1C054478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9D00CF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热传导模型</w:t>
            </w:r>
            <w:proofErr w:type="spellEnd"/>
          </w:p>
        </w:tc>
        <w:tc>
          <w:tcPr>
            <w:tcW w:w="1872" w:type="dxa"/>
          </w:tcPr>
          <w:p w14:paraId="2634F6B8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Fourier导热定律+有限差分</w:t>
            </w:r>
            <w:proofErr w:type="spellEnd"/>
          </w:p>
        </w:tc>
        <w:tc>
          <w:tcPr>
            <w:tcW w:w="2592" w:type="dxa"/>
          </w:tcPr>
          <w:p w14:paraId="58E9AB7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材料热物性参数/板厚/时间</w:t>
            </w:r>
          </w:p>
        </w:tc>
        <w:tc>
          <w:tcPr>
            <w:tcW w:w="2160" w:type="dxa"/>
          </w:tcPr>
          <w:p w14:paraId="1762C32E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熔核温度场分布</w:t>
            </w:r>
            <w:proofErr w:type="spellEnd"/>
          </w:p>
        </w:tc>
        <w:tc>
          <w:tcPr>
            <w:tcW w:w="1728" w:type="dxa"/>
          </w:tcPr>
          <w:p w14:paraId="42E666DF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验证温度合理性</w:t>
            </w:r>
            <w:proofErr w:type="spellEnd"/>
          </w:p>
        </w:tc>
      </w:tr>
      <w:tr w:rsidR="00D06F38" w:rsidRPr="001C149B" w14:paraId="2F5B21E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05FB3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熔核生长模型</w:t>
            </w:r>
            <w:proofErr w:type="spellEnd"/>
          </w:p>
        </w:tc>
        <w:tc>
          <w:tcPr>
            <w:tcW w:w="1872" w:type="dxa"/>
          </w:tcPr>
          <w:p w14:paraId="22042108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焦耳热方程+相变动力学</w:t>
            </w:r>
          </w:p>
        </w:tc>
        <w:tc>
          <w:tcPr>
            <w:tcW w:w="2592" w:type="dxa"/>
          </w:tcPr>
          <w:p w14:paraId="137402EE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电流/压力/时间/材料参数</w:t>
            </w:r>
          </w:p>
        </w:tc>
        <w:tc>
          <w:tcPr>
            <w:tcW w:w="2160" w:type="dxa"/>
          </w:tcPr>
          <w:p w14:paraId="64A121D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熔核直径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熔深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(mm)</w:t>
            </w:r>
          </w:p>
        </w:tc>
        <w:tc>
          <w:tcPr>
            <w:tcW w:w="1728" w:type="dxa"/>
          </w:tcPr>
          <w:p w14:paraId="149B92CB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判断熔核尺寸</w:t>
            </w:r>
            <w:proofErr w:type="spellEnd"/>
          </w:p>
        </w:tc>
      </w:tr>
      <w:tr w:rsidR="00D06F38" w:rsidRPr="001C149B" w14:paraId="7270A374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2F8E0D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焊接窗口模型</w:t>
            </w:r>
            <w:proofErr w:type="spellEnd"/>
          </w:p>
        </w:tc>
        <w:tc>
          <w:tcPr>
            <w:tcW w:w="1872" w:type="dxa"/>
          </w:tcPr>
          <w:p w14:paraId="7969765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经验公式+统计回归</w:t>
            </w:r>
            <w:proofErr w:type="spellEnd"/>
          </w:p>
        </w:tc>
        <w:tc>
          <w:tcPr>
            <w:tcW w:w="2592" w:type="dxa"/>
          </w:tcPr>
          <w:p w14:paraId="5DEDDDD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材料组合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板厚</w:t>
            </w:r>
            <w:proofErr w:type="spellEnd"/>
          </w:p>
        </w:tc>
        <w:tc>
          <w:tcPr>
            <w:tcW w:w="2160" w:type="dxa"/>
          </w:tcPr>
          <w:p w14:paraId="0964733A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可焊参数上下限区间</w:t>
            </w:r>
            <w:proofErr w:type="spellEnd"/>
          </w:p>
        </w:tc>
        <w:tc>
          <w:tcPr>
            <w:tcW w:w="1728" w:type="dxa"/>
          </w:tcPr>
          <w:p w14:paraId="6DA51DAF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快速筛选有效范围</w:t>
            </w:r>
            <w:proofErr w:type="spellEnd"/>
          </w:p>
        </w:tc>
      </w:tr>
      <w:tr w:rsidR="00D06F38" w:rsidRPr="001C149B" w14:paraId="13A0178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3B9419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飞溅预测模型</w:t>
            </w:r>
            <w:proofErr w:type="spellEnd"/>
          </w:p>
        </w:tc>
        <w:tc>
          <w:tcPr>
            <w:tcW w:w="1872" w:type="dxa"/>
          </w:tcPr>
          <w:p w14:paraId="16AD5FC5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能量输入判别+实验标定</w:t>
            </w:r>
          </w:p>
        </w:tc>
        <w:tc>
          <w:tcPr>
            <w:tcW w:w="2592" w:type="dxa"/>
          </w:tcPr>
          <w:p w14:paraId="143FD67F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电流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压力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时间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材料</w:t>
            </w:r>
            <w:proofErr w:type="spellEnd"/>
          </w:p>
        </w:tc>
        <w:tc>
          <w:tcPr>
            <w:tcW w:w="2160" w:type="dxa"/>
          </w:tcPr>
          <w:p w14:paraId="7014760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飞溅概率</w:t>
            </w:r>
            <w:proofErr w:type="spellEnd"/>
          </w:p>
        </w:tc>
        <w:tc>
          <w:tcPr>
            <w:tcW w:w="1728" w:type="dxa"/>
          </w:tcPr>
          <w:p w14:paraId="5C0053EA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预测飞溅风险</w:t>
            </w:r>
            <w:proofErr w:type="spellEnd"/>
          </w:p>
        </w:tc>
      </w:tr>
      <w:tr w:rsidR="00D06F38" w:rsidRPr="001C149B" w14:paraId="6427726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B3F9AC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残余应力模型</w:t>
            </w:r>
            <w:proofErr w:type="spellEnd"/>
          </w:p>
        </w:tc>
        <w:tc>
          <w:tcPr>
            <w:tcW w:w="1872" w:type="dxa"/>
          </w:tcPr>
          <w:p w14:paraId="367E34F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热弹塑性理论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+简化模型</w:t>
            </w:r>
          </w:p>
        </w:tc>
        <w:tc>
          <w:tcPr>
            <w:tcW w:w="2592" w:type="dxa"/>
          </w:tcPr>
          <w:p w14:paraId="22C1EC5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焊接热循环参数</w:t>
            </w:r>
            <w:proofErr w:type="spellEnd"/>
          </w:p>
        </w:tc>
        <w:tc>
          <w:tcPr>
            <w:tcW w:w="2160" w:type="dxa"/>
          </w:tcPr>
          <w:p w14:paraId="0493FFC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残余应力估算值</w:t>
            </w:r>
            <w:proofErr w:type="spellEnd"/>
          </w:p>
        </w:tc>
        <w:tc>
          <w:tcPr>
            <w:tcW w:w="1728" w:type="dxa"/>
          </w:tcPr>
          <w:p w14:paraId="3CC81DAE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评估变形风险</w:t>
            </w:r>
            <w:proofErr w:type="spellEnd"/>
          </w:p>
        </w:tc>
      </w:tr>
    </w:tbl>
    <w:p w14:paraId="43411D55" w14:textId="4F0501A0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机理模型优势：零数据需求、基于物理定律计算；推理时延极低(&lt;1ms)；完全可解释。</w:t>
      </w:r>
    </w:p>
    <w:p w14:paraId="340F25F0" w14:textId="4FFCC5EC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5" w:name="_Toc233192804"/>
      <w:r w:rsidRPr="001C149B">
        <w:rPr>
          <w:rFonts w:ascii="仿宋" w:eastAsia="仿宋" w:hAnsi="仿宋"/>
          <w:color w:val="auto"/>
          <w:sz w:val="28"/>
          <w:lang w:eastAsia="zh-CN"/>
        </w:rPr>
        <w:t>3.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3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模型训练与迭代机制</w:t>
      </w:r>
      <w:bookmarkEnd w:id="15"/>
    </w:p>
    <w:p w14:paraId="442F3CC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自动化训练流水线：</w:t>
      </w:r>
    </w:p>
    <w:p w14:paraId="633BA14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数据触发：新标注数据累积到一定量级（如10,000条新焊点数据），自动触发重训练</w:t>
      </w:r>
    </w:p>
    <w:p w14:paraId="01A69B0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特征工程自动化：自动识别新增类别、自动编码、自动异常值处理</w:t>
      </w:r>
    </w:p>
    <w:p w14:paraId="6F960F8A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超参自动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搜索：使用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Optuna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进行贝叶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斯超参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优化（目标：验证集AUC最大化）</w:t>
      </w:r>
    </w:p>
    <w:p w14:paraId="6ADF239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模型版本管理：每个训练版本自动注册到Model Registry，标注版本号、性能指标、训练数据范围</w:t>
      </w:r>
    </w:p>
    <w:p w14:paraId="0D64F9A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A/B测试：新版本在生产环境中并行运行7天，优于旧版后才全量切换</w:t>
      </w:r>
    </w:p>
    <w:p w14:paraId="75CA2C2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回滚机制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：保留最近3个生产版本，支持一键回滚</w:t>
      </w:r>
    </w:p>
    <w:p w14:paraId="7681D6BF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80C7549" w14:textId="5896109F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6" w:name="_Toc233192805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四、训练数据全生命周期管理</w:t>
      </w:r>
      <w:bookmarkEnd w:id="16"/>
    </w:p>
    <w:p w14:paraId="40FC5673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数据是模型效果的生命线。本章按模型类型分类说明训练数据的收集、清洗与标注要求。</w:t>
      </w:r>
    </w:p>
    <w:p w14:paraId="2B8D46F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7" w:name="_Toc233192806"/>
      <w:r w:rsidRPr="001C149B">
        <w:rPr>
          <w:rFonts w:ascii="仿宋" w:eastAsia="仿宋" w:hAnsi="仿宋"/>
          <w:color w:val="auto"/>
          <w:sz w:val="28"/>
          <w:lang w:eastAsia="zh-CN"/>
        </w:rPr>
        <w:t>4.1 点焊质量判断模型的数据管理</w:t>
      </w:r>
      <w:bookmarkEnd w:id="17"/>
    </w:p>
    <w:p w14:paraId="65E7DBED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4.1.1 数据收集</w:t>
      </w:r>
    </w:p>
    <w:p w14:paraId="0AECF269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  <w:lang w:eastAsia="zh-CN"/>
        </w:rPr>
        <w:t>针对5类缺陷分类任务需采集：焊接时序信号（电流/电压/电阻/位移/压力，≥10kHz采样率）、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产线质检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结果（破坏性+非破坏性检测标签）、工艺参数记录、环境与设备数据。</w:t>
      </w:r>
      <w:r w:rsidRPr="001C149B">
        <w:rPr>
          <w:rFonts w:ascii="仿宋" w:eastAsia="仿宋" w:hAnsi="仿宋"/>
          <w:sz w:val="24"/>
        </w:rPr>
        <w:t>最小样本量：合格≥50000个、缺陷≥10000个。</w:t>
      </w:r>
    </w:p>
    <w:p w14:paraId="3F1C5B6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4.1.2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3DEBF75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异常值检测：Z-Score（阈值3.0）和MAD方法识别传感器噪声</w:t>
      </w:r>
    </w:p>
    <w:p w14:paraId="207C3B18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信号降噪：小波变换降噪（db4小波基，5层分解），保留主要信号特征</w:t>
      </w:r>
    </w:p>
    <w:p w14:paraId="58F3B89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信号对齐：以电流上升沿为触发点对齐所有通道焊接周期，Z-Score归一化</w:t>
      </w:r>
    </w:p>
    <w:p w14:paraId="18FCA35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缺失值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处理：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缺失率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&lt;5%线性插值，≥5%标记无效；剔除周期异常样本</w:t>
      </w:r>
    </w:p>
    <w:p w14:paraId="2F13F6F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4.1.3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2BF5FC7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采用"自动预标注+人工审核"半自动化标注流程。5类缺陷标注：合格（OK）、虚焊（Cold Weld）、飞溅（Spatter）、过烧（Overburn）、未熔合（No Fusion）</w:t>
      </w:r>
    </w:p>
    <w:p w14:paraId="16E3CE9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标注一致性：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标注员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间Kappa≥0.8，单人跨时间自一致性≥0.9，抽检≥10%</w:t>
      </w:r>
    </w:p>
    <w:p w14:paraId="3C79D492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8" w:name="_Toc233192807"/>
      <w:r w:rsidRPr="001C149B">
        <w:rPr>
          <w:rFonts w:ascii="仿宋" w:eastAsia="仿宋" w:hAnsi="仿宋"/>
          <w:color w:val="auto"/>
          <w:sz w:val="28"/>
          <w:lang w:eastAsia="zh-CN"/>
        </w:rPr>
        <w:t>4.2 大模型（LLM）的数据管理</w:t>
      </w:r>
      <w:bookmarkEnd w:id="18"/>
    </w:p>
    <w:p w14:paraId="28DCAAB9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4.2.1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数据收集</w:t>
      </w:r>
      <w:proofErr w:type="spellEnd"/>
    </w:p>
    <w:p w14:paraId="348E523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工艺标准文档：ISO 17677、GB/T 2651等国际/国家标准，设备手册，历史工艺记录（3年以上）</w:t>
      </w:r>
    </w:p>
    <w:p w14:paraId="52F443F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FAQ与排障知识、RAG语料库（焊接教材、论文摘要、培训材料），≥2000份文档，≥5000条QA对</w:t>
      </w:r>
    </w:p>
    <w:p w14:paraId="7FDF7772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lastRenderedPageBreak/>
        <w:t xml:space="preserve">4.2.2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3AF65D21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格式标准化（Markdown）、质量过滤（OCR&lt;90%需校对）、知识去重（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MinHash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&gt;0.85标记重复）</w:t>
      </w:r>
    </w:p>
    <w:p w14:paraId="185F99A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时效性检查（超10年文档标注需确认）、PII脱敏、表格结构化</w:t>
      </w:r>
    </w:p>
    <w:p w14:paraId="2695526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4987645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段落类型标注（标准/规范/案例/排障/FAQ）、知识关联标注（知识图谱）、难度分级、QA对提取</w:t>
      </w:r>
    </w:p>
    <w:p w14:paraId="6A20D0B7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9" w:name="_Toc233192808"/>
      <w:r w:rsidRPr="001C149B">
        <w:rPr>
          <w:rFonts w:ascii="仿宋" w:eastAsia="仿宋" w:hAnsi="仿宋"/>
          <w:color w:val="auto"/>
          <w:sz w:val="28"/>
          <w:lang w:eastAsia="zh-CN"/>
        </w:rPr>
        <w:t>4.3 机理约束模型的数据管理</w:t>
      </w:r>
      <w:bookmarkEnd w:id="19"/>
    </w:p>
    <w:p w14:paraId="07F3F365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4.3.1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数据收集</w:t>
      </w:r>
      <w:proofErr w:type="spellEnd"/>
    </w:p>
    <w:p w14:paraId="34CD274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材料物性参数（热导率/电阻率/比热容/熔点）、焊接工艺窗口（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各材料许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用范围）、DOE标定数据、验证数据（≥200组/材料组合）</w:t>
      </w:r>
    </w:p>
    <w:p w14:paraId="3D68DAD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4.3.2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7AA009DF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物性交叉验证（差异&gt;5%需确认）、异常工况标记而非删除、参数范围全覆盖、材料牌号命名统一</w:t>
      </w:r>
    </w:p>
    <w:p w14:paraId="68A7B0D0" w14:textId="2E36A9EB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4.3.3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0436FEB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热传导标定（红外热成像vs模拟温度场RMSE最小化）、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熔核生长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标定（金相实测vs模拟尺寸）、焊接窗口验证</w:t>
      </w:r>
    </w:p>
    <w:p w14:paraId="4CD5B20E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0" w:name="_Toc233192809"/>
      <w:r w:rsidRPr="001C149B">
        <w:rPr>
          <w:rFonts w:ascii="仿宋" w:eastAsia="仿宋" w:hAnsi="仿宋"/>
          <w:color w:val="auto"/>
          <w:sz w:val="28"/>
          <w:lang w:eastAsia="zh-CN"/>
        </w:rPr>
        <w:t>4.4 意图理解与多轮对话的数据管理</w:t>
      </w:r>
      <w:bookmarkEnd w:id="20"/>
    </w:p>
    <w:p w14:paraId="3D1C9030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4.4.1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数据收集</w:t>
      </w:r>
      <w:proofErr w:type="spellEnd"/>
    </w:p>
    <w:p w14:paraId="0BD457C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历史交互日志（5个核心意图类别）、多轮对话记录、边缘案例（歧义/多意图查询）、错误样本回流</w:t>
      </w:r>
    </w:p>
    <w:p w14:paraId="6C376A8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4.4.2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24FF31C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术语规范化、上下文脱敏、中英文统一、单轮长度≤200字符截断</w:t>
      </w:r>
    </w:p>
    <w:p w14:paraId="6D24C29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4.4.3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364A9A1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意图分类（5分类+置信度三级）、关键实体标注（材料/板厚/电流值等）、多轮拆分标注、难度评估，≥3000条</w:t>
      </w:r>
    </w:p>
    <w:p w14:paraId="6E1845C2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7052510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1" w:name="_Toc233192810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五、模型训练与硬件资源映射</w:t>
      </w:r>
      <w:bookmarkEnd w:id="21"/>
    </w:p>
    <w:p w14:paraId="4B6BBB11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本章说明各模型的训练/微调方案，并与第十章硬件资源进行映射。</w:t>
      </w:r>
    </w:p>
    <w:p w14:paraId="7EF4565C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2" w:name="_Toc233192811"/>
      <w:r w:rsidRPr="001C149B">
        <w:rPr>
          <w:rFonts w:ascii="仿宋" w:eastAsia="仿宋" w:hAnsi="仿宋"/>
          <w:color w:val="auto"/>
          <w:sz w:val="28"/>
          <w:lang w:eastAsia="zh-CN"/>
        </w:rPr>
        <w:t>5.1 点焊质量判断模型训练</w:t>
      </w:r>
      <w:bookmarkEnd w:id="22"/>
    </w:p>
    <w:p w14:paraId="7EA209C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5.1.1 模型架构</w:t>
      </w:r>
    </w:p>
    <w:p w14:paraId="295EB30C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1D-CNN（3层卷积+池化）提取局部特征 → GRU（2层双向128维）捕获长期依赖 → 特征融合层拼接108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维统计</w:t>
      </w:r>
      <w:proofErr w:type="gramEnd"/>
      <w:r w:rsidRPr="001C149B">
        <w:rPr>
          <w:rFonts w:ascii="仿宋" w:eastAsia="仿宋" w:hAnsi="仿宋"/>
          <w:sz w:val="24"/>
          <w:lang w:eastAsia="zh-CN"/>
        </w:rPr>
        <w:t xml:space="preserve">特征 → 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XGBoost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 xml:space="preserve"> 5类分类。</w:t>
      </w:r>
    </w:p>
    <w:p w14:paraId="3107A86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5.1.2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训练参数与硬件映射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660"/>
        <w:gridCol w:w="6366"/>
      </w:tblGrid>
      <w:tr w:rsidR="00E44804" w:rsidRPr="001C149B" w14:paraId="1C98689F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DD4577B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训练参数</w:t>
            </w:r>
            <w:proofErr w:type="spellEnd"/>
          </w:p>
        </w:tc>
        <w:tc>
          <w:tcPr>
            <w:tcW w:w="6366" w:type="dxa"/>
          </w:tcPr>
          <w:p w14:paraId="262CB7EB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配置</w:t>
            </w:r>
            <w:proofErr w:type="spellEnd"/>
          </w:p>
        </w:tc>
      </w:tr>
      <w:tr w:rsidR="00E44804" w:rsidRPr="001C149B" w14:paraId="0C9B5858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DF262B9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训练硬件</w:t>
            </w:r>
            <w:proofErr w:type="spellEnd"/>
          </w:p>
        </w:tc>
        <w:tc>
          <w:tcPr>
            <w:tcW w:w="6366" w:type="dxa"/>
          </w:tcPr>
          <w:p w14:paraId="76C20734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单卡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RTX 4090 24GB</w:t>
            </w:r>
          </w:p>
        </w:tc>
      </w:tr>
      <w:tr w:rsidR="00E44804" w:rsidRPr="001C149B" w14:paraId="57787A0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E98E496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训练时间</w:t>
            </w:r>
            <w:proofErr w:type="spellEnd"/>
          </w:p>
        </w:tc>
        <w:tc>
          <w:tcPr>
            <w:tcW w:w="6366" w:type="dxa"/>
          </w:tcPr>
          <w:p w14:paraId="0A862650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约6-12小时（50000条样本，500 epochs）</w:t>
            </w:r>
          </w:p>
        </w:tc>
      </w:tr>
      <w:tr w:rsidR="00E44804" w:rsidRPr="001C149B" w14:paraId="2C3EB822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3EECD90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Batch Size</w:t>
            </w:r>
          </w:p>
        </w:tc>
        <w:tc>
          <w:tcPr>
            <w:tcW w:w="6366" w:type="dxa"/>
          </w:tcPr>
          <w:p w14:paraId="3B50F7C9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64</w:t>
            </w:r>
          </w:p>
        </w:tc>
      </w:tr>
      <w:tr w:rsidR="00E44804" w:rsidRPr="001C149B" w14:paraId="7A3C7A9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D2AA938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学习率</w:t>
            </w:r>
            <w:proofErr w:type="spellEnd"/>
          </w:p>
        </w:tc>
        <w:tc>
          <w:tcPr>
            <w:tcW w:w="6366" w:type="dxa"/>
          </w:tcPr>
          <w:p w14:paraId="68AAC460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1e-3 → 1e-5（余弦退火衰减）</w:t>
            </w:r>
          </w:p>
        </w:tc>
      </w:tr>
      <w:tr w:rsidR="00E44804" w:rsidRPr="001C149B" w14:paraId="1F9E81C2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D385D14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优化器</w:t>
            </w:r>
            <w:proofErr w:type="spellEnd"/>
          </w:p>
        </w:tc>
        <w:tc>
          <w:tcPr>
            <w:tcW w:w="6366" w:type="dxa"/>
          </w:tcPr>
          <w:p w14:paraId="7657C14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AdamW（weight_decay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=1e-4）</w:t>
            </w:r>
          </w:p>
        </w:tc>
      </w:tr>
      <w:tr w:rsidR="00E44804" w:rsidRPr="001C149B" w14:paraId="0FE93757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EE4B589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早停</w:t>
            </w:r>
            <w:proofErr w:type="spellEnd"/>
          </w:p>
        </w:tc>
        <w:tc>
          <w:tcPr>
            <w:tcW w:w="6366" w:type="dxa"/>
          </w:tcPr>
          <w:p w14:paraId="47151C3D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验证集AUC 10轮不提升停止</w:t>
            </w:r>
          </w:p>
        </w:tc>
      </w:tr>
      <w:tr w:rsidR="00E44804" w:rsidRPr="001C149B" w14:paraId="379AD1B2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0FCBCA8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数据增强</w:t>
            </w:r>
            <w:proofErr w:type="spellEnd"/>
          </w:p>
        </w:tc>
        <w:tc>
          <w:tcPr>
            <w:tcW w:w="6366" w:type="dxa"/>
          </w:tcPr>
          <w:p w14:paraId="7ADE2769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时序抖动、幅值缩放、通道随机遮罩</w:t>
            </w:r>
          </w:p>
        </w:tc>
      </w:tr>
      <w:tr w:rsidR="00E44804" w:rsidRPr="001C149B" w14:paraId="688170E6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96B63EB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评估指标</w:t>
            </w:r>
            <w:proofErr w:type="spellEnd"/>
          </w:p>
        </w:tc>
        <w:tc>
          <w:tcPr>
            <w:tcW w:w="6366" w:type="dxa"/>
          </w:tcPr>
          <w:p w14:paraId="37E50870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宏平均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F1、混淆矩阵、每类召回率</w:t>
            </w:r>
          </w:p>
        </w:tc>
      </w:tr>
    </w:tbl>
    <w:p w14:paraId="48D51AF2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32778544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5.1.3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训练流程</w:t>
      </w:r>
      <w:proofErr w:type="spellEnd"/>
    </w:p>
    <w:p w14:paraId="2E4042E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步骤1-数据准备：按焊点ID去重，时间顺序前70%训练后30%测试</w:t>
      </w:r>
    </w:p>
    <w:p w14:paraId="7252FFB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步骤2-特征工程：提取108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维统计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特征与CNN+GRU深度特征融合</w:t>
      </w:r>
    </w:p>
    <w:p w14:paraId="7528F5F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步骤3-训练：合成数据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预训练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10轮+真实数据微调至收敛</w:t>
      </w:r>
    </w:p>
    <w:p w14:paraId="3F718A9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步骤4-验证保存：保留最佳5个checkpoint，导出ONNX（FP16量化）</w:t>
      </w:r>
    </w:p>
    <w:p w14:paraId="01DF2FD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步骤5-鲁棒性测试：±5%噪声准确率下降&lt;3%</w:t>
      </w:r>
    </w:p>
    <w:p w14:paraId="6A3BAC56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3" w:name="_Toc233192812"/>
      <w:r w:rsidRPr="001C149B">
        <w:rPr>
          <w:rFonts w:ascii="仿宋" w:eastAsia="仿宋" w:hAnsi="仿宋"/>
          <w:color w:val="auto"/>
          <w:sz w:val="28"/>
          <w:lang w:eastAsia="zh-CN"/>
        </w:rPr>
        <w:t>5.2 大模型（LLM）微调训练</w:t>
      </w:r>
      <w:bookmarkEnd w:id="23"/>
    </w:p>
    <w:p w14:paraId="0E4F5FE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5.2.1 微调方案</w:t>
      </w:r>
    </w:p>
    <w:p w14:paraId="161EC051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采用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QLoRA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高效微调：基座模型Qwen2.5-72B 4-bit量化，r=64，alpha=16。策略：先训练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层→全参微调最后2层。</w:t>
      </w:r>
    </w:p>
    <w:p w14:paraId="34C49B0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lastRenderedPageBreak/>
        <w:t xml:space="preserve">5.2.2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训练参数与硬件映射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5DB2E143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57C0679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训练参数</w:t>
            </w:r>
            <w:proofErr w:type="spellEnd"/>
          </w:p>
        </w:tc>
        <w:tc>
          <w:tcPr>
            <w:tcW w:w="4513" w:type="dxa"/>
          </w:tcPr>
          <w:p w14:paraId="3211533C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配置</w:t>
            </w:r>
            <w:proofErr w:type="spellEnd"/>
          </w:p>
        </w:tc>
      </w:tr>
      <w:tr w:rsidR="00E44804" w:rsidRPr="001C149B" w14:paraId="7919BD4C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278B795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训练硬件</w:t>
            </w:r>
            <w:proofErr w:type="spellEnd"/>
          </w:p>
        </w:tc>
        <w:tc>
          <w:tcPr>
            <w:tcW w:w="4513" w:type="dxa"/>
          </w:tcPr>
          <w:p w14:paraId="5C27ACB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4×A100 80GB（推荐2节点共8卡）</w:t>
            </w:r>
          </w:p>
        </w:tc>
      </w:tr>
      <w:tr w:rsidR="00E44804" w:rsidRPr="001C149B" w14:paraId="781DF98F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B7FFE20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训练时间</w:t>
            </w:r>
            <w:proofErr w:type="spellEnd"/>
          </w:p>
        </w:tc>
        <w:tc>
          <w:tcPr>
            <w:tcW w:w="4513" w:type="dxa"/>
          </w:tcPr>
          <w:p w14:paraId="2844F2A9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约24-48小时（10K QA对，3 epochs）</w:t>
            </w:r>
          </w:p>
        </w:tc>
      </w:tr>
      <w:tr w:rsidR="00E44804" w:rsidRPr="001C149B" w14:paraId="0D583F39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0FBDDA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Batch Size</w:t>
            </w:r>
          </w:p>
        </w:tc>
        <w:tc>
          <w:tcPr>
            <w:tcW w:w="4513" w:type="dxa"/>
          </w:tcPr>
          <w:p w14:paraId="49744A6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per_device:2, gradient_accum:8</w:t>
            </w:r>
          </w:p>
        </w:tc>
      </w:tr>
      <w:tr w:rsidR="00E44804" w:rsidRPr="001C149B" w14:paraId="64F87EAD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D7E185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学习率</w:t>
            </w:r>
            <w:proofErr w:type="spellEnd"/>
          </w:p>
        </w:tc>
        <w:tc>
          <w:tcPr>
            <w:tcW w:w="4513" w:type="dxa"/>
          </w:tcPr>
          <w:p w14:paraId="3978A902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2e-4（LoRA）→1e-5（全参）</w:t>
            </w:r>
          </w:p>
        </w:tc>
      </w:tr>
      <w:tr w:rsidR="00E44804" w:rsidRPr="001C149B" w14:paraId="194E5A8F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C20A19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量化方式</w:t>
            </w:r>
            <w:proofErr w:type="spellEnd"/>
          </w:p>
        </w:tc>
        <w:tc>
          <w:tcPr>
            <w:tcW w:w="4513" w:type="dxa"/>
          </w:tcPr>
          <w:p w14:paraId="7AE4098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4-bit NF4</w:t>
            </w:r>
          </w:p>
        </w:tc>
      </w:tr>
      <w:tr w:rsidR="00E44804" w:rsidRPr="001C149B" w14:paraId="55E25EFD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F4E39B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DeepSpeed</w:t>
            </w:r>
            <w:proofErr w:type="spellEnd"/>
          </w:p>
        </w:tc>
        <w:tc>
          <w:tcPr>
            <w:tcW w:w="4513" w:type="dxa"/>
          </w:tcPr>
          <w:p w14:paraId="66CCB255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ZeRO</w:t>
            </w:r>
            <w:proofErr w:type="spellEnd"/>
            <w:r w:rsidRPr="001C149B">
              <w:rPr>
                <w:rFonts w:ascii="仿宋" w:hAnsi="仿宋"/>
                <w:sz w:val="20"/>
              </w:rPr>
              <w:t xml:space="preserve"> Stage 3 + Offload</w:t>
            </w:r>
          </w:p>
        </w:tc>
      </w:tr>
    </w:tbl>
    <w:p w14:paraId="6862F044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36A8512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5.2.3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微调流程</w:t>
      </w:r>
      <w:proofErr w:type="spellEnd"/>
    </w:p>
    <w:p w14:paraId="723ED11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 xml:space="preserve">步骤1-格式化为对话模板 → 步骤2-4-bit量化加载 → 步骤3-DeepSpeed 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ZeRO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 xml:space="preserve"> 3分布式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训练</w:t>
      </w:r>
    </w:p>
    <w:p w14:paraId="6EE90DF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步骤4-解冻最后2层全参微调 → 步骤5-LoRA权重合并导出FP16 → 步骤6-vLLM部署</w:t>
      </w:r>
    </w:p>
    <w:p w14:paraId="7DCA959F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4" w:name="_Toc233192813"/>
      <w:r w:rsidRPr="001C149B">
        <w:rPr>
          <w:rFonts w:ascii="仿宋" w:eastAsia="仿宋" w:hAnsi="仿宋"/>
          <w:color w:val="auto"/>
          <w:sz w:val="28"/>
        </w:rPr>
        <w:t xml:space="preserve">5.3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训练硬件资源总表</w:t>
      </w:r>
      <w:bookmarkEnd w:id="24"/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318"/>
        <w:gridCol w:w="1984"/>
        <w:gridCol w:w="2113"/>
      </w:tblGrid>
      <w:tr w:rsidR="00E44804" w:rsidRPr="001C149B" w14:paraId="14325856" w14:textId="77777777" w:rsidTr="00B829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FDAF88F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模型类型</w:t>
            </w:r>
            <w:proofErr w:type="spellEnd"/>
          </w:p>
        </w:tc>
        <w:tc>
          <w:tcPr>
            <w:tcW w:w="1805" w:type="dxa"/>
          </w:tcPr>
          <w:p w14:paraId="6E7E7344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训练硬件</w:t>
            </w:r>
            <w:proofErr w:type="spellEnd"/>
          </w:p>
        </w:tc>
        <w:tc>
          <w:tcPr>
            <w:tcW w:w="1318" w:type="dxa"/>
          </w:tcPr>
          <w:p w14:paraId="0418F86F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训练时间</w:t>
            </w:r>
            <w:proofErr w:type="spellEnd"/>
          </w:p>
        </w:tc>
        <w:tc>
          <w:tcPr>
            <w:tcW w:w="1984" w:type="dxa"/>
          </w:tcPr>
          <w:p w14:paraId="4CFF7032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推理硬件</w:t>
            </w:r>
            <w:proofErr w:type="spellEnd"/>
          </w:p>
        </w:tc>
        <w:tc>
          <w:tcPr>
            <w:tcW w:w="2113" w:type="dxa"/>
          </w:tcPr>
          <w:p w14:paraId="7E801F01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备注</w:t>
            </w:r>
            <w:proofErr w:type="spellEnd"/>
          </w:p>
        </w:tc>
      </w:tr>
      <w:tr w:rsidR="00E44804" w:rsidRPr="001C149B" w14:paraId="20E230AE" w14:textId="77777777" w:rsidTr="00B8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A738F2A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质量判断模型</w:t>
            </w:r>
            <w:proofErr w:type="spellEnd"/>
          </w:p>
        </w:tc>
        <w:tc>
          <w:tcPr>
            <w:tcW w:w="1805" w:type="dxa"/>
          </w:tcPr>
          <w:p w14:paraId="6E4839B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4090×1 24GB</w:t>
            </w:r>
          </w:p>
        </w:tc>
        <w:tc>
          <w:tcPr>
            <w:tcW w:w="1318" w:type="dxa"/>
          </w:tcPr>
          <w:p w14:paraId="63DBEEAF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6-12h</w:t>
            </w:r>
          </w:p>
        </w:tc>
        <w:tc>
          <w:tcPr>
            <w:tcW w:w="1984" w:type="dxa"/>
          </w:tcPr>
          <w:p w14:paraId="0760A67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4090或CPU</w:t>
            </w:r>
          </w:p>
        </w:tc>
        <w:tc>
          <w:tcPr>
            <w:tcW w:w="2113" w:type="dxa"/>
          </w:tcPr>
          <w:p w14:paraId="21DFC701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FP16量化&lt;10ms</w:t>
            </w:r>
          </w:p>
        </w:tc>
      </w:tr>
      <w:tr w:rsidR="00E44804" w:rsidRPr="001C149B" w14:paraId="0E58E9A6" w14:textId="77777777" w:rsidTr="00B8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072495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大语言模型72B</w:t>
            </w:r>
          </w:p>
        </w:tc>
        <w:tc>
          <w:tcPr>
            <w:tcW w:w="1805" w:type="dxa"/>
          </w:tcPr>
          <w:p w14:paraId="5B748F68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A100 80GB×4</w:t>
            </w:r>
          </w:p>
        </w:tc>
        <w:tc>
          <w:tcPr>
            <w:tcW w:w="1318" w:type="dxa"/>
          </w:tcPr>
          <w:p w14:paraId="21AE6BD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24-48h</w:t>
            </w:r>
          </w:p>
        </w:tc>
        <w:tc>
          <w:tcPr>
            <w:tcW w:w="1984" w:type="dxa"/>
          </w:tcPr>
          <w:p w14:paraId="3B6BCF8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A100 80GB×4</w:t>
            </w:r>
          </w:p>
        </w:tc>
        <w:tc>
          <w:tcPr>
            <w:tcW w:w="2113" w:type="dxa"/>
          </w:tcPr>
          <w:p w14:paraId="32053F44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蒸馏版14B可×2</w:t>
            </w:r>
          </w:p>
        </w:tc>
      </w:tr>
      <w:tr w:rsidR="00E44804" w:rsidRPr="001C149B" w14:paraId="008322CB" w14:textId="77777777" w:rsidTr="00B8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40845E6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机理约束模型</w:t>
            </w:r>
            <w:proofErr w:type="spellEnd"/>
          </w:p>
        </w:tc>
        <w:tc>
          <w:tcPr>
            <w:tcW w:w="1805" w:type="dxa"/>
          </w:tcPr>
          <w:p w14:paraId="4C6E2BB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CPU工作站64GB</w:t>
            </w:r>
          </w:p>
        </w:tc>
        <w:tc>
          <w:tcPr>
            <w:tcW w:w="1318" w:type="dxa"/>
          </w:tcPr>
          <w:p w14:paraId="398F2CC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2-4h/</w:t>
            </w:r>
            <w:proofErr w:type="spellStart"/>
            <w:r w:rsidRPr="001C149B">
              <w:rPr>
                <w:rFonts w:ascii="仿宋" w:hAnsi="仿宋"/>
                <w:sz w:val="20"/>
              </w:rPr>
              <w:t>材料组</w:t>
            </w:r>
            <w:proofErr w:type="spellEnd"/>
          </w:p>
        </w:tc>
        <w:tc>
          <w:tcPr>
            <w:tcW w:w="1984" w:type="dxa"/>
          </w:tcPr>
          <w:p w14:paraId="44B56AF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CPU</w:t>
            </w:r>
          </w:p>
        </w:tc>
        <w:tc>
          <w:tcPr>
            <w:tcW w:w="2113" w:type="dxa"/>
          </w:tcPr>
          <w:p w14:paraId="7ED65B8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标定一次可复用</w:t>
            </w:r>
            <w:proofErr w:type="spellEnd"/>
          </w:p>
        </w:tc>
      </w:tr>
      <w:tr w:rsidR="00E44804" w:rsidRPr="001C149B" w14:paraId="14E0C895" w14:textId="77777777" w:rsidTr="00B8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1DA6EE2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意图分类（可选</w:t>
            </w:r>
            <w:proofErr w:type="spellEnd"/>
            <w:r w:rsidRPr="001C149B">
              <w:rPr>
                <w:rFonts w:ascii="仿宋" w:hAnsi="仿宋"/>
                <w:sz w:val="20"/>
              </w:rPr>
              <w:t>）</w:t>
            </w:r>
          </w:p>
        </w:tc>
        <w:tc>
          <w:tcPr>
            <w:tcW w:w="1805" w:type="dxa"/>
          </w:tcPr>
          <w:p w14:paraId="73DCA339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4090×1</w:t>
            </w:r>
          </w:p>
        </w:tc>
        <w:tc>
          <w:tcPr>
            <w:tcW w:w="1318" w:type="dxa"/>
          </w:tcPr>
          <w:p w14:paraId="726EC62D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2-4h</w:t>
            </w:r>
          </w:p>
        </w:tc>
        <w:tc>
          <w:tcPr>
            <w:tcW w:w="1984" w:type="dxa"/>
          </w:tcPr>
          <w:p w14:paraId="1EB5B1F2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4090或CPU</w:t>
            </w:r>
          </w:p>
        </w:tc>
        <w:tc>
          <w:tcPr>
            <w:tcW w:w="2113" w:type="dxa"/>
          </w:tcPr>
          <w:p w14:paraId="3B7865A9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BERT-base/</w:t>
            </w:r>
            <w:proofErr w:type="spellStart"/>
            <w:r w:rsidRPr="001C149B">
              <w:rPr>
                <w:rFonts w:ascii="仿宋" w:hAnsi="仿宋"/>
                <w:sz w:val="20"/>
              </w:rPr>
              <w:t>TinyBERT</w:t>
            </w:r>
            <w:proofErr w:type="spellEnd"/>
          </w:p>
        </w:tc>
      </w:tr>
    </w:tbl>
    <w:p w14:paraId="0E7BBAD9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343924BB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BBBCB95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5" w:name="_Toc233192814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六、模型在线部署与效果测试</w:t>
      </w:r>
      <w:bookmarkEnd w:id="25"/>
    </w:p>
    <w:p w14:paraId="2E7DE82D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本章覆盖模型从开发到上线的完整流程，包括部署架构、模型封装标准、各模型独立效果测试、意图流程测试及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端到端全流程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测试。</w:t>
      </w:r>
    </w:p>
    <w:p w14:paraId="2F40C00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6" w:name="_Toc233192815"/>
      <w:r w:rsidRPr="001C149B">
        <w:rPr>
          <w:rFonts w:ascii="仿宋" w:eastAsia="仿宋" w:hAnsi="仿宋"/>
          <w:color w:val="auto"/>
          <w:sz w:val="28"/>
        </w:rPr>
        <w:t xml:space="preserve">6.1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模型在线部署</w:t>
      </w:r>
      <w:bookmarkEnd w:id="26"/>
      <w:proofErr w:type="spellEnd"/>
    </w:p>
    <w:p w14:paraId="62143A9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6.1.1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部署架构</w:t>
      </w:r>
      <w:proofErr w:type="spellEnd"/>
    </w:p>
    <w:p w14:paraId="3D188F78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云端LLM推理（4×A100集群，vLLM+OpenAI API）+ </w:t>
      </w:r>
      <w:proofErr w:type="spellStart"/>
      <w:r w:rsidRPr="001C149B">
        <w:rPr>
          <w:rFonts w:ascii="仿宋" w:eastAsia="仿宋" w:hAnsi="仿宋"/>
          <w:sz w:val="24"/>
        </w:rPr>
        <w:t>边缘小模型推理（RTX</w:t>
      </w:r>
      <w:proofErr w:type="spellEnd"/>
      <w:r w:rsidRPr="001C149B">
        <w:rPr>
          <w:rFonts w:ascii="仿宋" w:eastAsia="仿宋" w:hAnsi="仿宋"/>
          <w:sz w:val="24"/>
        </w:rPr>
        <w:t xml:space="preserve"> 4090，ONNX Runtime）+ </w:t>
      </w:r>
      <w:proofErr w:type="spellStart"/>
      <w:r w:rsidRPr="001C149B">
        <w:rPr>
          <w:rFonts w:ascii="仿宋" w:eastAsia="仿宋" w:hAnsi="仿宋"/>
          <w:sz w:val="24"/>
        </w:rPr>
        <w:t>机理模型CPU部署</w:t>
      </w:r>
      <w:proofErr w:type="spellEnd"/>
      <w:r w:rsidRPr="001C149B">
        <w:rPr>
          <w:rFonts w:ascii="仿宋" w:eastAsia="仿宋" w:hAnsi="仿宋"/>
          <w:sz w:val="24"/>
        </w:rPr>
        <w:t>。</w:t>
      </w:r>
    </w:p>
    <w:p w14:paraId="7244B58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6.1.2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模型封装标准</w:t>
      </w:r>
      <w:proofErr w:type="spellEnd"/>
    </w:p>
    <w:p w14:paraId="50F5BC9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统一ONNX格式、FP32→FP8/INT8量化（精度损失&lt;0.5%）、批处理支持（batch_size≤64）</w:t>
      </w:r>
    </w:p>
    <w:p w14:paraId="7E50A2BA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健康检查</w:t>
      </w:r>
      <w:proofErr w:type="spellEnd"/>
      <w:r w:rsidRPr="001C149B">
        <w:rPr>
          <w:rFonts w:ascii="仿宋" w:eastAsia="仿宋" w:hAnsi="仿宋"/>
          <w:sz w:val="24"/>
        </w:rPr>
        <w:t>（/</w:t>
      </w:r>
      <w:proofErr w:type="spellStart"/>
      <w:r w:rsidRPr="001C149B">
        <w:rPr>
          <w:rFonts w:ascii="仿宋" w:eastAsia="仿宋" w:hAnsi="仿宋"/>
          <w:sz w:val="24"/>
        </w:rPr>
        <w:t>health端点</w:t>
      </w:r>
      <w:proofErr w:type="spellEnd"/>
      <w:r w:rsidRPr="001C149B">
        <w:rPr>
          <w:rFonts w:ascii="仿宋" w:eastAsia="仿宋" w:hAnsi="仿宋"/>
          <w:sz w:val="24"/>
        </w:rPr>
        <w:t>）、超时控制（推理100ms超时降级）</w:t>
      </w:r>
    </w:p>
    <w:p w14:paraId="767FAA69" w14:textId="77777777" w:rsidR="00E44804" w:rsidRPr="001374BE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</w:rPr>
      </w:pPr>
      <w:r w:rsidRPr="001C149B">
        <w:rPr>
          <w:rFonts w:ascii="仿宋" w:eastAsia="仿宋" w:hAnsi="仿宋"/>
          <w:color w:val="auto"/>
          <w:sz w:val="24"/>
        </w:rPr>
        <w:t xml:space="preserve">6.1.3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灰度发布与回滚</w:t>
      </w:r>
      <w:proofErr w:type="spellEnd"/>
    </w:p>
    <w:p w14:paraId="1AB96D44" w14:textId="77777777" w:rsidR="00E44804" w:rsidRPr="007E1E0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多版本并行（N-2/N-1/N+1）、热加载（K8s </w:t>
      </w:r>
      <w:proofErr w:type="spellStart"/>
      <w:r w:rsidRPr="001C149B">
        <w:rPr>
          <w:rFonts w:ascii="仿宋" w:eastAsia="仿宋" w:hAnsi="仿宋"/>
          <w:sz w:val="24"/>
        </w:rPr>
        <w:t>ConfigMap触发</w:t>
      </w:r>
      <w:proofErr w:type="spellEnd"/>
      <w:r w:rsidRPr="001C149B">
        <w:rPr>
          <w:rFonts w:ascii="仿宋" w:eastAsia="仿宋" w:hAnsi="仿宋"/>
          <w:sz w:val="24"/>
        </w:rPr>
        <w:t>）、</w:t>
      </w:r>
      <w:proofErr w:type="spellStart"/>
      <w:r w:rsidRPr="001C149B">
        <w:rPr>
          <w:rFonts w:ascii="仿宋" w:eastAsia="仿宋" w:hAnsi="仿宋"/>
          <w:sz w:val="24"/>
        </w:rPr>
        <w:t>平滑切换（drain+ramp</w:t>
      </w:r>
      <w:proofErr w:type="spellEnd"/>
      <w:r w:rsidRPr="001C149B">
        <w:rPr>
          <w:rFonts w:ascii="仿宋" w:eastAsia="仿宋" w:hAnsi="仿宋"/>
          <w:sz w:val="24"/>
        </w:rPr>
        <w:t xml:space="preserve"> up）、回滚≤2min</w:t>
      </w:r>
    </w:p>
    <w:p w14:paraId="2B3994B2" w14:textId="2428EBCC" w:rsidR="007E1E0B" w:rsidRPr="007E1E0B" w:rsidRDefault="00E62F7B" w:rsidP="00E62F7B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6.1.4</w:t>
      </w:r>
      <w:proofErr w:type="gramStart"/>
      <w:r w:rsidR="007E1E0B" w:rsidRPr="007E1E0B">
        <w:rPr>
          <w:rFonts w:ascii="仿宋" w:eastAsia="仿宋" w:hAnsi="仿宋"/>
          <w:color w:val="auto"/>
          <w:sz w:val="24"/>
          <w:lang w:eastAsia="zh-CN"/>
        </w:rPr>
        <w:t>产线系统</w:t>
      </w:r>
      <w:proofErr w:type="gramEnd"/>
      <w:r w:rsidR="007E1E0B" w:rsidRPr="007E1E0B">
        <w:rPr>
          <w:rFonts w:ascii="仿宋" w:eastAsia="仿宋" w:hAnsi="仿宋"/>
          <w:color w:val="auto"/>
          <w:sz w:val="24"/>
          <w:lang w:eastAsia="zh-CN"/>
        </w:rPr>
        <w:t>对接标准</w:t>
      </w:r>
    </w:p>
    <w:p w14:paraId="5B0A3D64" w14:textId="77777777" w:rsidR="007E1E0B" w:rsidRPr="007E1E0B" w:rsidRDefault="007E1E0B" w:rsidP="007E1E0B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7E1E0B">
        <w:rPr>
          <w:rFonts w:ascii="仿宋" w:eastAsia="仿宋" w:hAnsi="仿宋"/>
          <w:sz w:val="24"/>
          <w:szCs w:val="24"/>
          <w:lang w:eastAsia="zh-CN"/>
        </w:rPr>
        <w:t>为保障与</w:t>
      </w:r>
      <w:proofErr w:type="gramStart"/>
      <w:r w:rsidRPr="007E1E0B">
        <w:rPr>
          <w:rFonts w:ascii="仿宋" w:eastAsia="仿宋" w:hAnsi="仿宋"/>
          <w:sz w:val="24"/>
          <w:szCs w:val="24"/>
          <w:lang w:eastAsia="zh-CN"/>
        </w:rPr>
        <w:t>现有产线系统</w:t>
      </w:r>
      <w:proofErr w:type="gramEnd"/>
      <w:r w:rsidRPr="007E1E0B">
        <w:rPr>
          <w:rFonts w:ascii="仿宋" w:eastAsia="仿宋" w:hAnsi="仿宋"/>
          <w:sz w:val="24"/>
          <w:szCs w:val="24"/>
          <w:lang w:eastAsia="zh-CN"/>
        </w:rPr>
        <w:t>的兼容性，统一对接规范：</w:t>
      </w:r>
    </w:p>
    <w:p w14:paraId="32E1FF2B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数据采集侧：焊接时序信号、设备状态、质检结果等数据通过 OPC UA/Modbus 标准协议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从产线</w:t>
      </w:r>
      <w:proofErr w:type="gramEnd"/>
      <w:r w:rsidRPr="007E1E0B">
        <w:rPr>
          <w:rFonts w:ascii="仿宋" w:eastAsia="仿宋" w:hAnsi="仿宋"/>
          <w:sz w:val="24"/>
          <w:lang w:eastAsia="zh-CN"/>
        </w:rPr>
        <w:t xml:space="preserve"> PLC 与质检系统采集，统一时间戳与焊点 ID 映射规则，跨系统数据匹配率要求≥99%</w:t>
      </w:r>
    </w:p>
    <w:p w14:paraId="2306E64C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参数下发侧：所有工艺参数调整均通过 MES 系统标准 API 接口实现，不直接对接底层 PLC 控制层，保留现有系统的权限管控与审批流程</w:t>
      </w:r>
    </w:p>
    <w:p w14:paraId="5ABDA4A2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数据交互规范：统一采用 JSON 格式传输，定义标准字段字典，明确焊点唯一标识、时间戳、材料编码、设备编号等核心元数据格式，保障全链路可追溯</w:t>
      </w:r>
    </w:p>
    <w:p w14:paraId="3861CF71" w14:textId="03EBCEB1" w:rsidR="007E1E0B" w:rsidRPr="007E1E0B" w:rsidRDefault="001374BE" w:rsidP="001374BE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6.1.5</w:t>
      </w:r>
      <w:r w:rsidR="007E1E0B" w:rsidRPr="007E1E0B">
        <w:rPr>
          <w:rFonts w:ascii="仿宋" w:eastAsia="仿宋" w:hAnsi="仿宋"/>
          <w:color w:val="auto"/>
          <w:sz w:val="24"/>
          <w:lang w:eastAsia="zh-CN"/>
        </w:rPr>
        <w:t>边缘断网降级与自治能力</w:t>
      </w:r>
    </w:p>
    <w:p w14:paraId="1B5FEDCE" w14:textId="77777777" w:rsidR="007E1E0B" w:rsidRPr="007E1E0B" w:rsidRDefault="007E1E0B" w:rsidP="007E1E0B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7E1E0B">
        <w:rPr>
          <w:rFonts w:ascii="仿宋" w:eastAsia="仿宋" w:hAnsi="仿宋"/>
          <w:sz w:val="24"/>
          <w:szCs w:val="24"/>
          <w:lang w:eastAsia="zh-CN"/>
        </w:rPr>
        <w:t>针对工业现场网络不稳定场景，设计边缘端自治降级方案：</w:t>
      </w:r>
    </w:p>
    <w:p w14:paraId="4A32C3D0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lastRenderedPageBreak/>
        <w:t>边缘推理节点预置完整的小模型、机理模型与基础规则库，云端网络中断时可独立完成质量判断、参数校验、缺陷识别等核心推理功能，保障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产线业务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不中断</w:t>
      </w:r>
    </w:p>
    <w:p w14:paraId="188EE373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断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网期间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所有采集数据与推理结果本地缓存，支持不少于 72 小时的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数据本地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存储；网络恢复后自动断点续传至云端，无数据丢失</w:t>
      </w:r>
    </w:p>
    <w:p w14:paraId="3CB860EF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断网状态下自动关闭大模型交互、复杂任务编排等非核心功能，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保留产线必需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的实时推理能力</w:t>
      </w:r>
    </w:p>
    <w:p w14:paraId="086B8679" w14:textId="09D506C2" w:rsidR="007E1E0B" w:rsidRPr="007E1E0B" w:rsidRDefault="001374BE" w:rsidP="001374BE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6.1.6</w:t>
      </w:r>
      <w:r w:rsidR="007E1E0B" w:rsidRPr="007E1E0B">
        <w:rPr>
          <w:rFonts w:ascii="仿宋" w:eastAsia="仿宋" w:hAnsi="仿宋"/>
          <w:color w:val="auto"/>
          <w:sz w:val="24"/>
          <w:lang w:eastAsia="zh-CN"/>
        </w:rPr>
        <w:t>边缘端模型全生命周期管理</w:t>
      </w:r>
    </w:p>
    <w:p w14:paraId="201274AD" w14:textId="77777777" w:rsidR="007E1E0B" w:rsidRPr="007E1E0B" w:rsidRDefault="007E1E0B" w:rsidP="007E1E0B">
      <w:pPr>
        <w:pStyle w:val="a0"/>
        <w:numPr>
          <w:ilvl w:val="0"/>
          <w:numId w:val="0"/>
        </w:numPr>
        <w:spacing w:after="60" w:line="360" w:lineRule="auto"/>
        <w:ind w:leftChars="100" w:left="220"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7E1E0B">
        <w:rPr>
          <w:rFonts w:ascii="仿宋" w:eastAsia="仿宋" w:hAnsi="仿宋"/>
          <w:sz w:val="24"/>
          <w:szCs w:val="24"/>
          <w:lang w:eastAsia="zh-CN"/>
        </w:rPr>
        <w:t>针对产线边缘</w:t>
      </w:r>
      <w:proofErr w:type="gramEnd"/>
      <w:r w:rsidRPr="007E1E0B">
        <w:rPr>
          <w:rFonts w:ascii="仿宋" w:eastAsia="仿宋" w:hAnsi="仿宋"/>
          <w:sz w:val="24"/>
          <w:szCs w:val="24"/>
          <w:lang w:eastAsia="zh-CN"/>
        </w:rPr>
        <w:t>节点分散、运维难度大的特点，建立统一的边缘模型管理体系：</w:t>
      </w:r>
    </w:p>
    <w:p w14:paraId="7F12C478" w14:textId="77777777" w:rsidR="007E1E0B" w:rsidRPr="007E1E0B" w:rsidRDefault="007E1E0B" w:rsidP="007E1E0B">
      <w:pPr>
        <w:pStyle w:val="a0"/>
        <w:numPr>
          <w:ilvl w:val="0"/>
          <w:numId w:val="18"/>
        </w:numPr>
        <w:spacing w:after="60"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proofErr w:type="spellStart"/>
      <w:r w:rsidRPr="007E1E0B">
        <w:rPr>
          <w:rFonts w:ascii="仿宋" w:eastAsia="仿宋" w:hAnsi="仿宋"/>
          <w:b/>
          <w:bCs/>
          <w:sz w:val="24"/>
          <w:szCs w:val="24"/>
        </w:rPr>
        <w:t>分级灰度发布</w:t>
      </w:r>
      <w:proofErr w:type="spellEnd"/>
      <w:r w:rsidRPr="007E1E0B">
        <w:rPr>
          <w:rFonts w:ascii="仿宋" w:eastAsia="仿宋" w:hAnsi="仿宋"/>
          <w:b/>
          <w:bCs/>
          <w:sz w:val="24"/>
          <w:szCs w:val="24"/>
        </w:rPr>
        <w:t xml:space="preserve"> </w:t>
      </w:r>
    </w:p>
    <w:p w14:paraId="0E083592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支持按车间、产线、工位分批推送模型版本，首批灰度覆盖不超过 10% 的工位，连续稳定运行 24 小时无异常后逐步扩量</w:t>
      </w:r>
    </w:p>
    <w:p w14:paraId="6BFBCCD2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全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量发布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周期不低于 7 天，过程中可随时暂停或回退</w:t>
      </w:r>
    </w:p>
    <w:p w14:paraId="35ED89A1" w14:textId="77777777" w:rsidR="007E1E0B" w:rsidRPr="007E1E0B" w:rsidRDefault="007E1E0B" w:rsidP="007E1E0B">
      <w:pPr>
        <w:pStyle w:val="a0"/>
        <w:numPr>
          <w:ilvl w:val="0"/>
          <w:numId w:val="18"/>
        </w:numPr>
        <w:spacing w:after="60"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proofErr w:type="spellStart"/>
      <w:r w:rsidRPr="007E1E0B">
        <w:rPr>
          <w:rFonts w:ascii="仿宋" w:eastAsia="仿宋" w:hAnsi="仿宋"/>
          <w:b/>
          <w:bCs/>
          <w:sz w:val="24"/>
          <w:szCs w:val="24"/>
        </w:rPr>
        <w:t>快速回滚能力</w:t>
      </w:r>
      <w:proofErr w:type="spellEnd"/>
      <w:r w:rsidRPr="007E1E0B">
        <w:rPr>
          <w:rFonts w:ascii="仿宋" w:eastAsia="仿宋" w:hAnsi="仿宋"/>
          <w:b/>
          <w:bCs/>
          <w:sz w:val="24"/>
          <w:szCs w:val="24"/>
        </w:rPr>
        <w:t xml:space="preserve"> </w:t>
      </w:r>
    </w:p>
    <w:p w14:paraId="74C5AA58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边缘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节点本地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保留最近 3 个稳定版本，新版本出现异常时可一键切换至上一版本，单节点切换时间≤30 秒</w:t>
      </w:r>
    </w:p>
    <w:p w14:paraId="5E24EF66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proofErr w:type="gramStart"/>
      <w:r w:rsidRPr="007E1E0B">
        <w:rPr>
          <w:rFonts w:ascii="仿宋" w:eastAsia="仿宋" w:hAnsi="仿宋"/>
          <w:sz w:val="24"/>
          <w:lang w:eastAsia="zh-CN"/>
        </w:rPr>
        <w:t>回滚操作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无需重启设备，不中断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产线正常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生产</w:t>
      </w:r>
    </w:p>
    <w:p w14:paraId="4A00F897" w14:textId="77777777" w:rsidR="007E1E0B" w:rsidRPr="007E1E0B" w:rsidRDefault="007E1E0B" w:rsidP="007E1E0B">
      <w:pPr>
        <w:pStyle w:val="a0"/>
        <w:numPr>
          <w:ilvl w:val="0"/>
          <w:numId w:val="18"/>
        </w:numPr>
        <w:spacing w:after="60"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proofErr w:type="spellStart"/>
      <w:r w:rsidRPr="007E1E0B">
        <w:rPr>
          <w:rFonts w:ascii="仿宋" w:eastAsia="仿宋" w:hAnsi="仿宋"/>
          <w:b/>
          <w:bCs/>
          <w:sz w:val="24"/>
          <w:szCs w:val="24"/>
        </w:rPr>
        <w:t>远程运维监控</w:t>
      </w:r>
      <w:proofErr w:type="spellEnd"/>
      <w:r w:rsidRPr="007E1E0B">
        <w:rPr>
          <w:rFonts w:ascii="仿宋" w:eastAsia="仿宋" w:hAnsi="仿宋"/>
          <w:b/>
          <w:bCs/>
          <w:sz w:val="24"/>
          <w:szCs w:val="24"/>
        </w:rPr>
        <w:t xml:space="preserve"> </w:t>
      </w:r>
    </w:p>
    <w:p w14:paraId="224D9F36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统一监控所有边缘节点的模型版本、运行状态、推理时延、GPU/CPU 资源占用，异常指标自动告警</w:t>
      </w:r>
    </w:p>
    <w:p w14:paraId="16E192BE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支持模型热更新，无需停机即可完成版本升级，适配产线 7×24 小时连续生产要求</w:t>
      </w:r>
    </w:p>
    <w:p w14:paraId="23784169" w14:textId="77777777" w:rsidR="007E1E0B" w:rsidRPr="001C149B" w:rsidRDefault="007E1E0B" w:rsidP="007E1E0B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56A18B9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7" w:name="_Toc233192816"/>
      <w:r w:rsidRPr="001C149B">
        <w:rPr>
          <w:rFonts w:ascii="仿宋" w:eastAsia="仿宋" w:hAnsi="仿宋"/>
          <w:color w:val="auto"/>
          <w:sz w:val="28"/>
          <w:lang w:eastAsia="zh-CN"/>
        </w:rPr>
        <w:t>6.2 各模型独立效果测试</w:t>
      </w:r>
      <w:bookmarkEnd w:id="27"/>
    </w:p>
    <w:p w14:paraId="0E74068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6.2.1 点焊质量判断模型测试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4804" w:rsidRPr="001C149B" w14:paraId="38C0CEB4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42C3700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3009" w:type="dxa"/>
          </w:tcPr>
          <w:p w14:paraId="7F46C46D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测试方法</w:t>
            </w:r>
            <w:proofErr w:type="spellEnd"/>
          </w:p>
        </w:tc>
        <w:tc>
          <w:tcPr>
            <w:tcW w:w="3009" w:type="dxa"/>
          </w:tcPr>
          <w:p w14:paraId="58EA8A19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4A3FF6C9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7C69F43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缺陷分类准确率</w:t>
            </w:r>
            <w:proofErr w:type="spellEnd"/>
          </w:p>
        </w:tc>
        <w:tc>
          <w:tcPr>
            <w:tcW w:w="3009" w:type="dxa"/>
          </w:tcPr>
          <w:p w14:paraId="79D8BF4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测试集≥1500条各类均衡</w:t>
            </w:r>
          </w:p>
        </w:tc>
        <w:tc>
          <w:tcPr>
            <w:tcW w:w="3009" w:type="dxa"/>
          </w:tcPr>
          <w:p w14:paraId="0B2FF7B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总体≥96% 每类召回率≥90%</w:t>
            </w:r>
          </w:p>
        </w:tc>
      </w:tr>
      <w:tr w:rsidR="00E44804" w:rsidRPr="001C149B" w14:paraId="6CD06D78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2EB50CB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混淆矩阵</w:t>
            </w:r>
            <w:proofErr w:type="spellEnd"/>
          </w:p>
        </w:tc>
        <w:tc>
          <w:tcPr>
            <w:tcW w:w="3009" w:type="dxa"/>
          </w:tcPr>
          <w:p w14:paraId="68873211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5×5矩阵重点虚焊vs未熔合</w:t>
            </w:r>
          </w:p>
        </w:tc>
        <w:tc>
          <w:tcPr>
            <w:tcW w:w="3009" w:type="dxa"/>
          </w:tcPr>
          <w:p w14:paraId="2598AA7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最大混淆率</w:t>
            </w:r>
            <w:proofErr w:type="spellEnd"/>
            <w:r w:rsidRPr="001C149B">
              <w:rPr>
                <w:rFonts w:ascii="仿宋" w:hAnsi="仿宋"/>
                <w:sz w:val="20"/>
              </w:rPr>
              <w:t>&lt;8%</w:t>
            </w:r>
          </w:p>
        </w:tc>
      </w:tr>
      <w:tr w:rsidR="00E44804" w:rsidRPr="001C149B" w14:paraId="4DA34E7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304976C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边界样本</w:t>
            </w:r>
            <w:proofErr w:type="spellEnd"/>
          </w:p>
        </w:tc>
        <w:tc>
          <w:tcPr>
            <w:tcW w:w="3009" w:type="dxa"/>
          </w:tcPr>
          <w:p w14:paraId="3231C368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标注困难样本集</w:t>
            </w:r>
            <w:proofErr w:type="spellEnd"/>
          </w:p>
        </w:tc>
        <w:tc>
          <w:tcPr>
            <w:tcW w:w="3009" w:type="dxa"/>
          </w:tcPr>
          <w:p w14:paraId="3A2236F6" w14:textId="7C645F9A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准确率≥8</w:t>
            </w:r>
            <w:r w:rsidR="00646325">
              <w:rPr>
                <w:rFonts w:ascii="仿宋" w:hAnsi="仿宋" w:hint="eastAsia"/>
                <w:sz w:val="20"/>
                <w:lang w:eastAsia="zh-CN"/>
              </w:rPr>
              <w:t>0</w:t>
            </w:r>
            <w:r w:rsidRPr="001C149B">
              <w:rPr>
                <w:rFonts w:ascii="仿宋" w:hAnsi="仿宋"/>
                <w:sz w:val="20"/>
              </w:rPr>
              <w:t>%</w:t>
            </w:r>
          </w:p>
        </w:tc>
      </w:tr>
      <w:tr w:rsidR="00E44804" w:rsidRPr="001C149B" w14:paraId="1E897AC3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D05EF92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鲁棒性</w:t>
            </w:r>
            <w:proofErr w:type="spellEnd"/>
          </w:p>
        </w:tc>
        <w:tc>
          <w:tcPr>
            <w:tcW w:w="3009" w:type="dxa"/>
          </w:tcPr>
          <w:p w14:paraId="37C45A54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±5%/±10%噪声</w:t>
            </w:r>
          </w:p>
        </w:tc>
        <w:tc>
          <w:tcPr>
            <w:tcW w:w="3009" w:type="dxa"/>
          </w:tcPr>
          <w:p w14:paraId="02CA1B64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±5%下降&lt;3%</w:t>
            </w:r>
          </w:p>
        </w:tc>
      </w:tr>
      <w:tr w:rsidR="00E44804" w:rsidRPr="001C149B" w14:paraId="49DD4563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B373D7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lastRenderedPageBreak/>
              <w:t>新工况泛化</w:t>
            </w:r>
            <w:proofErr w:type="spellEnd"/>
          </w:p>
        </w:tc>
        <w:tc>
          <w:tcPr>
            <w:tcW w:w="3009" w:type="dxa"/>
          </w:tcPr>
          <w:p w14:paraId="313EF38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新材料组合测试集</w:t>
            </w:r>
            <w:proofErr w:type="spellEnd"/>
          </w:p>
        </w:tc>
        <w:tc>
          <w:tcPr>
            <w:tcW w:w="3009" w:type="dxa"/>
          </w:tcPr>
          <w:p w14:paraId="571132F8" w14:textId="77092AB4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准确率≥8</w:t>
            </w:r>
            <w:r w:rsidR="00646325">
              <w:rPr>
                <w:rFonts w:ascii="仿宋" w:hAnsi="仿宋" w:hint="eastAsia"/>
                <w:sz w:val="20"/>
                <w:lang w:eastAsia="zh-CN"/>
              </w:rPr>
              <w:t>0</w:t>
            </w:r>
            <w:r w:rsidRPr="001C149B">
              <w:rPr>
                <w:rFonts w:ascii="仿宋" w:hAnsi="仿宋"/>
                <w:sz w:val="20"/>
              </w:rPr>
              <w:t>%</w:t>
            </w:r>
          </w:p>
        </w:tc>
      </w:tr>
      <w:tr w:rsidR="00E44804" w:rsidRPr="001C149B" w14:paraId="23694A5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8BBB30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推理时延</w:t>
            </w:r>
            <w:proofErr w:type="spellEnd"/>
          </w:p>
        </w:tc>
        <w:tc>
          <w:tcPr>
            <w:tcW w:w="3009" w:type="dxa"/>
          </w:tcPr>
          <w:p w14:paraId="63CF884D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批量100次P50</w:t>
            </w:r>
          </w:p>
        </w:tc>
        <w:tc>
          <w:tcPr>
            <w:tcW w:w="3009" w:type="dxa"/>
          </w:tcPr>
          <w:p w14:paraId="2BACE8BC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GPU&lt;10ms CPU&lt;50ms</w:t>
            </w:r>
          </w:p>
        </w:tc>
      </w:tr>
    </w:tbl>
    <w:p w14:paraId="1954CCFC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6548A4E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工艺参数预测模型测试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4804" w:rsidRPr="001C149B" w14:paraId="27A4D1CA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EEC1FF2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3009" w:type="dxa"/>
          </w:tcPr>
          <w:p w14:paraId="33924674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测试方法</w:t>
            </w:r>
            <w:proofErr w:type="spellEnd"/>
          </w:p>
        </w:tc>
        <w:tc>
          <w:tcPr>
            <w:tcW w:w="3009" w:type="dxa"/>
          </w:tcPr>
          <w:p w14:paraId="0DA5AB2F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728CD4E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910F032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参数推荐准确率</w:t>
            </w:r>
            <w:proofErr w:type="spellEnd"/>
          </w:p>
        </w:tc>
        <w:tc>
          <w:tcPr>
            <w:tcW w:w="3009" w:type="dxa"/>
          </w:tcPr>
          <w:p w14:paraId="19DBA8C0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与工艺评定比对</w:t>
            </w:r>
            <w:proofErr w:type="spellEnd"/>
          </w:p>
        </w:tc>
        <w:tc>
          <w:tcPr>
            <w:tcW w:w="3009" w:type="dxa"/>
          </w:tcPr>
          <w:p w14:paraId="1AE5878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电流±0.5kA 压力±0.3kN</w:t>
            </w:r>
          </w:p>
        </w:tc>
      </w:tr>
      <w:tr w:rsidR="00E44804" w:rsidRPr="001C149B" w14:paraId="0DFB8DBC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FCF943B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知识检索命中率</w:t>
            </w:r>
            <w:proofErr w:type="spellEnd"/>
          </w:p>
        </w:tc>
        <w:tc>
          <w:tcPr>
            <w:tcW w:w="3009" w:type="dxa"/>
          </w:tcPr>
          <w:p w14:paraId="797662D6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Top-3来源命中</w:t>
            </w:r>
          </w:p>
        </w:tc>
        <w:tc>
          <w:tcPr>
            <w:tcW w:w="3009" w:type="dxa"/>
          </w:tcPr>
          <w:p w14:paraId="4DBAAFEA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≥95%</w:t>
            </w:r>
          </w:p>
        </w:tc>
      </w:tr>
      <w:tr w:rsidR="00E44804" w:rsidRPr="001C149B" w14:paraId="371AB61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679241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机理约束通过率</w:t>
            </w:r>
            <w:proofErr w:type="spellEnd"/>
          </w:p>
        </w:tc>
        <w:tc>
          <w:tcPr>
            <w:tcW w:w="3009" w:type="dxa"/>
          </w:tcPr>
          <w:p w14:paraId="706A421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通过5个机理校验</w:t>
            </w:r>
          </w:p>
        </w:tc>
        <w:tc>
          <w:tcPr>
            <w:tcW w:w="3009" w:type="dxa"/>
          </w:tcPr>
          <w:p w14:paraId="3775A3D3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首次≥80% 调整后≥95%</w:t>
            </w:r>
          </w:p>
        </w:tc>
      </w:tr>
      <w:tr w:rsidR="00E44804" w:rsidRPr="001C149B" w14:paraId="1FC34F0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6C83B11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可解释性评分</w:t>
            </w:r>
            <w:proofErr w:type="spellEnd"/>
          </w:p>
        </w:tc>
        <w:tc>
          <w:tcPr>
            <w:tcW w:w="3009" w:type="dxa"/>
          </w:tcPr>
          <w:p w14:paraId="1A8EC32F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工程师评分1-5</w:t>
            </w:r>
          </w:p>
        </w:tc>
        <w:tc>
          <w:tcPr>
            <w:tcW w:w="3009" w:type="dxa"/>
          </w:tcPr>
          <w:p w14:paraId="71E2AAE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平均≥4.0</w:t>
            </w:r>
          </w:p>
        </w:tc>
      </w:tr>
      <w:tr w:rsidR="00E44804" w:rsidRPr="001C149B" w14:paraId="41EEC114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2BBF47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边界工况</w:t>
            </w:r>
            <w:proofErr w:type="spellEnd"/>
          </w:p>
        </w:tc>
        <w:tc>
          <w:tcPr>
            <w:tcW w:w="3009" w:type="dxa"/>
          </w:tcPr>
          <w:p w14:paraId="1F9F7904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新材料极端板厚</w:t>
            </w:r>
            <w:proofErr w:type="spellEnd"/>
          </w:p>
        </w:tc>
        <w:tc>
          <w:tcPr>
            <w:tcW w:w="3009" w:type="dxa"/>
          </w:tcPr>
          <w:p w14:paraId="43F24FD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不合理率</w:t>
            </w:r>
            <w:proofErr w:type="spellEnd"/>
            <w:r w:rsidRPr="001C149B">
              <w:rPr>
                <w:rFonts w:ascii="仿宋" w:hAnsi="仿宋"/>
                <w:sz w:val="20"/>
              </w:rPr>
              <w:t>&lt;15%</w:t>
            </w:r>
          </w:p>
        </w:tc>
      </w:tr>
    </w:tbl>
    <w:p w14:paraId="7F71F667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5206BAF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机理约束模型测试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565348FF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73F5EC9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052422AF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16C6EC2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4244C0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热传导验证</w:t>
            </w:r>
            <w:proofErr w:type="spellEnd"/>
          </w:p>
        </w:tc>
        <w:tc>
          <w:tcPr>
            <w:tcW w:w="4513" w:type="dxa"/>
          </w:tcPr>
          <w:p w14:paraId="0F85B03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关键点温差≤15%</w:t>
            </w:r>
          </w:p>
        </w:tc>
      </w:tr>
      <w:tr w:rsidR="00E44804" w:rsidRPr="001C149B" w14:paraId="098C0C89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85D6AE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熔核生长验证</w:t>
            </w:r>
            <w:proofErr w:type="spellEnd"/>
          </w:p>
        </w:tc>
        <w:tc>
          <w:tcPr>
            <w:tcW w:w="4513" w:type="dxa"/>
          </w:tcPr>
          <w:p w14:paraId="62DB139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直径误差≤0.3mm</w:t>
            </w:r>
          </w:p>
        </w:tc>
      </w:tr>
      <w:tr w:rsidR="00E44804" w:rsidRPr="001C149B" w14:paraId="27998263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CC9947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焊接窗口验证</w:t>
            </w:r>
            <w:proofErr w:type="spellEnd"/>
          </w:p>
        </w:tc>
        <w:tc>
          <w:tcPr>
            <w:tcW w:w="4513" w:type="dxa"/>
          </w:tcPr>
          <w:p w14:paraId="3C51C258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覆盖率≥90%</w:t>
            </w:r>
          </w:p>
        </w:tc>
      </w:tr>
      <w:tr w:rsidR="00E44804" w:rsidRPr="001C149B" w14:paraId="241992C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72BD05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飞溅预测</w:t>
            </w:r>
            <w:proofErr w:type="spellEnd"/>
          </w:p>
        </w:tc>
        <w:tc>
          <w:tcPr>
            <w:tcW w:w="4513" w:type="dxa"/>
          </w:tcPr>
          <w:p w14:paraId="76E4017A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召回率≥85%</w:t>
            </w:r>
          </w:p>
        </w:tc>
      </w:tr>
    </w:tbl>
    <w:p w14:paraId="042137C3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0964E84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6.2.4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意图分类模型测试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78801AF7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F303E6A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78D7590C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00A41B5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5976E70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意图分类准确率</w:t>
            </w:r>
            <w:proofErr w:type="spellEnd"/>
          </w:p>
        </w:tc>
        <w:tc>
          <w:tcPr>
            <w:tcW w:w="4513" w:type="dxa"/>
          </w:tcPr>
          <w:p w14:paraId="7D74B080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≥97%</w:t>
            </w:r>
          </w:p>
        </w:tc>
      </w:tr>
      <w:tr w:rsidR="00E44804" w:rsidRPr="001C149B" w14:paraId="17DD3B47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2B9570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多意图识别率</w:t>
            </w:r>
            <w:proofErr w:type="spellEnd"/>
          </w:p>
        </w:tc>
        <w:tc>
          <w:tcPr>
            <w:tcW w:w="4513" w:type="dxa"/>
          </w:tcPr>
          <w:p w14:paraId="0B4CAEDE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≥90%</w:t>
            </w:r>
          </w:p>
        </w:tc>
      </w:tr>
      <w:tr w:rsidR="00E44804" w:rsidRPr="001C149B" w14:paraId="20B91DD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D37CC9A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歧义查询处理</w:t>
            </w:r>
            <w:proofErr w:type="spellEnd"/>
          </w:p>
        </w:tc>
        <w:tc>
          <w:tcPr>
            <w:tcW w:w="4513" w:type="dxa"/>
          </w:tcPr>
          <w:p w14:paraId="00B0FBD0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正确追问率≥85%</w:t>
            </w:r>
          </w:p>
        </w:tc>
      </w:tr>
      <w:tr w:rsidR="00E44804" w:rsidRPr="001C149B" w14:paraId="0EF980B4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8B97C1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任务分解完整性</w:t>
            </w:r>
            <w:proofErr w:type="spellEnd"/>
          </w:p>
        </w:tc>
        <w:tc>
          <w:tcPr>
            <w:tcW w:w="4513" w:type="dxa"/>
          </w:tcPr>
          <w:p w14:paraId="7EDA1235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遗漏率</w:t>
            </w:r>
            <w:proofErr w:type="spellEnd"/>
            <w:r w:rsidRPr="001C149B">
              <w:rPr>
                <w:rFonts w:ascii="仿宋" w:hAnsi="仿宋"/>
                <w:sz w:val="20"/>
              </w:rPr>
              <w:t>&lt;5%</w:t>
            </w:r>
          </w:p>
        </w:tc>
      </w:tr>
    </w:tbl>
    <w:p w14:paraId="14CB4033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546AB0F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8" w:name="_Toc233192817"/>
      <w:r w:rsidRPr="001C149B">
        <w:rPr>
          <w:rFonts w:ascii="仿宋" w:eastAsia="仿宋" w:hAnsi="仿宋"/>
          <w:color w:val="auto"/>
          <w:sz w:val="28"/>
        </w:rPr>
        <w:t xml:space="preserve">6.3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意图流程效果测试</w:t>
      </w:r>
      <w:bookmarkEnd w:id="28"/>
      <w:proofErr w:type="spellEnd"/>
    </w:p>
    <w:p w14:paraId="1C1364F9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6.3.1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工具调用正确性测试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265AF464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F156040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621A4F24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787AE3E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A5E71C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工具调用准确率</w:t>
            </w:r>
            <w:proofErr w:type="spellEnd"/>
          </w:p>
        </w:tc>
        <w:tc>
          <w:tcPr>
            <w:tcW w:w="4513" w:type="dxa"/>
          </w:tcPr>
          <w:p w14:paraId="643FA3C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≥98%</w:t>
            </w:r>
          </w:p>
        </w:tc>
      </w:tr>
      <w:tr w:rsidR="00E44804" w:rsidRPr="001C149B" w14:paraId="20075D4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D851FBC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参数传递正确率</w:t>
            </w:r>
            <w:proofErr w:type="spellEnd"/>
          </w:p>
        </w:tc>
        <w:tc>
          <w:tcPr>
            <w:tcW w:w="4513" w:type="dxa"/>
          </w:tcPr>
          <w:p w14:paraId="171F1F7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遗漏率</w:t>
            </w:r>
            <w:proofErr w:type="spellEnd"/>
            <w:r w:rsidRPr="001C149B">
              <w:rPr>
                <w:rFonts w:ascii="仿宋" w:hAnsi="仿宋"/>
                <w:sz w:val="20"/>
              </w:rPr>
              <w:t>&lt;3%</w:t>
            </w:r>
          </w:p>
        </w:tc>
      </w:tr>
      <w:tr w:rsidR="00E44804" w:rsidRPr="001C149B" w14:paraId="2FD8581D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592D525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lastRenderedPageBreak/>
              <w:t>多工具编排</w:t>
            </w:r>
            <w:proofErr w:type="spellEnd"/>
          </w:p>
        </w:tc>
        <w:tc>
          <w:tcPr>
            <w:tcW w:w="4513" w:type="dxa"/>
          </w:tcPr>
          <w:p w14:paraId="7D07D08B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顺序正确率≥95%</w:t>
            </w:r>
          </w:p>
        </w:tc>
      </w:tr>
      <w:tr w:rsidR="00E44804" w:rsidRPr="001C149B" w14:paraId="7BCDD2E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9B90E81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错误恢复</w:t>
            </w:r>
            <w:proofErr w:type="spellEnd"/>
          </w:p>
        </w:tc>
        <w:tc>
          <w:tcPr>
            <w:tcW w:w="4513" w:type="dxa"/>
          </w:tcPr>
          <w:p w14:paraId="6B6E26A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正确降级率≥98%</w:t>
            </w:r>
          </w:p>
        </w:tc>
      </w:tr>
    </w:tbl>
    <w:p w14:paraId="22218420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7AD671C0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6.3.2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结果融合测试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215A2776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FD6C073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3CA1AC42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4555E30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AA8984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冲突消解正确率</w:t>
            </w:r>
            <w:proofErr w:type="spellEnd"/>
          </w:p>
        </w:tc>
        <w:tc>
          <w:tcPr>
            <w:tcW w:w="4513" w:type="dxa"/>
          </w:tcPr>
          <w:p w14:paraId="50E6E7C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≥95%</w:t>
            </w:r>
          </w:p>
        </w:tc>
      </w:tr>
      <w:tr w:rsidR="00E44804" w:rsidRPr="001C149B" w14:paraId="075597D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AF27BED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结果一致性</w:t>
            </w:r>
            <w:proofErr w:type="spellEnd"/>
          </w:p>
        </w:tc>
        <w:tc>
          <w:tcPr>
            <w:tcW w:w="4513" w:type="dxa"/>
          </w:tcPr>
          <w:p w14:paraId="1388EF6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≥98%</w:t>
            </w:r>
          </w:p>
        </w:tc>
      </w:tr>
      <w:tr w:rsidR="00E44804" w:rsidRPr="001C149B" w14:paraId="19E0F767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9ADEC63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人机协同延迟</w:t>
            </w:r>
            <w:proofErr w:type="spellEnd"/>
          </w:p>
        </w:tc>
        <w:tc>
          <w:tcPr>
            <w:tcW w:w="4513" w:type="dxa"/>
          </w:tcPr>
          <w:p w14:paraId="20528C6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P90&lt;30分钟</w:t>
            </w:r>
          </w:p>
        </w:tc>
      </w:tr>
    </w:tbl>
    <w:p w14:paraId="667FF5CB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5605629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9" w:name="_Toc233192818"/>
      <w:r w:rsidRPr="001C149B">
        <w:rPr>
          <w:rFonts w:ascii="仿宋" w:eastAsia="仿宋" w:hAnsi="仿宋"/>
          <w:color w:val="auto"/>
          <w:sz w:val="28"/>
        </w:rPr>
        <w:t xml:space="preserve">6.4 </w:t>
      </w:r>
      <w:proofErr w:type="spellStart"/>
      <w:r w:rsidRPr="001C149B">
        <w:rPr>
          <w:rFonts w:ascii="仿宋" w:eastAsia="仿宋" w:hAnsi="仿宋"/>
          <w:color w:val="auto"/>
          <w:sz w:val="28"/>
        </w:rPr>
        <w:t>端到端全流程测试</w:t>
      </w:r>
      <w:bookmarkEnd w:id="29"/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376"/>
        <w:gridCol w:w="3642"/>
        <w:gridCol w:w="3009"/>
      </w:tblGrid>
      <w:tr w:rsidR="00E44804" w:rsidRPr="001C149B" w14:paraId="56C3ED50" w14:textId="77777777" w:rsidTr="00064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A4C9CC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测试场景</w:t>
            </w:r>
            <w:proofErr w:type="spellEnd"/>
          </w:p>
        </w:tc>
        <w:tc>
          <w:tcPr>
            <w:tcW w:w="3642" w:type="dxa"/>
          </w:tcPr>
          <w:p w14:paraId="77DE69C1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核心流程</w:t>
            </w:r>
            <w:proofErr w:type="spellEnd"/>
          </w:p>
        </w:tc>
        <w:tc>
          <w:tcPr>
            <w:tcW w:w="3009" w:type="dxa"/>
          </w:tcPr>
          <w:p w14:paraId="2A8BF85E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540A1FE3" w14:textId="77777777" w:rsidTr="00064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573F49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质量诊断</w:t>
            </w:r>
            <w:proofErr w:type="spellEnd"/>
          </w:p>
        </w:tc>
        <w:tc>
          <w:tcPr>
            <w:tcW w:w="3642" w:type="dxa"/>
          </w:tcPr>
          <w:p w14:paraId="3C7C5A71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查询→分类→调用→展示→反馈</w:t>
            </w:r>
          </w:p>
        </w:tc>
        <w:tc>
          <w:tcPr>
            <w:tcW w:w="3009" w:type="dxa"/>
          </w:tcPr>
          <w:p w14:paraId="09A6835C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时延</w:t>
            </w:r>
            <w:proofErr w:type="spellEnd"/>
            <w:r w:rsidRPr="001C149B">
              <w:rPr>
                <w:rFonts w:ascii="仿宋" w:hAnsi="仿宋"/>
                <w:sz w:val="20"/>
              </w:rPr>
              <w:t>&lt;10s 准确≥96%</w:t>
            </w:r>
          </w:p>
        </w:tc>
      </w:tr>
      <w:tr w:rsidR="00E44804" w:rsidRPr="001C149B" w14:paraId="6ED6B282" w14:textId="77777777" w:rsidTr="00064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761B8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参数推荐</w:t>
            </w:r>
            <w:proofErr w:type="spellEnd"/>
          </w:p>
        </w:tc>
        <w:tc>
          <w:tcPr>
            <w:tcW w:w="3642" w:type="dxa"/>
          </w:tcPr>
          <w:p w14:paraId="050B28F8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查询→推荐→校验→展示</w:t>
            </w:r>
          </w:p>
        </w:tc>
        <w:tc>
          <w:tcPr>
            <w:tcW w:w="3009" w:type="dxa"/>
          </w:tcPr>
          <w:p w14:paraId="182F6F8A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时延</w:t>
            </w:r>
            <w:proofErr w:type="spellEnd"/>
            <w:r w:rsidRPr="001C149B">
              <w:rPr>
                <w:rFonts w:ascii="仿宋" w:hAnsi="仿宋"/>
                <w:sz w:val="20"/>
              </w:rPr>
              <w:t xml:space="preserve">&lt;15s </w:t>
            </w:r>
            <w:proofErr w:type="spellStart"/>
            <w:r w:rsidRPr="001C149B">
              <w:rPr>
                <w:rFonts w:ascii="仿宋" w:hAnsi="仿宋"/>
                <w:sz w:val="20"/>
              </w:rPr>
              <w:t>通过校验</w:t>
            </w:r>
            <w:proofErr w:type="spellEnd"/>
          </w:p>
        </w:tc>
      </w:tr>
      <w:tr w:rsidR="00E44804" w:rsidRPr="001C149B" w14:paraId="24BDCB82" w14:textId="77777777" w:rsidTr="00064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8B19F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故障排查</w:t>
            </w:r>
            <w:proofErr w:type="spellEnd"/>
          </w:p>
        </w:tc>
        <w:tc>
          <w:tcPr>
            <w:tcW w:w="3642" w:type="dxa"/>
          </w:tcPr>
          <w:p w14:paraId="1C6FF29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多意图→分析→定位→建议</w:t>
            </w:r>
          </w:p>
        </w:tc>
        <w:tc>
          <w:tcPr>
            <w:tcW w:w="3009" w:type="dxa"/>
          </w:tcPr>
          <w:p w14:paraId="0DB99CB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时延</w:t>
            </w:r>
            <w:proofErr w:type="spellEnd"/>
            <w:r w:rsidRPr="001C149B">
              <w:rPr>
                <w:rFonts w:ascii="仿宋" w:hAnsi="仿宋"/>
                <w:sz w:val="20"/>
              </w:rPr>
              <w:t>&lt;20s 准确≥90%</w:t>
            </w:r>
          </w:p>
        </w:tc>
      </w:tr>
      <w:tr w:rsidR="00E44804" w:rsidRPr="001C149B" w14:paraId="45B25881" w14:textId="77777777" w:rsidTr="00064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35087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多轮交互</w:t>
            </w:r>
            <w:proofErr w:type="spellEnd"/>
          </w:p>
        </w:tc>
        <w:tc>
          <w:tcPr>
            <w:tcW w:w="3642" w:type="dxa"/>
          </w:tcPr>
          <w:p w14:paraId="2D9215E5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连续查询→上下文保持</w:t>
            </w:r>
          </w:p>
        </w:tc>
        <w:tc>
          <w:tcPr>
            <w:tcW w:w="3009" w:type="dxa"/>
          </w:tcPr>
          <w:p w14:paraId="585EBE2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保持率≥95%</w:t>
            </w:r>
          </w:p>
        </w:tc>
      </w:tr>
      <w:tr w:rsidR="00E44804" w:rsidRPr="001C149B" w14:paraId="2E7E5EB9" w14:textId="77777777" w:rsidTr="00064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5FA2161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人机协同</w:t>
            </w:r>
            <w:proofErr w:type="spellEnd"/>
          </w:p>
        </w:tc>
        <w:tc>
          <w:tcPr>
            <w:tcW w:w="3642" w:type="dxa"/>
          </w:tcPr>
          <w:p w14:paraId="47DF823F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置信度低→触发审核</w:t>
            </w:r>
            <w:proofErr w:type="spellEnd"/>
          </w:p>
        </w:tc>
        <w:tc>
          <w:tcPr>
            <w:tcW w:w="3009" w:type="dxa"/>
          </w:tcPr>
          <w:p w14:paraId="649475F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触发正确率≥98%</w:t>
            </w:r>
          </w:p>
        </w:tc>
      </w:tr>
    </w:tbl>
    <w:p w14:paraId="41049874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68596B49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</w:rPr>
      </w:pPr>
      <w:bookmarkStart w:id="30" w:name="_Toc233192819"/>
      <w:proofErr w:type="spellStart"/>
      <w:r w:rsidRPr="001C149B">
        <w:rPr>
          <w:rFonts w:ascii="仿宋" w:eastAsia="仿宋" w:hAnsi="仿宋"/>
          <w:color w:val="auto"/>
          <w:sz w:val="32"/>
        </w:rPr>
        <w:t>七、协同编排引擎</w:t>
      </w:r>
      <w:bookmarkEnd w:id="30"/>
      <w:proofErr w:type="spellEnd"/>
    </w:p>
    <w:p w14:paraId="4975C4DB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协同编排引擎是大小模型协作的"中枢神经系统"，负责任务分发、数据流转和结果融合。</w:t>
      </w:r>
    </w:p>
    <w:p w14:paraId="460DF0A2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1" w:name="_Toc233192820"/>
      <w:r w:rsidRPr="001C149B">
        <w:rPr>
          <w:rFonts w:ascii="仿宋" w:eastAsia="仿宋" w:hAnsi="仿宋"/>
          <w:color w:val="auto"/>
          <w:sz w:val="28"/>
          <w:lang w:eastAsia="zh-CN"/>
        </w:rPr>
        <w:t>7.1 任务分解与路由</w:t>
      </w:r>
      <w:bookmarkEnd w:id="31"/>
    </w:p>
    <w:p w14:paraId="1FD53FFC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任务路由协议：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290"/>
        <w:gridCol w:w="3228"/>
        <w:gridCol w:w="3228"/>
        <w:gridCol w:w="1614"/>
      </w:tblGrid>
      <w:tr w:rsidR="00056D5E" w:rsidRPr="001C149B" w14:paraId="1C467909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2D6CA77" w14:textId="77777777" w:rsidR="00056D5E" w:rsidRPr="00102D60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步骤</w:t>
            </w:r>
            <w:proofErr w:type="spellEnd"/>
          </w:p>
        </w:tc>
        <w:tc>
          <w:tcPr>
            <w:tcW w:w="2880" w:type="dxa"/>
          </w:tcPr>
          <w:p w14:paraId="3522302A" w14:textId="77777777" w:rsidR="00056D5E" w:rsidRPr="00102D60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操作</w:t>
            </w:r>
            <w:proofErr w:type="spellEnd"/>
          </w:p>
        </w:tc>
        <w:tc>
          <w:tcPr>
            <w:tcW w:w="2880" w:type="dxa"/>
          </w:tcPr>
          <w:p w14:paraId="7B9E9BB0" w14:textId="77777777" w:rsidR="00056D5E" w:rsidRPr="00102D60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示例</w:t>
            </w:r>
            <w:proofErr w:type="spellEnd"/>
          </w:p>
        </w:tc>
        <w:tc>
          <w:tcPr>
            <w:tcW w:w="1440" w:type="dxa"/>
          </w:tcPr>
          <w:p w14:paraId="0EC7A660" w14:textId="77777777" w:rsidR="00056D5E" w:rsidRPr="00102D60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时延预算</w:t>
            </w:r>
            <w:proofErr w:type="spellEnd"/>
          </w:p>
        </w:tc>
      </w:tr>
      <w:tr w:rsidR="00056D5E" w:rsidRPr="001C149B" w14:paraId="59A5168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69DFEAC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1.意图解析</w:t>
            </w:r>
          </w:p>
        </w:tc>
        <w:tc>
          <w:tcPr>
            <w:tcW w:w="2880" w:type="dxa"/>
          </w:tcPr>
          <w:p w14:paraId="063FF35D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大模型分析输入，确定任务类型</w:t>
            </w:r>
          </w:p>
        </w:tc>
        <w:tc>
          <w:tcPr>
            <w:tcW w:w="2880" w:type="dxa"/>
          </w:tcPr>
          <w:p w14:paraId="5E67F952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"判断这批焊点质量"→质量诊断</w:t>
            </w:r>
          </w:p>
        </w:tc>
        <w:tc>
          <w:tcPr>
            <w:tcW w:w="1440" w:type="dxa"/>
          </w:tcPr>
          <w:p w14:paraId="55D4A404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&lt;2s</w:t>
            </w:r>
          </w:p>
        </w:tc>
      </w:tr>
      <w:tr w:rsidR="00056D5E" w:rsidRPr="001C149B" w14:paraId="758FD77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D5D1FAB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2.任务分解</w:t>
            </w:r>
          </w:p>
        </w:tc>
        <w:tc>
          <w:tcPr>
            <w:tcW w:w="2880" w:type="dxa"/>
          </w:tcPr>
          <w:p w14:paraId="68949D90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将复合任务拆解为原子任务</w:t>
            </w:r>
          </w:p>
        </w:tc>
        <w:tc>
          <w:tcPr>
            <w:tcW w:w="2880" w:type="dxa"/>
          </w:tcPr>
          <w:p w14:paraId="286D913A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质量诊断→[特征提取,模型推理,规则约束]</w:t>
            </w:r>
          </w:p>
        </w:tc>
        <w:tc>
          <w:tcPr>
            <w:tcW w:w="1440" w:type="dxa"/>
          </w:tcPr>
          <w:p w14:paraId="0E6937D6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&lt;2s</w:t>
            </w:r>
          </w:p>
        </w:tc>
      </w:tr>
      <w:tr w:rsidR="00056D5E" w:rsidRPr="001C149B" w14:paraId="4E7F0DEB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A490DED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3.参数绑定</w:t>
            </w:r>
          </w:p>
        </w:tc>
        <w:tc>
          <w:tcPr>
            <w:tcW w:w="2880" w:type="dxa"/>
          </w:tcPr>
          <w:p w14:paraId="4FA80AF3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从上下文提取各</w:t>
            </w:r>
            <w:proofErr w:type="gramStart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子任务</w:t>
            </w:r>
            <w:proofErr w:type="gramEnd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所需参数</w:t>
            </w:r>
          </w:p>
        </w:tc>
        <w:tc>
          <w:tcPr>
            <w:tcW w:w="2880" w:type="dxa"/>
          </w:tcPr>
          <w:p w14:paraId="7CB8DB8C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提取电流曲线、材料信息</w:t>
            </w:r>
          </w:p>
        </w:tc>
        <w:tc>
          <w:tcPr>
            <w:tcW w:w="1440" w:type="dxa"/>
          </w:tcPr>
          <w:p w14:paraId="5ACB90CE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&lt;0.5s</w:t>
            </w:r>
          </w:p>
        </w:tc>
      </w:tr>
      <w:tr w:rsidR="00056D5E" w:rsidRPr="001C149B" w14:paraId="6028BE8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B45DD77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4.执行调度</w:t>
            </w:r>
          </w:p>
        </w:tc>
        <w:tc>
          <w:tcPr>
            <w:tcW w:w="2880" w:type="dxa"/>
          </w:tcPr>
          <w:p w14:paraId="424E0A0D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按DAG依赖关系调度</w:t>
            </w:r>
            <w:proofErr w:type="gramStart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子任务</w:t>
            </w:r>
            <w:proofErr w:type="gramEnd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执行</w:t>
            </w:r>
          </w:p>
        </w:tc>
        <w:tc>
          <w:tcPr>
            <w:tcW w:w="2880" w:type="dxa"/>
          </w:tcPr>
          <w:p w14:paraId="46E47D3F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特征提取→模型推理→规则约束</w:t>
            </w:r>
          </w:p>
        </w:tc>
        <w:tc>
          <w:tcPr>
            <w:tcW w:w="1440" w:type="dxa"/>
          </w:tcPr>
          <w:p w14:paraId="46A5C2A3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动态</w:t>
            </w:r>
            <w:proofErr w:type="spellEnd"/>
          </w:p>
        </w:tc>
      </w:tr>
      <w:tr w:rsidR="00056D5E" w:rsidRPr="001C149B" w14:paraId="78CC1425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214C28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5.结果聚合</w:t>
            </w:r>
          </w:p>
        </w:tc>
        <w:tc>
          <w:tcPr>
            <w:tcW w:w="2880" w:type="dxa"/>
          </w:tcPr>
          <w:p w14:paraId="16736696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收集各</w:t>
            </w:r>
            <w:proofErr w:type="gramStart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子任务</w:t>
            </w:r>
            <w:proofErr w:type="gramEnd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输出，大模型整合回</w:t>
            </w: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复</w:t>
            </w:r>
          </w:p>
        </w:tc>
        <w:tc>
          <w:tcPr>
            <w:tcW w:w="2880" w:type="dxa"/>
          </w:tcPr>
          <w:p w14:paraId="643349FA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生成带溯源的质量报告</w:t>
            </w:r>
          </w:p>
        </w:tc>
        <w:tc>
          <w:tcPr>
            <w:tcW w:w="1440" w:type="dxa"/>
          </w:tcPr>
          <w:p w14:paraId="1EA9F296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&lt;2s</w:t>
            </w:r>
          </w:p>
        </w:tc>
      </w:tr>
    </w:tbl>
    <w:p w14:paraId="2F769249" w14:textId="77777777" w:rsidR="00056D5E" w:rsidRPr="001C149B" w:rsidRDefault="00056D5E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530464D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2" w:name="_Toc233192821"/>
      <w:r w:rsidRPr="001C149B">
        <w:rPr>
          <w:rFonts w:ascii="仿宋" w:eastAsia="仿宋" w:hAnsi="仿宋"/>
          <w:color w:val="auto"/>
          <w:sz w:val="28"/>
          <w:lang w:eastAsia="zh-CN"/>
        </w:rPr>
        <w:t>7.2 大模型→小模型调用协议</w:t>
      </w:r>
      <w:bookmarkEnd w:id="32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985"/>
        <w:gridCol w:w="7375"/>
      </w:tblGrid>
      <w:tr w:rsidR="00056D5E" w:rsidRPr="001C149B" w14:paraId="3B22C110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C47F707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  <w:lang w:eastAsia="zh-CN"/>
              </w:rPr>
            </w:pPr>
            <w:r w:rsidRPr="00D4175D">
              <w:rPr>
                <w:rFonts w:ascii="仿宋" w:hAnsi="仿宋" w:hint="eastAsia"/>
                <w:sz w:val="24"/>
                <w:szCs w:val="36"/>
                <w:lang w:eastAsia="zh-CN"/>
              </w:rPr>
              <w:t>#</w:t>
            </w:r>
          </w:p>
        </w:tc>
        <w:tc>
          <w:tcPr>
            <w:tcW w:w="7375" w:type="dxa"/>
          </w:tcPr>
          <w:p w14:paraId="2FDC8D3A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  <w:lang w:eastAsia="zh-CN"/>
              </w:rPr>
            </w:pPr>
            <w:r w:rsidRPr="00D4175D">
              <w:rPr>
                <w:rFonts w:ascii="仿宋" w:hAnsi="仿宋" w:hint="eastAsia"/>
                <w:sz w:val="24"/>
                <w:szCs w:val="36"/>
                <w:lang w:eastAsia="zh-CN"/>
              </w:rPr>
              <w:t>说明</w:t>
            </w:r>
          </w:p>
        </w:tc>
      </w:tr>
      <w:tr w:rsidR="00056D5E" w:rsidRPr="001C149B" w14:paraId="0EA02F73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F55583B" w14:textId="77777777" w:rsidR="00056D5E" w:rsidRPr="00A63382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请求格式</w:t>
            </w:r>
            <w:proofErr w:type="spellEnd"/>
          </w:p>
        </w:tc>
        <w:tc>
          <w:tcPr>
            <w:tcW w:w="7375" w:type="dxa"/>
          </w:tcPr>
          <w:p w14:paraId="4826ABF8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{"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request_id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uuid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",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model_name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"weld_quality_v3", "input": {...}, "context": {...}}</w:t>
            </w:r>
          </w:p>
        </w:tc>
      </w:tr>
      <w:tr w:rsidR="00056D5E" w:rsidRPr="001C149B" w14:paraId="605DF421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24906E6" w14:textId="77777777" w:rsidR="00056D5E" w:rsidRPr="00A63382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响应格式</w:t>
            </w:r>
            <w:proofErr w:type="spellEnd"/>
          </w:p>
        </w:tc>
        <w:tc>
          <w:tcPr>
            <w:tcW w:w="7375" w:type="dxa"/>
          </w:tcPr>
          <w:p w14:paraId="369A8145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{"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request_id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uuid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", "status": "success", "output": {...},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latency_ms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8.5,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model_version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"v3.2.1"}</w:t>
            </w:r>
          </w:p>
        </w:tc>
      </w:tr>
      <w:tr w:rsidR="00056D5E" w:rsidRPr="001C149B" w14:paraId="35F4AEC5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F6B7B72" w14:textId="77777777" w:rsidR="00056D5E" w:rsidRPr="00A63382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异常处理</w:t>
            </w:r>
            <w:proofErr w:type="spellEnd"/>
          </w:p>
        </w:tc>
        <w:tc>
          <w:tcPr>
            <w:tcW w:w="7375" w:type="dxa"/>
          </w:tcPr>
          <w:p w14:paraId="296B75A5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超时(&gt;500ms)：触发重试机制（最多3次），仍超时则返回降级结果</w:t>
            </w:r>
          </w:p>
          <w:p w14:paraId="1A8CFB62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模型加载失败：自动切换至备份模型实例</w:t>
            </w:r>
          </w:p>
          <w:p w14:paraId="2D949A2C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输入校验失败：返回详细错误信息，大模型据此重新组织输入</w:t>
            </w:r>
          </w:p>
          <w:p w14:paraId="38EB4CF9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置信度过低(&lt;0.</w:t>
            </w:r>
            <w:r w:rsidRPr="00A63382">
              <w:rPr>
                <w:rFonts w:ascii="仿宋" w:hAnsi="仿宋" w:hint="eastAsia"/>
                <w:sz w:val="20"/>
                <w:szCs w:val="20"/>
                <w:lang w:eastAsia="zh-CN"/>
              </w:rPr>
              <w:t>5</w:t>
            </w: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)：标注"低置信度"，提示用户人工确认</w:t>
            </w:r>
          </w:p>
        </w:tc>
      </w:tr>
    </w:tbl>
    <w:p w14:paraId="12BEC994" w14:textId="77777777" w:rsidR="00056D5E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B451944" w14:textId="15F19939" w:rsidR="00CD2A67" w:rsidRPr="00CD2A67" w:rsidRDefault="00CD2A67" w:rsidP="00CD2A67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3" w:name="_Toc233192822"/>
      <w:r w:rsidRPr="00CD2A67">
        <w:rPr>
          <w:rFonts w:ascii="仿宋" w:eastAsia="仿宋" w:hAnsi="仿宋"/>
          <w:color w:val="auto"/>
          <w:sz w:val="28"/>
          <w:lang w:eastAsia="zh-CN"/>
        </w:rPr>
        <w:t>7.</w:t>
      </w:r>
      <w:r>
        <w:rPr>
          <w:rFonts w:ascii="仿宋" w:eastAsia="仿宋" w:hAnsi="仿宋" w:hint="eastAsia"/>
          <w:color w:val="auto"/>
          <w:sz w:val="28"/>
          <w:lang w:eastAsia="zh-CN"/>
        </w:rPr>
        <w:t>3</w:t>
      </w:r>
      <w:r w:rsidRPr="00CD2A67">
        <w:rPr>
          <w:rFonts w:ascii="仿宋" w:eastAsia="仿宋" w:hAnsi="仿宋"/>
          <w:color w:val="auto"/>
          <w:sz w:val="28"/>
          <w:lang w:eastAsia="zh-CN"/>
        </w:rPr>
        <w:t xml:space="preserve"> 机理模型</w:t>
      </w:r>
      <w:proofErr w:type="gramStart"/>
      <w:r w:rsidRPr="00CD2A67">
        <w:rPr>
          <w:rFonts w:ascii="仿宋" w:eastAsia="仿宋" w:hAnsi="仿宋"/>
          <w:color w:val="auto"/>
          <w:sz w:val="28"/>
          <w:lang w:eastAsia="zh-CN"/>
        </w:rPr>
        <w:t>双阶段</w:t>
      </w:r>
      <w:proofErr w:type="gramEnd"/>
      <w:r w:rsidRPr="00CD2A67">
        <w:rPr>
          <w:rFonts w:ascii="仿宋" w:eastAsia="仿宋" w:hAnsi="仿宋"/>
          <w:color w:val="auto"/>
          <w:sz w:val="28"/>
          <w:lang w:eastAsia="zh-CN"/>
        </w:rPr>
        <w:t>调用机制</w:t>
      </w:r>
      <w:bookmarkEnd w:id="33"/>
    </w:p>
    <w:p w14:paraId="04E7217F" w14:textId="21D24E84" w:rsidR="00CD2A67" w:rsidRPr="002E4BFF" w:rsidRDefault="00CD2A67" w:rsidP="002E4BFF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2E4BFF">
        <w:rPr>
          <w:rFonts w:ascii="仿宋" w:eastAsia="仿宋" w:hAnsi="仿宋"/>
          <w:sz w:val="24"/>
          <w:szCs w:val="24"/>
          <w:lang w:eastAsia="zh-CN"/>
        </w:rPr>
        <w:t>机理约束模型采用 “事前限界 + 事后校验” 的全流程介入模式，而非仅后置校验</w:t>
      </w:r>
      <w:r w:rsidR="002E4BFF" w:rsidRPr="002E4BFF">
        <w:rPr>
          <w:rFonts w:ascii="仿宋" w:eastAsia="仿宋" w:hAnsi="仿宋" w:hint="eastAsia"/>
          <w:sz w:val="24"/>
          <w:szCs w:val="24"/>
          <w:lang w:eastAsia="zh-CN"/>
        </w:rPr>
        <w:t>。</w:t>
      </w:r>
    </w:p>
    <w:p w14:paraId="31FCA5CF" w14:textId="0A776C3F" w:rsidR="00CD2A67" w:rsidRPr="00CD2A67" w:rsidRDefault="00CD2A67" w:rsidP="00CD2A67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7.3.1</w:t>
      </w:r>
      <w:r w:rsidRPr="00CD2A67">
        <w:rPr>
          <w:rFonts w:ascii="仿宋" w:eastAsia="仿宋" w:hAnsi="仿宋"/>
          <w:color w:val="auto"/>
          <w:sz w:val="24"/>
        </w:rPr>
        <w:t xml:space="preserve">事前约束阶段 </w:t>
      </w:r>
    </w:p>
    <w:p w14:paraId="4471B12B" w14:textId="288E45E5" w:rsidR="00CD2A67" w:rsidRPr="00CD2A67" w:rsidRDefault="00CD2A67" w:rsidP="00CD2A67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任务分解完成后、模型推理启动前，先调用</w:t>
      </w:r>
      <w:r>
        <w:rPr>
          <w:rFonts w:ascii="仿宋" w:eastAsia="仿宋" w:hAnsi="仿宋" w:hint="eastAsia"/>
          <w:sz w:val="24"/>
          <w:lang w:eastAsia="zh-CN"/>
        </w:rPr>
        <w:t>工艺参数预测</w:t>
      </w:r>
      <w:r w:rsidRPr="00CD2A67">
        <w:rPr>
          <w:rFonts w:ascii="仿宋" w:eastAsia="仿宋" w:hAnsi="仿宋"/>
          <w:sz w:val="24"/>
          <w:lang w:eastAsia="zh-CN"/>
        </w:rPr>
        <w:t>模型，基于材料组合与板厚输出可行参数上下限区间</w:t>
      </w:r>
    </w:p>
    <w:p w14:paraId="58A69696" w14:textId="77777777" w:rsidR="00CD2A67" w:rsidRPr="00CD2A67" w:rsidRDefault="00CD2A67" w:rsidP="00CD2A67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该区间作为小模型推理、大模型生成的硬约束边界，强制缩小解空间，从源头减少无效输出</w:t>
      </w:r>
    </w:p>
    <w:p w14:paraId="6A5778FA" w14:textId="77777777" w:rsidR="002E4BFF" w:rsidRPr="00CD2A67" w:rsidRDefault="002E4BFF" w:rsidP="002E4BFF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7.3.2</w:t>
      </w:r>
      <w:r w:rsidRPr="00CD2A67">
        <w:rPr>
          <w:rFonts w:ascii="仿宋" w:eastAsia="仿宋" w:hAnsi="仿宋"/>
          <w:color w:val="auto"/>
          <w:sz w:val="24"/>
        </w:rPr>
        <w:t xml:space="preserve">事后校验阶段 </w:t>
      </w:r>
    </w:p>
    <w:p w14:paraId="38C8F9E5" w14:textId="77777777" w:rsidR="002E4BFF" w:rsidRPr="00CD2A67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模型输出结果后，依次调用热传导模型、</w:t>
      </w:r>
      <w:proofErr w:type="gramStart"/>
      <w:r w:rsidRPr="00CD2A67">
        <w:rPr>
          <w:rFonts w:ascii="仿宋" w:eastAsia="仿宋" w:hAnsi="仿宋"/>
          <w:sz w:val="24"/>
          <w:lang w:eastAsia="zh-CN"/>
        </w:rPr>
        <w:t>熔核生长模型</w:t>
      </w:r>
      <w:proofErr w:type="gramEnd"/>
      <w:r w:rsidRPr="00CD2A67">
        <w:rPr>
          <w:rFonts w:ascii="仿宋" w:eastAsia="仿宋" w:hAnsi="仿宋"/>
          <w:sz w:val="24"/>
          <w:lang w:eastAsia="zh-CN"/>
        </w:rPr>
        <w:t>、飞溅预测模型进行物理可行性校验</w:t>
      </w:r>
    </w:p>
    <w:p w14:paraId="11278F53" w14:textId="77777777" w:rsidR="002E4BFF" w:rsidRPr="00CD2A67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校验未通过的结果直接回退，编排引擎触发模型重新生成；连续 3 次校验失败则转入人工审核</w:t>
      </w:r>
    </w:p>
    <w:p w14:paraId="17677E08" w14:textId="5183FB14" w:rsidR="00CD2A67" w:rsidRPr="00CD2A67" w:rsidRDefault="00CD2A67" w:rsidP="00CD2A67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CD2A67">
        <w:rPr>
          <w:rFonts w:ascii="仿宋" w:eastAsia="仿宋" w:hAnsi="仿宋" w:hint="eastAsia"/>
          <w:color w:val="auto"/>
          <w:sz w:val="24"/>
          <w:lang w:eastAsia="zh-CN"/>
        </w:rPr>
        <w:t>7.3.3 冲突消解阶段</w:t>
      </w:r>
    </w:p>
    <w:p w14:paraId="3BB938CF" w14:textId="77777777" w:rsidR="00CD2A67" w:rsidRPr="002E4BFF" w:rsidRDefault="00CD2A67" w:rsidP="00CD2A6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2E4BFF">
        <w:rPr>
          <w:rFonts w:ascii="仿宋" w:eastAsia="仿宋" w:hAnsi="仿宋"/>
          <w:sz w:val="24"/>
          <w:szCs w:val="24"/>
          <w:lang w:eastAsia="zh-CN"/>
        </w:rPr>
        <w:t>机理模型输出结果同步进入冲突消解仲裁链路，优先级保持最高级，所有模型输出不得违反机理约束结论。</w:t>
      </w:r>
    </w:p>
    <w:p w14:paraId="427C22B5" w14:textId="77777777" w:rsidR="00CD2A67" w:rsidRPr="00CD2A67" w:rsidRDefault="00CD2A67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A9C573A" w14:textId="0DB8DD8A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4" w:name="_Toc233192823"/>
      <w:r w:rsidRPr="001C149B">
        <w:rPr>
          <w:rFonts w:ascii="仿宋" w:eastAsia="仿宋" w:hAnsi="仿宋"/>
          <w:color w:val="auto"/>
          <w:sz w:val="28"/>
          <w:lang w:eastAsia="zh-CN"/>
        </w:rPr>
        <w:t>7.</w:t>
      </w:r>
      <w:r w:rsidR="002E4BFF">
        <w:rPr>
          <w:rFonts w:ascii="仿宋" w:eastAsia="仿宋" w:hAnsi="仿宋" w:hint="eastAsia"/>
          <w:color w:val="auto"/>
          <w:sz w:val="28"/>
          <w:lang w:eastAsia="zh-CN"/>
        </w:rPr>
        <w:t>4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结果融合与冲突消解</w:t>
      </w:r>
      <w:bookmarkEnd w:id="34"/>
    </w:p>
    <w:p w14:paraId="0ACB39D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当大小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模型输出出现不一致时，编排引擎按以下优先级仲裁：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134"/>
        <w:gridCol w:w="2034"/>
        <w:gridCol w:w="3168"/>
        <w:gridCol w:w="3024"/>
      </w:tblGrid>
      <w:tr w:rsidR="00056D5E" w:rsidRPr="001C149B" w14:paraId="75050BFD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D2B01E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优先级</w:t>
            </w:r>
            <w:proofErr w:type="spellEnd"/>
          </w:p>
        </w:tc>
        <w:tc>
          <w:tcPr>
            <w:tcW w:w="2034" w:type="dxa"/>
          </w:tcPr>
          <w:p w14:paraId="59BB35C8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判断依据</w:t>
            </w:r>
            <w:proofErr w:type="spellEnd"/>
          </w:p>
        </w:tc>
        <w:tc>
          <w:tcPr>
            <w:tcW w:w="3168" w:type="dxa"/>
          </w:tcPr>
          <w:p w14:paraId="7E0B0D0C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裁决策略</w:t>
            </w:r>
            <w:proofErr w:type="spellEnd"/>
          </w:p>
        </w:tc>
        <w:tc>
          <w:tcPr>
            <w:tcW w:w="3024" w:type="dxa"/>
          </w:tcPr>
          <w:p w14:paraId="09008BEF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适用场景</w:t>
            </w:r>
            <w:proofErr w:type="spellEnd"/>
          </w:p>
        </w:tc>
      </w:tr>
      <w:tr w:rsidR="00056D5E" w:rsidRPr="001C149B" w14:paraId="01B180D9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DA9E3A4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1(</w:t>
            </w:r>
            <w:proofErr w:type="spellStart"/>
            <w:r w:rsidRPr="001C149B">
              <w:rPr>
                <w:rFonts w:ascii="仿宋" w:hAnsi="仿宋"/>
                <w:sz w:val="18"/>
              </w:rPr>
              <w:t>最高</w:t>
            </w:r>
            <w:proofErr w:type="spellEnd"/>
            <w:r w:rsidRPr="001C149B">
              <w:rPr>
                <w:rFonts w:ascii="仿宋" w:hAnsi="仿宋"/>
                <w:sz w:val="18"/>
              </w:rPr>
              <w:t>)</w:t>
            </w:r>
          </w:p>
        </w:tc>
        <w:tc>
          <w:tcPr>
            <w:tcW w:w="2034" w:type="dxa"/>
          </w:tcPr>
          <w:p w14:paraId="598EF8CC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机理约束检查</w:t>
            </w:r>
            <w:proofErr w:type="spellEnd"/>
          </w:p>
        </w:tc>
        <w:tc>
          <w:tcPr>
            <w:tcW w:w="3168" w:type="dxa"/>
          </w:tcPr>
          <w:p w14:paraId="5CEB8B5D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违反物理定律即拒绝</w:t>
            </w:r>
            <w:proofErr w:type="spellEnd"/>
          </w:p>
        </w:tc>
        <w:tc>
          <w:tcPr>
            <w:tcW w:w="3024" w:type="dxa"/>
          </w:tcPr>
          <w:p w14:paraId="534E6625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参数超出物理可行范围</w:t>
            </w:r>
          </w:p>
        </w:tc>
      </w:tr>
      <w:tr w:rsidR="00056D5E" w:rsidRPr="001C149B" w14:paraId="50FAD929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1A8AB6C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2</w:t>
            </w:r>
          </w:p>
        </w:tc>
        <w:tc>
          <w:tcPr>
            <w:tcW w:w="2034" w:type="dxa"/>
          </w:tcPr>
          <w:p w14:paraId="0EC5169F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安全规则匹配</w:t>
            </w:r>
            <w:proofErr w:type="spellEnd"/>
          </w:p>
        </w:tc>
        <w:tc>
          <w:tcPr>
            <w:tcW w:w="3168" w:type="dxa"/>
          </w:tcPr>
          <w:p w14:paraId="3A0187B6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违反安全规则的输出被拒绝</w:t>
            </w:r>
          </w:p>
        </w:tc>
        <w:tc>
          <w:tcPr>
            <w:tcW w:w="3024" w:type="dxa"/>
          </w:tcPr>
          <w:p w14:paraId="67C02290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电流超过设备额定值</w:t>
            </w:r>
            <w:proofErr w:type="spellEnd"/>
          </w:p>
        </w:tc>
      </w:tr>
      <w:tr w:rsidR="00056D5E" w:rsidRPr="001C149B" w14:paraId="24B618BF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269D47C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3</w:t>
            </w:r>
          </w:p>
        </w:tc>
        <w:tc>
          <w:tcPr>
            <w:tcW w:w="2034" w:type="dxa"/>
          </w:tcPr>
          <w:p w14:paraId="710963AC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知识规则匹配</w:t>
            </w:r>
            <w:proofErr w:type="spellEnd"/>
          </w:p>
        </w:tc>
        <w:tc>
          <w:tcPr>
            <w:tcW w:w="3168" w:type="dxa"/>
          </w:tcPr>
          <w:p w14:paraId="1041BA65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有明确知识规则的按规则执行</w:t>
            </w:r>
          </w:p>
        </w:tc>
        <w:tc>
          <w:tcPr>
            <w:tcW w:w="3024" w:type="dxa"/>
          </w:tcPr>
          <w:p w14:paraId="44986060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工艺标准中明确规定的参数</w:t>
            </w:r>
          </w:p>
        </w:tc>
      </w:tr>
      <w:tr w:rsidR="00056D5E" w:rsidRPr="001C149B" w14:paraId="15411462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E01101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4</w:t>
            </w:r>
          </w:p>
        </w:tc>
        <w:tc>
          <w:tcPr>
            <w:tcW w:w="2034" w:type="dxa"/>
          </w:tcPr>
          <w:p w14:paraId="46F9475A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置信度对比</w:t>
            </w:r>
            <w:proofErr w:type="spellEnd"/>
          </w:p>
        </w:tc>
        <w:tc>
          <w:tcPr>
            <w:tcW w:w="3168" w:type="dxa"/>
          </w:tcPr>
          <w:p w14:paraId="6433286D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选择置信度更高的模型输出</w:t>
            </w:r>
          </w:p>
        </w:tc>
        <w:tc>
          <w:tcPr>
            <w:tcW w:w="3024" w:type="dxa"/>
          </w:tcPr>
          <w:p w14:paraId="19A2CA8C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两个模型预测结果不同</w:t>
            </w:r>
          </w:p>
        </w:tc>
      </w:tr>
      <w:tr w:rsidR="00056D5E" w:rsidRPr="001C149B" w14:paraId="76E3C375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B7BDED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5</w:t>
            </w:r>
          </w:p>
        </w:tc>
        <w:tc>
          <w:tcPr>
            <w:tcW w:w="2034" w:type="dxa"/>
          </w:tcPr>
          <w:p w14:paraId="2FFE347F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多数投票</w:t>
            </w:r>
            <w:proofErr w:type="spellEnd"/>
          </w:p>
        </w:tc>
        <w:tc>
          <w:tcPr>
            <w:tcW w:w="3168" w:type="dxa"/>
          </w:tcPr>
          <w:p w14:paraId="4630A84E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proofErr w:type="gramStart"/>
            <w:r w:rsidRPr="001C149B">
              <w:rPr>
                <w:rFonts w:ascii="仿宋" w:hAnsi="仿宋"/>
                <w:sz w:val="18"/>
              </w:rPr>
              <w:t>多模型</w:t>
            </w:r>
            <w:proofErr w:type="spellEnd"/>
            <w:r w:rsidRPr="001C149B">
              <w:rPr>
                <w:rFonts w:ascii="仿宋" w:hAnsi="仿宋"/>
                <w:sz w:val="18"/>
              </w:rPr>
              <w:t>(</w:t>
            </w:r>
            <w:proofErr w:type="gramEnd"/>
            <w:r w:rsidRPr="001C149B">
              <w:rPr>
                <w:rFonts w:ascii="仿宋" w:hAnsi="仿宋"/>
                <w:sz w:val="18"/>
              </w:rPr>
              <w:t>≥</w:t>
            </w:r>
            <w:proofErr w:type="gramStart"/>
            <w:r w:rsidRPr="001C149B">
              <w:rPr>
                <w:rFonts w:ascii="仿宋" w:hAnsi="仿宋"/>
                <w:sz w:val="18"/>
              </w:rPr>
              <w:t>3)</w:t>
            </w:r>
            <w:proofErr w:type="spellStart"/>
            <w:r w:rsidRPr="001C149B">
              <w:rPr>
                <w:rFonts w:ascii="仿宋" w:hAnsi="仿宋"/>
                <w:sz w:val="18"/>
              </w:rPr>
              <w:t>加权投票</w:t>
            </w:r>
            <w:proofErr w:type="spellEnd"/>
            <w:proofErr w:type="gramEnd"/>
          </w:p>
        </w:tc>
        <w:tc>
          <w:tcPr>
            <w:tcW w:w="3024" w:type="dxa"/>
          </w:tcPr>
          <w:p w14:paraId="53B58CB4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多个小模型各有优劣时</w:t>
            </w:r>
          </w:p>
        </w:tc>
      </w:tr>
      <w:tr w:rsidR="00056D5E" w:rsidRPr="001C149B" w14:paraId="13CED31C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CE5931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6(</w:t>
            </w:r>
            <w:proofErr w:type="spellStart"/>
            <w:r w:rsidRPr="001C149B">
              <w:rPr>
                <w:rFonts w:ascii="仿宋" w:hAnsi="仿宋"/>
                <w:sz w:val="18"/>
              </w:rPr>
              <w:t>最低</w:t>
            </w:r>
            <w:proofErr w:type="spellEnd"/>
            <w:r w:rsidRPr="001C149B">
              <w:rPr>
                <w:rFonts w:ascii="仿宋" w:hAnsi="仿宋"/>
                <w:sz w:val="18"/>
              </w:rPr>
              <w:t>)</w:t>
            </w:r>
          </w:p>
        </w:tc>
        <w:tc>
          <w:tcPr>
            <w:tcW w:w="2034" w:type="dxa"/>
          </w:tcPr>
          <w:p w14:paraId="79405FAD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大模型综合判断</w:t>
            </w:r>
            <w:proofErr w:type="spellEnd"/>
          </w:p>
        </w:tc>
        <w:tc>
          <w:tcPr>
            <w:tcW w:w="3168" w:type="dxa"/>
          </w:tcPr>
          <w:p w14:paraId="35A35680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大模型基于上下文进一步推理</w:t>
            </w:r>
          </w:p>
        </w:tc>
        <w:tc>
          <w:tcPr>
            <w:tcW w:w="3024" w:type="dxa"/>
          </w:tcPr>
          <w:p w14:paraId="563A40A5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所有模型置信度均低</w:t>
            </w:r>
            <w:proofErr w:type="spellEnd"/>
          </w:p>
        </w:tc>
      </w:tr>
    </w:tbl>
    <w:p w14:paraId="0E20D687" w14:textId="77777777" w:rsidR="00056D5E" w:rsidRPr="001C149B" w:rsidRDefault="00056D5E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3176CAEB" w14:textId="11F591F2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5" w:name="_Toc233192824"/>
      <w:r w:rsidRPr="001C149B">
        <w:rPr>
          <w:rFonts w:ascii="仿宋" w:eastAsia="仿宋" w:hAnsi="仿宋"/>
          <w:color w:val="auto"/>
          <w:sz w:val="28"/>
          <w:lang w:eastAsia="zh-CN"/>
        </w:rPr>
        <w:t>7.</w:t>
      </w:r>
      <w:r w:rsidR="002E4BFF">
        <w:rPr>
          <w:rFonts w:ascii="仿宋" w:eastAsia="仿宋" w:hAnsi="仿宋" w:hint="eastAsia"/>
          <w:color w:val="auto"/>
          <w:sz w:val="28"/>
          <w:lang w:eastAsia="zh-CN"/>
        </w:rPr>
        <w:t>5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工作流模板设计</w:t>
      </w:r>
      <w:bookmarkEnd w:id="35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892"/>
        <w:gridCol w:w="4968"/>
        <w:gridCol w:w="2500"/>
      </w:tblGrid>
      <w:tr w:rsidR="00056D5E" w:rsidRPr="001C149B" w14:paraId="0748A2A2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85C2EE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模板名称</w:t>
            </w:r>
            <w:proofErr w:type="spellEnd"/>
          </w:p>
        </w:tc>
        <w:tc>
          <w:tcPr>
            <w:tcW w:w="5760" w:type="dxa"/>
          </w:tcPr>
          <w:p w14:paraId="2794111C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节点序列</w:t>
            </w:r>
            <w:proofErr w:type="spellEnd"/>
          </w:p>
        </w:tc>
        <w:tc>
          <w:tcPr>
            <w:tcW w:w="2880" w:type="dxa"/>
          </w:tcPr>
          <w:p w14:paraId="76612155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适用场景</w:t>
            </w:r>
            <w:proofErr w:type="spellEnd"/>
          </w:p>
        </w:tc>
      </w:tr>
      <w:tr w:rsidR="00056D5E" w:rsidRPr="001C149B" w14:paraId="06A3FAC2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3D1EF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工艺知识问答流</w:t>
            </w:r>
            <w:proofErr w:type="spellEnd"/>
          </w:p>
        </w:tc>
        <w:tc>
          <w:tcPr>
            <w:tcW w:w="5760" w:type="dxa"/>
          </w:tcPr>
          <w:p w14:paraId="29E97054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输入→意图分类→RAG检索→LLM生成→输出</w:t>
            </w:r>
          </w:p>
        </w:tc>
        <w:tc>
          <w:tcPr>
            <w:tcW w:w="2880" w:type="dxa"/>
          </w:tcPr>
          <w:p w14:paraId="7B870A53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工艺知识咨询</w:t>
            </w:r>
            <w:proofErr w:type="spellEnd"/>
          </w:p>
        </w:tc>
      </w:tr>
      <w:tr w:rsidR="00056D5E" w:rsidRPr="001C149B" w14:paraId="68A0E6D4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78777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质量判断流</w:t>
            </w:r>
            <w:proofErr w:type="spellEnd"/>
          </w:p>
        </w:tc>
        <w:tc>
          <w:tcPr>
            <w:tcW w:w="5760" w:type="dxa"/>
          </w:tcPr>
          <w:p w14:paraId="7674D9C3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输入→时序特征提取→小模型推理→机理约束→LLM报告生成→输出</w:t>
            </w:r>
          </w:p>
        </w:tc>
        <w:tc>
          <w:tcPr>
            <w:tcW w:w="2880" w:type="dxa"/>
          </w:tcPr>
          <w:p w14:paraId="7BD2FF81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焊点质量诊断</w:t>
            </w:r>
            <w:proofErr w:type="spellEnd"/>
          </w:p>
        </w:tc>
      </w:tr>
      <w:tr w:rsidR="00056D5E" w:rsidRPr="001C149B" w14:paraId="00F87CEA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C453AA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参数推荐流</w:t>
            </w:r>
            <w:proofErr w:type="spellEnd"/>
          </w:p>
        </w:tc>
        <w:tc>
          <w:tcPr>
            <w:tcW w:w="5760" w:type="dxa"/>
          </w:tcPr>
          <w:p w14:paraId="29CA9C3E" w14:textId="2F0C6F94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输入→材料匹配→</w:t>
            </w:r>
            <w:r w:rsidR="00F02787" w:rsidRPr="00FF7923">
              <w:rPr>
                <w:rFonts w:ascii="仿宋" w:hAnsi="仿宋" w:hint="eastAsia"/>
                <w:sz w:val="20"/>
                <w:szCs w:val="24"/>
                <w:lang w:eastAsia="zh-CN"/>
              </w:rPr>
              <w:t>RAG知识库</w:t>
            </w: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→机理窗口校验→规则过滤→LLM整合→输出</w:t>
            </w:r>
          </w:p>
        </w:tc>
        <w:tc>
          <w:tcPr>
            <w:tcW w:w="2880" w:type="dxa"/>
          </w:tcPr>
          <w:p w14:paraId="5CD8B72F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焊接参数优化</w:t>
            </w:r>
            <w:proofErr w:type="spellEnd"/>
          </w:p>
        </w:tc>
      </w:tr>
      <w:tr w:rsidR="00056D5E" w:rsidRPr="001C149B" w14:paraId="42CF22C0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DCD3A1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方案生成流</w:t>
            </w:r>
            <w:proofErr w:type="spellEnd"/>
          </w:p>
        </w:tc>
        <w:tc>
          <w:tcPr>
            <w:tcW w:w="5760" w:type="dxa"/>
          </w:tcPr>
          <w:p w14:paraId="4DAFB14A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输入→需求解析→逐工序规划→各工序参数推荐→方案整合→评估→输出</w:t>
            </w:r>
          </w:p>
        </w:tc>
        <w:tc>
          <w:tcPr>
            <w:tcW w:w="2880" w:type="dxa"/>
          </w:tcPr>
          <w:p w14:paraId="6831351A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新工艺方案设计</w:t>
            </w:r>
            <w:proofErr w:type="spellEnd"/>
          </w:p>
        </w:tc>
      </w:tr>
      <w:tr w:rsidR="00056D5E" w:rsidRPr="001C149B" w14:paraId="6313E708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506B4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问题→决策→执行流</w:t>
            </w:r>
            <w:proofErr w:type="spellEnd"/>
          </w:p>
        </w:tc>
        <w:tc>
          <w:tcPr>
            <w:tcW w:w="5760" w:type="dxa"/>
          </w:tcPr>
          <w:p w14:paraId="678EF0E5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输入→LLM分析→调用工具→多结果融合→人机审核→输出</w:t>
            </w:r>
          </w:p>
        </w:tc>
        <w:tc>
          <w:tcPr>
            <w:tcW w:w="2880" w:type="dxa"/>
          </w:tcPr>
          <w:p w14:paraId="71BC624C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高风险场景</w:t>
            </w:r>
            <w:proofErr w:type="spellEnd"/>
          </w:p>
        </w:tc>
      </w:tr>
    </w:tbl>
    <w:p w14:paraId="4DB6B68B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35535CBC" w14:textId="57CCC695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6" w:name="_Toc233192825"/>
      <w:r w:rsidRPr="001C149B">
        <w:rPr>
          <w:rFonts w:ascii="仿宋" w:eastAsia="仿宋" w:hAnsi="仿宋"/>
          <w:color w:val="auto"/>
          <w:sz w:val="28"/>
          <w:lang w:eastAsia="zh-CN"/>
        </w:rPr>
        <w:t>7.</w:t>
      </w:r>
      <w:r w:rsidR="002E4BFF">
        <w:rPr>
          <w:rFonts w:ascii="仿宋" w:eastAsia="仿宋" w:hAnsi="仿宋" w:hint="eastAsia"/>
          <w:color w:val="auto"/>
          <w:sz w:val="28"/>
          <w:lang w:eastAsia="zh-CN"/>
        </w:rPr>
        <w:t>6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人机协同审核机制</w:t>
      </w:r>
      <w:bookmarkEnd w:id="36"/>
    </w:p>
    <w:p w14:paraId="5A19571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自动标记：引擎根据规则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识别高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风险决策（参数超出历史范围、新材料组合、首次使用等）</w:t>
      </w:r>
    </w:p>
    <w:p w14:paraId="192EC91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审核节点：在工作流中插入审核步骤，暂停自动执行，等待工程师确认</w:t>
      </w:r>
    </w:p>
    <w:p w14:paraId="32E4AED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审核信息包：向工程师推送完整的决策链路（输入→推理过程→所有模型输出→依据文档）</w:t>
      </w:r>
    </w:p>
    <w:p w14:paraId="0A13B51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快捷操作：工程师可选择"通过""修改参数""拒绝""添加备注"等</w:t>
      </w:r>
    </w:p>
    <w:p w14:paraId="3116DE11" w14:textId="77777777" w:rsidR="00E44804" w:rsidRPr="002E4BFF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反馈学习：审核结果自动记录，作为后续模型迭代的训练数据</w:t>
      </w:r>
    </w:p>
    <w:p w14:paraId="62DF296E" w14:textId="77777777" w:rsidR="002E4BFF" w:rsidRPr="001C149B" w:rsidRDefault="002E4BFF" w:rsidP="002E4BFF">
      <w:pPr>
        <w:pStyle w:val="a0"/>
        <w:numPr>
          <w:ilvl w:val="0"/>
          <w:numId w:val="0"/>
        </w:numPr>
        <w:spacing w:after="60" w:line="360" w:lineRule="auto"/>
        <w:ind w:left="360"/>
        <w:rPr>
          <w:rFonts w:ascii="仿宋" w:eastAsia="仿宋" w:hAnsi="仿宋" w:hint="eastAsia"/>
          <w:lang w:eastAsia="zh-CN"/>
        </w:rPr>
      </w:pPr>
    </w:p>
    <w:p w14:paraId="655D7A33" w14:textId="28D0FD52" w:rsidR="002E4BFF" w:rsidRPr="002E4BFF" w:rsidRDefault="002E4BFF" w:rsidP="002E4BFF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7" w:name="_Toc233192826"/>
      <w:r w:rsidRPr="002E4BFF">
        <w:rPr>
          <w:rFonts w:ascii="仿宋" w:eastAsia="仿宋" w:hAnsi="仿宋" w:hint="eastAsia"/>
          <w:color w:val="auto"/>
          <w:sz w:val="28"/>
          <w:lang w:eastAsia="zh-CN"/>
        </w:rPr>
        <w:t>7.7</w:t>
      </w:r>
      <w:r w:rsidRPr="002E4BFF">
        <w:rPr>
          <w:rFonts w:ascii="仿宋" w:eastAsia="仿宋" w:hAnsi="仿宋"/>
          <w:color w:val="auto"/>
          <w:sz w:val="28"/>
          <w:lang w:eastAsia="zh-CN"/>
        </w:rPr>
        <w:t xml:space="preserve"> 生产操作权限分级与安全熔断机制</w:t>
      </w:r>
      <w:bookmarkEnd w:id="37"/>
    </w:p>
    <w:p w14:paraId="4E25DAEE" w14:textId="77777777" w:rsidR="002E4BFF" w:rsidRPr="002E4BFF" w:rsidRDefault="002E4BFF" w:rsidP="002E4BFF">
      <w:pPr>
        <w:ind w:firstLineChars="200" w:firstLine="440"/>
        <w:rPr>
          <w:rFonts w:ascii="仿宋" w:eastAsia="仿宋" w:hAnsi="仿宋" w:hint="eastAsia"/>
          <w:lang w:eastAsia="zh-CN"/>
        </w:rPr>
      </w:pPr>
      <w:r w:rsidRPr="002E4BFF">
        <w:rPr>
          <w:rFonts w:ascii="仿宋" w:eastAsia="仿宋" w:hAnsi="仿宋"/>
          <w:lang w:eastAsia="zh-CN"/>
        </w:rPr>
        <w:t>为</w:t>
      </w:r>
      <w:proofErr w:type="gramStart"/>
      <w:r w:rsidRPr="002E4BFF">
        <w:rPr>
          <w:rFonts w:ascii="仿宋" w:eastAsia="仿宋" w:hAnsi="仿宋"/>
          <w:lang w:eastAsia="zh-CN"/>
        </w:rPr>
        <w:t>保障产线生产</w:t>
      </w:r>
      <w:proofErr w:type="gramEnd"/>
      <w:r w:rsidRPr="002E4BFF">
        <w:rPr>
          <w:rFonts w:ascii="仿宋" w:eastAsia="仿宋" w:hAnsi="仿宋"/>
          <w:lang w:eastAsia="zh-CN"/>
        </w:rPr>
        <w:t>安全，严格限定智能体的操作边界，建立三级权限体系与独立熔断机制。</w:t>
      </w:r>
    </w:p>
    <w:p w14:paraId="2544DF44" w14:textId="2E874EE8" w:rsidR="002E4BFF" w:rsidRDefault="002E4BFF" w:rsidP="002E4BFF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2E4BFF">
        <w:rPr>
          <w:rFonts w:ascii="仿宋" w:eastAsia="仿宋" w:hAnsi="仿宋"/>
          <w:color w:val="auto"/>
          <w:sz w:val="24"/>
          <w:lang w:eastAsia="zh-CN"/>
        </w:rPr>
        <w:t xml:space="preserve"> </w:t>
      </w:r>
      <w:r w:rsidRPr="002E4BFF">
        <w:rPr>
          <w:rFonts w:ascii="仿宋" w:eastAsia="仿宋" w:hAnsi="仿宋" w:hint="eastAsia"/>
          <w:color w:val="auto"/>
          <w:sz w:val="24"/>
          <w:lang w:eastAsia="zh-CN"/>
        </w:rPr>
        <w:t>7.7.1</w:t>
      </w:r>
      <w:proofErr w:type="gramStart"/>
      <w:r w:rsidRPr="002E4BFF">
        <w:rPr>
          <w:rFonts w:ascii="仿宋" w:eastAsia="仿宋" w:hAnsi="仿宋"/>
          <w:color w:val="auto"/>
          <w:sz w:val="24"/>
          <w:lang w:eastAsia="zh-CN"/>
        </w:rPr>
        <w:t>三</w:t>
      </w:r>
      <w:proofErr w:type="gramEnd"/>
      <w:r w:rsidRPr="002E4BFF">
        <w:rPr>
          <w:rFonts w:ascii="仿宋" w:eastAsia="仿宋" w:hAnsi="仿宋"/>
          <w:color w:val="auto"/>
          <w:sz w:val="24"/>
          <w:lang w:eastAsia="zh-CN"/>
        </w:rPr>
        <w:t>级操作权限边界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68"/>
        <w:gridCol w:w="3608"/>
        <w:gridCol w:w="1983"/>
        <w:gridCol w:w="1983"/>
      </w:tblGrid>
      <w:tr w:rsidR="002E4BFF" w:rsidRPr="002E4BFF" w14:paraId="59876C73" w14:textId="77777777" w:rsidTr="00746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21502497" w14:textId="77777777" w:rsidR="002E4BFF" w:rsidRPr="002E4BFF" w:rsidRDefault="002E4BFF" w:rsidP="007461AE">
            <w:pPr>
              <w:spacing w:after="200" w:line="276" w:lineRule="auto"/>
              <w:jc w:val="center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权限等级</w:t>
            </w:r>
          </w:p>
        </w:tc>
        <w:tc>
          <w:tcPr>
            <w:tcW w:w="3608" w:type="dxa"/>
            <w:hideMark/>
          </w:tcPr>
          <w:p w14:paraId="1A986809" w14:textId="77777777" w:rsidR="002E4BFF" w:rsidRPr="002E4BFF" w:rsidRDefault="002E4BFF" w:rsidP="007461AE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操作范围</w:t>
            </w:r>
          </w:p>
        </w:tc>
        <w:tc>
          <w:tcPr>
            <w:tcW w:w="0" w:type="auto"/>
            <w:hideMark/>
          </w:tcPr>
          <w:p w14:paraId="63DBD711" w14:textId="77777777" w:rsidR="002E4BFF" w:rsidRPr="002E4BFF" w:rsidRDefault="002E4BFF" w:rsidP="007461AE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适用场景</w:t>
            </w:r>
          </w:p>
        </w:tc>
        <w:tc>
          <w:tcPr>
            <w:tcW w:w="0" w:type="auto"/>
            <w:hideMark/>
          </w:tcPr>
          <w:p w14:paraId="03D6910E" w14:textId="77777777" w:rsidR="002E4BFF" w:rsidRPr="002E4BFF" w:rsidRDefault="002E4BFF" w:rsidP="007461AE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审批要求</w:t>
            </w:r>
          </w:p>
        </w:tc>
      </w:tr>
      <w:tr w:rsidR="002E4BFF" w:rsidRPr="002E4BFF" w14:paraId="6F0582B0" w14:textId="77777777" w:rsidTr="00746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3B58519E" w14:textId="77777777" w:rsidR="002E4BFF" w:rsidRPr="00FF7923" w:rsidRDefault="002E4BFF" w:rsidP="007461AE">
            <w:pPr>
              <w:spacing w:after="200" w:line="276" w:lineRule="auto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一级（只读建议）</w:t>
            </w:r>
          </w:p>
        </w:tc>
        <w:tc>
          <w:tcPr>
            <w:tcW w:w="3608" w:type="dxa"/>
            <w:hideMark/>
          </w:tcPr>
          <w:p w14:paraId="463FEC12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仅输出工艺建议与分析报告，不可对接任何产线控制系统</w:t>
            </w:r>
          </w:p>
        </w:tc>
        <w:tc>
          <w:tcPr>
            <w:tcW w:w="0" w:type="auto"/>
            <w:hideMark/>
          </w:tcPr>
          <w:p w14:paraId="1D5047EE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常规工艺咨询、质量分析、参数推荐</w:t>
            </w:r>
          </w:p>
        </w:tc>
        <w:tc>
          <w:tcPr>
            <w:tcW w:w="0" w:type="auto"/>
            <w:hideMark/>
          </w:tcPr>
          <w:p w14:paraId="2BE443B0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无需审批，默认所有场景生效</w:t>
            </w:r>
          </w:p>
        </w:tc>
      </w:tr>
      <w:tr w:rsidR="002E4BFF" w:rsidRPr="002E4BFF" w14:paraId="05969F3C" w14:textId="77777777" w:rsidTr="00746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41738C47" w14:textId="77777777" w:rsidR="002E4BFF" w:rsidRPr="00FF7923" w:rsidRDefault="002E4BFF" w:rsidP="007461AE">
            <w:pPr>
              <w:spacing w:after="200" w:line="276" w:lineRule="auto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二级（审核下发）</w:t>
            </w:r>
          </w:p>
        </w:tc>
        <w:tc>
          <w:tcPr>
            <w:tcW w:w="3608" w:type="dxa"/>
            <w:hideMark/>
          </w:tcPr>
          <w:p w14:paraId="08D960D4" w14:textId="77777777" w:rsidR="002E4BFF" w:rsidRPr="00FF7923" w:rsidRDefault="002E4BFF" w:rsidP="007461A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经人工审核确认后，可通过标准 API 将参数同步至 MES 系统，不直连底层控制设备</w:t>
            </w:r>
          </w:p>
        </w:tc>
        <w:tc>
          <w:tcPr>
            <w:tcW w:w="0" w:type="auto"/>
            <w:hideMark/>
          </w:tcPr>
          <w:p w14:paraId="1664611C" w14:textId="77777777" w:rsidR="002E4BFF" w:rsidRPr="00FF7923" w:rsidRDefault="002E4BFF" w:rsidP="007461A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低风险参数微调、成熟工艺复用</w:t>
            </w:r>
          </w:p>
        </w:tc>
        <w:tc>
          <w:tcPr>
            <w:tcW w:w="0" w:type="auto"/>
            <w:hideMark/>
          </w:tcPr>
          <w:p w14:paraId="23EE3C93" w14:textId="77777777" w:rsidR="002E4BFF" w:rsidRPr="00FF7923" w:rsidRDefault="002E4BFF" w:rsidP="007461A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工艺工程师人工审核通过后方可下发</w:t>
            </w:r>
          </w:p>
        </w:tc>
      </w:tr>
      <w:tr w:rsidR="002E4BFF" w:rsidRPr="002E4BFF" w14:paraId="2911D3D5" w14:textId="77777777" w:rsidTr="00746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7E676D60" w14:textId="77777777" w:rsidR="002E4BFF" w:rsidRPr="00FF7923" w:rsidRDefault="002E4BFF" w:rsidP="007461AE">
            <w:pPr>
              <w:spacing w:after="200" w:line="276" w:lineRule="auto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三级（禁止直控）</w:t>
            </w:r>
          </w:p>
        </w:tc>
        <w:tc>
          <w:tcPr>
            <w:tcW w:w="3608" w:type="dxa"/>
            <w:hideMark/>
          </w:tcPr>
          <w:p w14:paraId="60DBFEFF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严禁直接调用 PLC 设备控制接口、修改设备额定参数、触发紧急停机等硬件操作</w:t>
            </w:r>
          </w:p>
        </w:tc>
        <w:tc>
          <w:tcPr>
            <w:tcW w:w="0" w:type="auto"/>
            <w:hideMark/>
          </w:tcPr>
          <w:p w14:paraId="72D2780A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所有场景</w:t>
            </w:r>
          </w:p>
        </w:tc>
        <w:tc>
          <w:tcPr>
            <w:tcW w:w="0" w:type="auto"/>
            <w:hideMark/>
          </w:tcPr>
          <w:p w14:paraId="0F541E0F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永久禁止，无豁免通道</w:t>
            </w:r>
          </w:p>
        </w:tc>
      </w:tr>
    </w:tbl>
    <w:p w14:paraId="2DC79A39" w14:textId="77777777" w:rsidR="002E4BFF" w:rsidRPr="002E4BFF" w:rsidRDefault="002E4BFF" w:rsidP="002E4BFF">
      <w:pPr>
        <w:rPr>
          <w:rFonts w:eastAsia="宋体"/>
          <w:lang w:eastAsia="zh-CN"/>
        </w:rPr>
      </w:pPr>
    </w:p>
    <w:p w14:paraId="52E639A7" w14:textId="1E6BCFD0" w:rsidR="002E4BFF" w:rsidRPr="002E4BFF" w:rsidRDefault="002E4BFF" w:rsidP="002E4BFF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2E4BFF">
        <w:rPr>
          <w:rFonts w:ascii="仿宋" w:eastAsia="仿宋" w:hAnsi="仿宋"/>
          <w:color w:val="auto"/>
          <w:sz w:val="24"/>
          <w:lang w:eastAsia="zh-CN"/>
        </w:rPr>
        <w:t>7.</w:t>
      </w:r>
      <w:r w:rsidRPr="002E4BFF">
        <w:rPr>
          <w:rFonts w:ascii="仿宋" w:eastAsia="仿宋" w:hAnsi="仿宋" w:hint="eastAsia"/>
          <w:color w:val="auto"/>
          <w:sz w:val="24"/>
          <w:lang w:eastAsia="zh-CN"/>
        </w:rPr>
        <w:t>7</w:t>
      </w:r>
      <w:r w:rsidRPr="002E4BFF">
        <w:rPr>
          <w:rFonts w:ascii="仿宋" w:eastAsia="仿宋" w:hAnsi="仿宋"/>
          <w:color w:val="auto"/>
          <w:sz w:val="24"/>
          <w:lang w:eastAsia="zh-CN"/>
        </w:rPr>
        <w:t>.2 安全熔断规则</w:t>
      </w:r>
    </w:p>
    <w:p w14:paraId="653E9A60" w14:textId="77777777" w:rsidR="002E4BFF" w:rsidRPr="002E4BFF" w:rsidRDefault="002E4BFF" w:rsidP="002E4BFF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2E4BFF">
        <w:rPr>
          <w:rFonts w:ascii="仿宋" w:eastAsia="仿宋" w:hAnsi="仿宋"/>
          <w:sz w:val="24"/>
          <w:szCs w:val="24"/>
          <w:lang w:eastAsia="zh-CN"/>
        </w:rPr>
        <w:t>建立独立于智能体逻辑的安全规则网关，所有对外输出必须经过网关校验：</w:t>
      </w:r>
    </w:p>
    <w:p w14:paraId="2DB5457E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连续 3 次输出未通过机理校验、或参数超出设备额定范围时，自动锁定当前任务场景，强制转入人工审核</w:t>
      </w:r>
    </w:p>
    <w:p w14:paraId="1E37CCD7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单日同一工位参数调整频次超过阈值、或调整幅度超出历史范围 ±15% 时，触发二次确认流程</w:t>
      </w:r>
    </w:p>
    <w:p w14:paraId="5DBA1451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出现系统异常、网络中断、模型服务</w:t>
      </w:r>
      <w:proofErr w:type="gramStart"/>
      <w:r w:rsidRPr="002E4BFF">
        <w:rPr>
          <w:rFonts w:ascii="仿宋" w:eastAsia="仿宋" w:hAnsi="仿宋"/>
          <w:sz w:val="24"/>
          <w:lang w:eastAsia="zh-CN"/>
        </w:rPr>
        <w:t>不</w:t>
      </w:r>
      <w:proofErr w:type="gramEnd"/>
      <w:r w:rsidRPr="002E4BFF">
        <w:rPr>
          <w:rFonts w:ascii="仿宋" w:eastAsia="仿宋" w:hAnsi="仿宋"/>
          <w:sz w:val="24"/>
          <w:lang w:eastAsia="zh-CN"/>
        </w:rPr>
        <w:t>可用等情况时，自动降级为 “仅查询模式”，停止所有参数下发能力</w:t>
      </w:r>
    </w:p>
    <w:p w14:paraId="46AA5AD1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所有熔断事件全程留痕，生成安全审计日志，支持事后追溯</w:t>
      </w:r>
    </w:p>
    <w:p w14:paraId="51F2987F" w14:textId="77777777" w:rsidR="002E4BFF" w:rsidRPr="002E4BFF" w:rsidRDefault="002E4BFF" w:rsidP="002E4BFF">
      <w:pPr>
        <w:rPr>
          <w:rFonts w:eastAsia="宋体"/>
          <w:lang w:eastAsia="zh-CN"/>
        </w:rPr>
      </w:pPr>
    </w:p>
    <w:p w14:paraId="0F42DA27" w14:textId="77777777" w:rsidR="002E4BFF" w:rsidRPr="002E4BFF" w:rsidRDefault="002E4BFF" w:rsidP="002E4BFF">
      <w:pPr>
        <w:rPr>
          <w:rFonts w:eastAsia="宋体"/>
          <w:lang w:eastAsia="zh-CN"/>
        </w:rPr>
        <w:sectPr w:rsidR="002E4BFF" w:rsidRPr="002E4BF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51FA2E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8" w:name="_Toc233192827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八、数据回灌与模型优化</w:t>
      </w:r>
      <w:bookmarkEnd w:id="38"/>
    </w:p>
    <w:p w14:paraId="44F7A5E8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数据回灌是闭环优化体系的核心环节，将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产线实际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使用中产生的新数据和反馈持续回馈到模型训练管道。</w:t>
      </w:r>
    </w:p>
    <w:p w14:paraId="6BA47E09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39" w:name="_Toc233192828"/>
      <w:r w:rsidRPr="001C149B">
        <w:rPr>
          <w:rFonts w:ascii="仿宋" w:eastAsia="仿宋" w:hAnsi="仿宋"/>
          <w:color w:val="auto"/>
          <w:sz w:val="28"/>
        </w:rPr>
        <w:t xml:space="preserve">8.1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数据回灌总体架构</w:t>
      </w:r>
      <w:bookmarkEnd w:id="39"/>
      <w:proofErr w:type="spellEnd"/>
    </w:p>
    <w:p w14:paraId="2084076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回灌数据源：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产线新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采集数据+人工审核反馈+用户交互日志+模型推理结果</w:t>
      </w:r>
    </w:p>
    <w:p w14:paraId="041D804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回灌流程：数据采集→质量门校验→清洗→标注→增量训练→评估→部署</w:t>
      </w:r>
    </w:p>
    <w:p w14:paraId="7ACF90B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回灌周期：质量判断模型每周增量训练，LLM每月微调</w:t>
      </w:r>
    </w:p>
    <w:p w14:paraId="07EFA3A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触发条件：新标注数据累积到阈值自动触发（质量判断5000条/LLM 2000条QA对）</w:t>
      </w:r>
    </w:p>
    <w:p w14:paraId="0F664285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0" w:name="_Toc233192829"/>
      <w:r w:rsidRPr="001C149B">
        <w:rPr>
          <w:rFonts w:ascii="仿宋" w:eastAsia="仿宋" w:hAnsi="仿宋"/>
          <w:color w:val="auto"/>
          <w:sz w:val="28"/>
          <w:lang w:eastAsia="zh-CN"/>
        </w:rPr>
        <w:t>8.2 各类数据的回灌策略</w:t>
      </w:r>
      <w:bookmarkEnd w:id="40"/>
    </w:p>
    <w:p w14:paraId="61129DA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 xml:space="preserve">8.2.1 </w:t>
      </w:r>
      <w:proofErr w:type="gramStart"/>
      <w:r w:rsidRPr="001C149B">
        <w:rPr>
          <w:rFonts w:ascii="仿宋" w:eastAsia="仿宋" w:hAnsi="仿宋"/>
          <w:color w:val="auto"/>
          <w:sz w:val="24"/>
          <w:lang w:eastAsia="zh-CN"/>
        </w:rPr>
        <w:t>产线新</w:t>
      </w:r>
      <w:proofErr w:type="gramEnd"/>
      <w:r w:rsidRPr="001C149B">
        <w:rPr>
          <w:rFonts w:ascii="仿宋" w:eastAsia="仿宋" w:hAnsi="仿宋"/>
          <w:color w:val="auto"/>
          <w:sz w:val="24"/>
          <w:lang w:eastAsia="zh-CN"/>
        </w:rPr>
        <w:t>数据回灌</w:t>
      </w:r>
    </w:p>
    <w:p w14:paraId="2237693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自动标注：当前模型对新数据预标注，置信度≥95%可直接入库；按5%比例抽检</w:t>
      </w:r>
    </w:p>
    <w:p w14:paraId="42CB158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8.2.2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人工审核反馈回灌</w:t>
      </w:r>
      <w:proofErr w:type="spellEnd"/>
    </w:p>
    <w:p w14:paraId="0405B3A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工程师每一次修正自动记录为训练数据，统计高频修正场景，反馈闭环率目标≥80%</w:t>
      </w:r>
    </w:p>
    <w:p w14:paraId="69C934A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8.2.3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交互日志回灌</w:t>
      </w:r>
      <w:proofErr w:type="spellEnd"/>
    </w:p>
    <w:p w14:paraId="66F5CC9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对话日志解析提取用户查询和系统回复，失败案例库定期分析，新意图发现触发类别评审</w:t>
      </w:r>
    </w:p>
    <w:p w14:paraId="7EB6F2ED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1" w:name="_Toc233192830"/>
      <w:r w:rsidRPr="001C149B">
        <w:rPr>
          <w:rFonts w:ascii="仿宋" w:eastAsia="仿宋" w:hAnsi="仿宋"/>
          <w:color w:val="auto"/>
          <w:sz w:val="28"/>
        </w:rPr>
        <w:t xml:space="preserve">8.3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模型增量更新与优化</w:t>
      </w:r>
      <w:bookmarkEnd w:id="41"/>
      <w:proofErr w:type="spellEnd"/>
    </w:p>
    <w:p w14:paraId="4B927D2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质量判断：新数据+旧数据混合训练（新数据权重1.5x），避免灾难性遗忘</w:t>
      </w:r>
    </w:p>
    <w:p w14:paraId="4DD7781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LLM：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仅训练</w:t>
      </w:r>
      <w:proofErr w:type="spellStart"/>
      <w:proofErr w:type="gramEnd"/>
      <w:r w:rsidRPr="001C149B">
        <w:rPr>
          <w:rFonts w:ascii="仿宋" w:eastAsia="仿宋" w:hAnsi="仿宋"/>
          <w:sz w:val="24"/>
          <w:lang w:eastAsia="zh-CN"/>
        </w:rPr>
        <w:t>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层，基座模型参数冻结；机理模型新材料标定后更新参数</w:t>
      </w:r>
    </w:p>
    <w:p w14:paraId="5E27C68D" w14:textId="77777777" w:rsidR="00E44804" w:rsidRPr="00843A9D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性能基线管理、漂移检测、回归测试、A/B测试并行运行7天</w:t>
      </w:r>
    </w:p>
    <w:p w14:paraId="04DC59B6" w14:textId="77777777" w:rsidR="00843A9D" w:rsidRPr="00843A9D" w:rsidRDefault="00843A9D" w:rsidP="00843A9D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 w:rsidRPr="00843A9D">
        <w:rPr>
          <w:rFonts w:ascii="仿宋" w:eastAsia="仿宋" w:hAnsi="仿宋"/>
          <w:color w:val="auto"/>
          <w:sz w:val="24"/>
          <w:szCs w:val="24"/>
          <w:lang w:eastAsia="zh-CN"/>
        </w:rPr>
        <w:t>8.3.1 灾难性遗忘防控机制</w:t>
      </w:r>
    </w:p>
    <w:p w14:paraId="146A4AB3" w14:textId="77777777" w:rsidR="00843A9D" w:rsidRPr="00843A9D" w:rsidRDefault="00843A9D" w:rsidP="00843A9D">
      <w:pPr>
        <w:pStyle w:val="a0"/>
        <w:numPr>
          <w:ilvl w:val="0"/>
          <w:numId w:val="0"/>
        </w:numPr>
        <w:spacing w:after="60" w:line="360" w:lineRule="auto"/>
        <w:ind w:leftChars="100" w:left="220" w:firstLineChars="100" w:firstLine="240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>针对长期增量训练导致的旧工况性能退化问题，建立体系化防控机制：</w:t>
      </w:r>
    </w:p>
    <w:p w14:paraId="4CC0759D" w14:textId="77777777" w:rsidR="00843A9D" w:rsidRPr="00843A9D" w:rsidRDefault="00843A9D" w:rsidP="00843A9D">
      <w:pPr>
        <w:pStyle w:val="a0"/>
        <w:numPr>
          <w:ilvl w:val="0"/>
          <w:numId w:val="27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 xml:space="preserve">基准测试集固化 </w:t>
      </w:r>
    </w:p>
    <w:p w14:paraId="0E6CF7E8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选取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各典型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工况的代表性样本构建 “黄金测试集”，每类工况不少于 500 条，覆盖主流材料、板厚与缺陷类型</w:t>
      </w:r>
    </w:p>
    <w:p w14:paraId="056F3A07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lastRenderedPageBreak/>
        <w:t>每次增量训练后必须先通过基准测试，核心指标（缺陷检出率、AUC）下降超过 2% 的版本不得进入发布流程</w:t>
      </w:r>
    </w:p>
    <w:p w14:paraId="1711E19B" w14:textId="77777777" w:rsidR="00843A9D" w:rsidRPr="00843A9D" w:rsidRDefault="00843A9D" w:rsidP="00843A9D">
      <w:pPr>
        <w:pStyle w:val="a0"/>
        <w:numPr>
          <w:ilvl w:val="0"/>
          <w:numId w:val="27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 xml:space="preserve">增量训练优化策略 </w:t>
      </w:r>
    </w:p>
    <w:p w14:paraId="2408C097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 xml:space="preserve">训练集按 1:3 比例混入历史经典样本与新增样本，新增样本权重设置为 1.5 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倍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，兼顾新知识学习与旧知识保留</w:t>
      </w:r>
    </w:p>
    <w:p w14:paraId="7ED12D0E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小模型主干特征提取层采用 EWC（弹性权重巩固）算法施加约束，降低对历史工况关键参数的修改幅度</w:t>
      </w:r>
    </w:p>
    <w:p w14:paraId="39BA67E0" w14:textId="747DFBBB" w:rsidR="00843A9D" w:rsidRPr="00843A9D" w:rsidRDefault="007934B1" w:rsidP="007934B1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t>8.3.2</w:t>
      </w:r>
      <w:r w:rsidR="00843A9D" w:rsidRPr="00843A9D">
        <w:rPr>
          <w:rFonts w:ascii="仿宋" w:eastAsia="仿宋" w:hAnsi="仿宋"/>
          <w:color w:val="auto"/>
          <w:sz w:val="24"/>
          <w:szCs w:val="24"/>
          <w:lang w:eastAsia="zh-CN"/>
        </w:rPr>
        <w:t>长尾缺陷与数据偏置治理</w:t>
      </w:r>
    </w:p>
    <w:p w14:paraId="3F2FC488" w14:textId="77777777" w:rsidR="00843A9D" w:rsidRPr="00843A9D" w:rsidRDefault="00843A9D" w:rsidP="00843A9D">
      <w:pPr>
        <w:pStyle w:val="a0"/>
        <w:numPr>
          <w:ilvl w:val="0"/>
          <w:numId w:val="0"/>
        </w:numPr>
        <w:spacing w:after="60" w:line="360" w:lineRule="auto"/>
        <w:ind w:leftChars="100" w:left="220" w:firstLineChars="100" w:firstLine="240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>针对</w:t>
      </w:r>
      <w:proofErr w:type="gramStart"/>
      <w:r w:rsidRPr="00843A9D">
        <w:rPr>
          <w:rFonts w:ascii="仿宋" w:eastAsia="仿宋" w:hAnsi="仿宋"/>
          <w:sz w:val="24"/>
          <w:szCs w:val="24"/>
          <w:lang w:eastAsia="zh-CN"/>
        </w:rPr>
        <w:t>产线数据</w:t>
      </w:r>
      <w:proofErr w:type="gramEnd"/>
      <w:r w:rsidRPr="00843A9D">
        <w:rPr>
          <w:rFonts w:ascii="仿宋" w:eastAsia="仿宋" w:hAnsi="仿宋"/>
          <w:sz w:val="24"/>
          <w:szCs w:val="24"/>
          <w:lang w:eastAsia="zh-CN"/>
        </w:rPr>
        <w:t>天然不平衡、长尾缺陷样本稀少的问题，建立闭环治理机制：</w:t>
      </w:r>
    </w:p>
    <w:p w14:paraId="26936C2D" w14:textId="77777777" w:rsidR="00843A9D" w:rsidRPr="00843A9D" w:rsidRDefault="00843A9D" w:rsidP="00843A9D">
      <w:pPr>
        <w:pStyle w:val="a0"/>
        <w:numPr>
          <w:ilvl w:val="0"/>
          <w:numId w:val="28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843A9D">
        <w:rPr>
          <w:rFonts w:ascii="仿宋" w:eastAsia="仿宋" w:hAnsi="仿宋"/>
          <w:sz w:val="24"/>
          <w:szCs w:val="24"/>
          <w:lang w:eastAsia="zh-CN"/>
        </w:rPr>
        <w:t>难例挖掘</w:t>
      </w:r>
      <w:proofErr w:type="gramEnd"/>
      <w:r w:rsidRPr="00843A9D">
        <w:rPr>
          <w:rFonts w:ascii="仿宋" w:eastAsia="仿宋" w:hAnsi="仿宋"/>
          <w:sz w:val="24"/>
          <w:szCs w:val="24"/>
          <w:lang w:eastAsia="zh-CN"/>
        </w:rPr>
        <w:t xml:space="preserve">闭环 </w:t>
      </w:r>
    </w:p>
    <w:p w14:paraId="00A9BADD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自动筛选模型置信度处于 0.5-0.8 区间的边界样本、预测错误样本、新工况样本，优先推送人工标注</w:t>
      </w:r>
    </w:p>
    <w:p w14:paraId="0A7272D3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标注完成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的难例样本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优先纳入下一轮训练集，提升模型对边界场景的识别能力</w:t>
      </w:r>
    </w:p>
    <w:p w14:paraId="63ABC784" w14:textId="77777777" w:rsidR="00843A9D" w:rsidRPr="00843A9D" w:rsidRDefault="00843A9D" w:rsidP="00843A9D">
      <w:pPr>
        <w:pStyle w:val="a0"/>
        <w:numPr>
          <w:ilvl w:val="0"/>
          <w:numId w:val="28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 xml:space="preserve">类别平衡动态调整 </w:t>
      </w:r>
    </w:p>
    <w:p w14:paraId="50120781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 xml:space="preserve">每轮训练前自动计算各类别样本占比，最大类别与最小类别比例超过 3:1 时，自动启用加权损失函数 + 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少数类过采样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策略</w:t>
      </w:r>
    </w:p>
    <w:p w14:paraId="5EB6BB46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数据回灌质量控制中增加长尾类别占比校验，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单类样本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占比低于 5% 时触发主动采样提醒</w:t>
      </w:r>
    </w:p>
    <w:p w14:paraId="3F787A42" w14:textId="77777777" w:rsidR="00843A9D" w:rsidRPr="00843A9D" w:rsidRDefault="00843A9D" w:rsidP="00843A9D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36F8FD25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2" w:name="_Toc233192831"/>
      <w:r w:rsidRPr="001C149B">
        <w:rPr>
          <w:rFonts w:ascii="仿宋" w:eastAsia="仿宋" w:hAnsi="仿宋"/>
          <w:color w:val="auto"/>
          <w:sz w:val="28"/>
        </w:rPr>
        <w:t xml:space="preserve">8.4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数据回灌质量控制</w:t>
      </w:r>
      <w:bookmarkEnd w:id="42"/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4804" w:rsidRPr="001C149B" w14:paraId="41B17BA7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91439D4" w14:textId="77777777" w:rsidR="00E44804" w:rsidRPr="00D4175D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28"/>
              </w:rPr>
              <w:t>检查维度</w:t>
            </w:r>
            <w:proofErr w:type="spellEnd"/>
          </w:p>
        </w:tc>
        <w:tc>
          <w:tcPr>
            <w:tcW w:w="3009" w:type="dxa"/>
          </w:tcPr>
          <w:p w14:paraId="67FB3522" w14:textId="77777777" w:rsidR="00E44804" w:rsidRPr="00D4175D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28"/>
              </w:rPr>
              <w:t>方法</w:t>
            </w:r>
            <w:proofErr w:type="spellEnd"/>
          </w:p>
        </w:tc>
        <w:tc>
          <w:tcPr>
            <w:tcW w:w="3009" w:type="dxa"/>
          </w:tcPr>
          <w:p w14:paraId="2B323F41" w14:textId="77777777" w:rsidR="00E44804" w:rsidRPr="00D4175D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28"/>
              </w:rPr>
              <w:t>标准</w:t>
            </w:r>
            <w:proofErr w:type="spellEnd"/>
          </w:p>
        </w:tc>
      </w:tr>
      <w:tr w:rsidR="00E44804" w:rsidRPr="001C149B" w14:paraId="7D0B694D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0E183BE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数据新鲜度</w:t>
            </w:r>
            <w:proofErr w:type="spellEnd"/>
          </w:p>
        </w:tc>
        <w:tc>
          <w:tcPr>
            <w:tcW w:w="3009" w:type="dxa"/>
          </w:tcPr>
          <w:p w14:paraId="7687F433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时间分布检查</w:t>
            </w:r>
            <w:proofErr w:type="spellEnd"/>
          </w:p>
        </w:tc>
        <w:tc>
          <w:tcPr>
            <w:tcW w:w="3009" w:type="dxa"/>
          </w:tcPr>
          <w:p w14:paraId="58B0431C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最近1周占比≥30%</w:t>
            </w:r>
          </w:p>
        </w:tc>
      </w:tr>
      <w:tr w:rsidR="00E44804" w:rsidRPr="001C149B" w14:paraId="7EA9D7EC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9D3B0E6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标注质量</w:t>
            </w:r>
            <w:proofErr w:type="spellEnd"/>
          </w:p>
        </w:tc>
        <w:tc>
          <w:tcPr>
            <w:tcW w:w="3009" w:type="dxa"/>
          </w:tcPr>
          <w:p w14:paraId="09364033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抽检一致性</w:t>
            </w:r>
            <w:proofErr w:type="spellEnd"/>
          </w:p>
        </w:tc>
        <w:tc>
          <w:tcPr>
            <w:tcW w:w="3009" w:type="dxa"/>
          </w:tcPr>
          <w:p w14:paraId="01499370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Kappa≥0.8</w:t>
            </w:r>
          </w:p>
        </w:tc>
      </w:tr>
      <w:tr w:rsidR="00E44804" w:rsidRPr="001C149B" w14:paraId="41CA2BCD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4CD6754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数据平衡</w:t>
            </w:r>
            <w:proofErr w:type="spellEnd"/>
          </w:p>
        </w:tc>
        <w:tc>
          <w:tcPr>
            <w:tcW w:w="3009" w:type="dxa"/>
          </w:tcPr>
          <w:p w14:paraId="6701EACA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类别分布</w:t>
            </w:r>
            <w:proofErr w:type="spellEnd"/>
          </w:p>
        </w:tc>
        <w:tc>
          <w:tcPr>
            <w:tcW w:w="3009" w:type="dxa"/>
          </w:tcPr>
          <w:p w14:paraId="4F992917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最大</w:t>
            </w:r>
            <w:proofErr w:type="spellEnd"/>
            <w:r w:rsidRPr="00F05940">
              <w:rPr>
                <w:rFonts w:ascii="仿宋" w:hAnsi="仿宋"/>
                <w:sz w:val="20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</w:rPr>
              <w:t>最小类比例</w:t>
            </w:r>
            <w:proofErr w:type="spellEnd"/>
            <w:r w:rsidRPr="00F05940">
              <w:rPr>
                <w:rFonts w:ascii="仿宋" w:hAnsi="仿宋"/>
                <w:sz w:val="20"/>
              </w:rPr>
              <w:t>&lt;5:1</w:t>
            </w:r>
          </w:p>
        </w:tc>
      </w:tr>
      <w:tr w:rsidR="00E44804" w:rsidRPr="001C149B" w14:paraId="423503F3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3FF2627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知识时效</w:t>
            </w:r>
            <w:proofErr w:type="spellEnd"/>
          </w:p>
        </w:tc>
        <w:tc>
          <w:tcPr>
            <w:tcW w:w="3009" w:type="dxa"/>
          </w:tcPr>
          <w:p w14:paraId="6E674F00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RAG文档更新</w:t>
            </w:r>
            <w:proofErr w:type="spellEnd"/>
          </w:p>
        </w:tc>
        <w:tc>
          <w:tcPr>
            <w:tcW w:w="3009" w:type="dxa"/>
          </w:tcPr>
          <w:p w14:paraId="0C4EB2FB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超10年占比&lt;20%</w:t>
            </w:r>
          </w:p>
        </w:tc>
      </w:tr>
      <w:tr w:rsidR="00E44804" w:rsidRPr="001C149B" w14:paraId="35F7436D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6E56709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反馈闭环率</w:t>
            </w:r>
            <w:proofErr w:type="spellEnd"/>
          </w:p>
        </w:tc>
        <w:tc>
          <w:tcPr>
            <w:tcW w:w="3009" w:type="dxa"/>
          </w:tcPr>
          <w:p w14:paraId="29AE6B02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模型输出反馈比例</w:t>
            </w:r>
            <w:proofErr w:type="spellEnd"/>
          </w:p>
        </w:tc>
        <w:tc>
          <w:tcPr>
            <w:tcW w:w="3009" w:type="dxa"/>
          </w:tcPr>
          <w:p w14:paraId="234C020C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≥80%</w:t>
            </w:r>
          </w:p>
        </w:tc>
      </w:tr>
    </w:tbl>
    <w:p w14:paraId="69E287DC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3282E5E7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</w:rPr>
      </w:pPr>
      <w:bookmarkStart w:id="43" w:name="_Toc233192832"/>
      <w:proofErr w:type="spellStart"/>
      <w:r w:rsidRPr="001C149B">
        <w:rPr>
          <w:rFonts w:ascii="仿宋" w:eastAsia="仿宋" w:hAnsi="仿宋"/>
          <w:color w:val="auto"/>
          <w:sz w:val="32"/>
        </w:rPr>
        <w:lastRenderedPageBreak/>
        <w:t>九、平台算子实现</w:t>
      </w:r>
      <w:bookmarkEnd w:id="43"/>
      <w:proofErr w:type="spellEnd"/>
    </w:p>
    <w:p w14:paraId="62BAA6B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4" w:name="_Toc233192833"/>
      <w:r w:rsidRPr="001C149B">
        <w:rPr>
          <w:rFonts w:ascii="仿宋" w:eastAsia="仿宋" w:hAnsi="仿宋"/>
          <w:color w:val="auto"/>
          <w:sz w:val="28"/>
        </w:rPr>
        <w:t xml:space="preserve">9.1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算子架构</w:t>
      </w:r>
      <w:bookmarkEnd w:id="44"/>
      <w:proofErr w:type="spellEnd"/>
    </w:p>
    <w:p w14:paraId="2D9B4FA4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每个算子继承BaseOperator基类，遵循统一的execute协议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3A4B1C2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id: str — </w:t>
      </w:r>
      <w:proofErr w:type="spellStart"/>
      <w:r w:rsidRPr="001C149B">
        <w:rPr>
          <w:rFonts w:ascii="仿宋" w:eastAsia="仿宋" w:hAnsi="仿宋"/>
          <w:sz w:val="24"/>
        </w:rPr>
        <w:t>算子唯一标识</w:t>
      </w:r>
      <w:proofErr w:type="spellEnd"/>
    </w:p>
    <w:p w14:paraId="6E83A1E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name: str — </w:t>
      </w:r>
      <w:proofErr w:type="spellStart"/>
      <w:r w:rsidRPr="001C149B">
        <w:rPr>
          <w:rFonts w:ascii="仿宋" w:eastAsia="仿宋" w:hAnsi="仿宋"/>
          <w:sz w:val="24"/>
        </w:rPr>
        <w:t>算子显示名称</w:t>
      </w:r>
      <w:proofErr w:type="spellEnd"/>
    </w:p>
    <w:p w14:paraId="4AE76C1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inputs: </w:t>
      </w:r>
      <w:proofErr w:type="gramStart"/>
      <w:r w:rsidRPr="001C149B">
        <w:rPr>
          <w:rFonts w:ascii="仿宋" w:eastAsia="仿宋" w:hAnsi="仿宋"/>
          <w:sz w:val="24"/>
        </w:rPr>
        <w:t>list[</w:t>
      </w:r>
      <w:proofErr w:type="spellStart"/>
      <w:proofErr w:type="gramEnd"/>
      <w:r w:rsidRPr="001C149B">
        <w:rPr>
          <w:rFonts w:ascii="仿宋" w:eastAsia="仿宋" w:hAnsi="仿宋"/>
          <w:sz w:val="24"/>
        </w:rPr>
        <w:t>PortSpec</w:t>
      </w:r>
      <w:proofErr w:type="spellEnd"/>
      <w:r w:rsidRPr="001C149B">
        <w:rPr>
          <w:rFonts w:ascii="仿宋" w:eastAsia="仿宋" w:hAnsi="仿宋"/>
          <w:sz w:val="24"/>
        </w:rPr>
        <w:t xml:space="preserve">] — </w:t>
      </w:r>
      <w:proofErr w:type="spellStart"/>
      <w:r w:rsidRPr="001C149B">
        <w:rPr>
          <w:rFonts w:ascii="仿宋" w:eastAsia="仿宋" w:hAnsi="仿宋"/>
          <w:sz w:val="24"/>
        </w:rPr>
        <w:t>输入端口定义</w:t>
      </w:r>
      <w:proofErr w:type="spellEnd"/>
    </w:p>
    <w:p w14:paraId="2B2B9A2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outputs: </w:t>
      </w:r>
      <w:proofErr w:type="gramStart"/>
      <w:r w:rsidRPr="001C149B">
        <w:rPr>
          <w:rFonts w:ascii="仿宋" w:eastAsia="仿宋" w:hAnsi="仿宋"/>
          <w:sz w:val="24"/>
        </w:rPr>
        <w:t>list[</w:t>
      </w:r>
      <w:proofErr w:type="spellStart"/>
      <w:proofErr w:type="gramEnd"/>
      <w:r w:rsidRPr="001C149B">
        <w:rPr>
          <w:rFonts w:ascii="仿宋" w:eastAsia="仿宋" w:hAnsi="仿宋"/>
          <w:sz w:val="24"/>
        </w:rPr>
        <w:t>PortSpec</w:t>
      </w:r>
      <w:proofErr w:type="spellEnd"/>
      <w:r w:rsidRPr="001C149B">
        <w:rPr>
          <w:rFonts w:ascii="仿宋" w:eastAsia="仿宋" w:hAnsi="仿宋"/>
          <w:sz w:val="24"/>
        </w:rPr>
        <w:t xml:space="preserve">] — </w:t>
      </w:r>
      <w:proofErr w:type="spellStart"/>
      <w:r w:rsidRPr="001C149B">
        <w:rPr>
          <w:rFonts w:ascii="仿宋" w:eastAsia="仿宋" w:hAnsi="仿宋"/>
          <w:sz w:val="24"/>
        </w:rPr>
        <w:t>输出端口定义</w:t>
      </w:r>
      <w:proofErr w:type="spellEnd"/>
    </w:p>
    <w:p w14:paraId="42C4DF0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parameters: </w:t>
      </w:r>
      <w:proofErr w:type="gramStart"/>
      <w:r w:rsidRPr="001C149B">
        <w:rPr>
          <w:rFonts w:ascii="仿宋" w:eastAsia="仿宋" w:hAnsi="仿宋"/>
          <w:sz w:val="24"/>
        </w:rPr>
        <w:t>list[</w:t>
      </w:r>
      <w:proofErr w:type="spellStart"/>
      <w:proofErr w:type="gramEnd"/>
      <w:r w:rsidRPr="001C149B">
        <w:rPr>
          <w:rFonts w:ascii="仿宋" w:eastAsia="仿宋" w:hAnsi="仿宋"/>
          <w:sz w:val="24"/>
        </w:rPr>
        <w:t>ParamSpec</w:t>
      </w:r>
      <w:proofErr w:type="spellEnd"/>
      <w:r w:rsidRPr="001C149B">
        <w:rPr>
          <w:rFonts w:ascii="仿宋" w:eastAsia="仿宋" w:hAnsi="仿宋"/>
          <w:sz w:val="24"/>
        </w:rPr>
        <w:t xml:space="preserve">] — </w:t>
      </w:r>
      <w:proofErr w:type="spellStart"/>
      <w:r w:rsidRPr="001C149B">
        <w:rPr>
          <w:rFonts w:ascii="仿宋" w:eastAsia="仿宋" w:hAnsi="仿宋"/>
          <w:sz w:val="24"/>
        </w:rPr>
        <w:t>参数定义</w:t>
      </w:r>
      <w:proofErr w:type="spellEnd"/>
    </w:p>
    <w:p w14:paraId="15ACA66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gramStart"/>
      <w:r w:rsidRPr="001C149B">
        <w:rPr>
          <w:rFonts w:ascii="仿宋" w:eastAsia="仿宋" w:hAnsi="仿宋"/>
          <w:sz w:val="24"/>
        </w:rPr>
        <w:t>execute(</w:t>
      </w:r>
      <w:proofErr w:type="gramEnd"/>
      <w:r w:rsidRPr="001C149B">
        <w:rPr>
          <w:rFonts w:ascii="仿宋" w:eastAsia="仿宋" w:hAnsi="仿宋"/>
          <w:sz w:val="24"/>
        </w:rPr>
        <w:t xml:space="preserve">inputs, params) → </w:t>
      </w:r>
      <w:proofErr w:type="spellStart"/>
      <w:r w:rsidRPr="001C149B">
        <w:rPr>
          <w:rFonts w:ascii="仿宋" w:eastAsia="仿宋" w:hAnsi="仿宋"/>
          <w:sz w:val="24"/>
        </w:rPr>
        <w:t>dict</w:t>
      </w:r>
      <w:proofErr w:type="spellEnd"/>
      <w:r w:rsidRPr="001C149B">
        <w:rPr>
          <w:rFonts w:ascii="仿宋" w:eastAsia="仿宋" w:hAnsi="仿宋"/>
          <w:sz w:val="24"/>
        </w:rPr>
        <w:t xml:space="preserve"> — </w:t>
      </w:r>
      <w:proofErr w:type="spellStart"/>
      <w:r w:rsidRPr="001C149B">
        <w:rPr>
          <w:rFonts w:ascii="仿宋" w:eastAsia="仿宋" w:hAnsi="仿宋"/>
          <w:sz w:val="24"/>
        </w:rPr>
        <w:t>执行入口</w:t>
      </w:r>
      <w:proofErr w:type="spellEnd"/>
    </w:p>
    <w:p w14:paraId="1B7859E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validate(inputs) → bool — </w:t>
      </w:r>
      <w:proofErr w:type="spellStart"/>
      <w:r w:rsidRPr="001C149B">
        <w:rPr>
          <w:rFonts w:ascii="仿宋" w:eastAsia="仿宋" w:hAnsi="仿宋"/>
          <w:sz w:val="24"/>
        </w:rPr>
        <w:t>输入校验</w:t>
      </w:r>
      <w:proofErr w:type="spellEnd"/>
    </w:p>
    <w:p w14:paraId="731D5A9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45" w:name="_Toc233192834"/>
      <w:r w:rsidRPr="001C149B">
        <w:rPr>
          <w:rFonts w:ascii="仿宋" w:eastAsia="仿宋" w:hAnsi="仿宋"/>
          <w:color w:val="auto"/>
          <w:sz w:val="28"/>
        </w:rPr>
        <w:t xml:space="preserve">9.2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核心算子清单</w:t>
      </w:r>
      <w:bookmarkEnd w:id="45"/>
      <w:proofErr w:type="spellEnd"/>
    </w:p>
    <w:tbl>
      <w:tblPr>
        <w:tblStyle w:val="4-1"/>
        <w:tblW w:w="5000" w:type="pct"/>
        <w:tblLayout w:type="fixed"/>
        <w:tblLook w:val="04A0" w:firstRow="1" w:lastRow="0" w:firstColumn="1" w:lastColumn="0" w:noHBand="0" w:noVBand="1"/>
      </w:tblPr>
      <w:tblGrid>
        <w:gridCol w:w="1527"/>
        <w:gridCol w:w="1453"/>
        <w:gridCol w:w="2052"/>
        <w:gridCol w:w="2190"/>
        <w:gridCol w:w="2020"/>
      </w:tblGrid>
      <w:tr w:rsidR="00056D5E" w:rsidRPr="001C149B" w14:paraId="04468870" w14:textId="77777777" w:rsidTr="00364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967F3F3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算子ID</w:t>
            </w:r>
            <w:proofErr w:type="spellEnd"/>
          </w:p>
        </w:tc>
        <w:tc>
          <w:tcPr>
            <w:tcW w:w="786" w:type="pct"/>
          </w:tcPr>
          <w:p w14:paraId="740659A9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算子名称</w:t>
            </w:r>
            <w:proofErr w:type="spellEnd"/>
          </w:p>
        </w:tc>
        <w:tc>
          <w:tcPr>
            <w:tcW w:w="1110" w:type="pct"/>
          </w:tcPr>
          <w:p w14:paraId="32AAA4ED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说明</w:t>
            </w:r>
            <w:proofErr w:type="spellEnd"/>
          </w:p>
        </w:tc>
        <w:tc>
          <w:tcPr>
            <w:tcW w:w="1185" w:type="pct"/>
          </w:tcPr>
          <w:p w14:paraId="5785EDBD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输入</w:t>
            </w:r>
            <w:proofErr w:type="spellEnd"/>
          </w:p>
        </w:tc>
        <w:tc>
          <w:tcPr>
            <w:tcW w:w="1094" w:type="pct"/>
          </w:tcPr>
          <w:p w14:paraId="47FE5D1A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输出</w:t>
            </w:r>
            <w:proofErr w:type="spellEnd"/>
          </w:p>
        </w:tc>
      </w:tr>
      <w:tr w:rsidR="00056D5E" w:rsidRPr="001C149B" w14:paraId="558827AF" w14:textId="77777777" w:rsidTr="00364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20ECE9EF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llm_agent</w:t>
            </w:r>
            <w:proofErr w:type="spellEnd"/>
          </w:p>
        </w:tc>
        <w:tc>
          <w:tcPr>
            <w:tcW w:w="786" w:type="pct"/>
          </w:tcPr>
          <w:p w14:paraId="3BD746F9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DE4D1F">
              <w:rPr>
                <w:rFonts w:ascii="仿宋" w:hAnsi="仿宋"/>
                <w:sz w:val="20"/>
                <w:szCs w:val="24"/>
              </w:rPr>
              <w:t>LLM Agent</w:t>
            </w:r>
          </w:p>
        </w:tc>
        <w:tc>
          <w:tcPr>
            <w:tcW w:w="1110" w:type="pct"/>
          </w:tcPr>
          <w:p w14:paraId="4CCA8D6E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大模型智能体核心算子</w:t>
            </w:r>
            <w:proofErr w:type="spellEnd"/>
          </w:p>
        </w:tc>
        <w:tc>
          <w:tcPr>
            <w:tcW w:w="1185" w:type="pct"/>
          </w:tcPr>
          <w:p w14:paraId="11A0A009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user_query</w:t>
            </w:r>
            <w:proofErr w:type="spellEnd"/>
          </w:p>
        </w:tc>
        <w:tc>
          <w:tcPr>
            <w:tcW w:w="1094" w:type="pct"/>
          </w:tcPr>
          <w:p w14:paraId="5A284266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agent_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response,workflow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_plan</w:t>
            </w:r>
            <w:proofErr w:type="spellEnd"/>
          </w:p>
        </w:tc>
      </w:tr>
      <w:tr w:rsidR="00056D5E" w:rsidRPr="001C149B" w14:paraId="583D0100" w14:textId="77777777" w:rsidTr="00364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3673C3D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rag_retriever</w:t>
            </w:r>
            <w:proofErr w:type="spellEnd"/>
          </w:p>
        </w:tc>
        <w:tc>
          <w:tcPr>
            <w:tcW w:w="786" w:type="pct"/>
          </w:tcPr>
          <w:p w14:paraId="0A7EDDEF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RAG检索器</w:t>
            </w:r>
            <w:proofErr w:type="spellEnd"/>
          </w:p>
        </w:tc>
        <w:tc>
          <w:tcPr>
            <w:tcW w:w="1110" w:type="pct"/>
          </w:tcPr>
          <w:p w14:paraId="4014D145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双通道知识检索</w:t>
            </w:r>
            <w:proofErr w:type="spellEnd"/>
          </w:p>
        </w:tc>
        <w:tc>
          <w:tcPr>
            <w:tcW w:w="1185" w:type="pct"/>
          </w:tcPr>
          <w:p w14:paraId="79AD2DC9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query,top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_k</w:t>
            </w:r>
            <w:proofErr w:type="spellEnd"/>
          </w:p>
        </w:tc>
        <w:tc>
          <w:tcPr>
            <w:tcW w:w="1094" w:type="pct"/>
          </w:tcPr>
          <w:p w14:paraId="03C2838A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context,sources</w:t>
            </w:r>
            <w:proofErr w:type="spellEnd"/>
            <w:proofErr w:type="gramEnd"/>
          </w:p>
        </w:tc>
      </w:tr>
      <w:tr w:rsidR="00056D5E" w:rsidRPr="001C149B" w14:paraId="25E620C8" w14:textId="77777777" w:rsidTr="00364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75C3BDC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function_caller</w:t>
            </w:r>
            <w:proofErr w:type="spellEnd"/>
          </w:p>
        </w:tc>
        <w:tc>
          <w:tcPr>
            <w:tcW w:w="786" w:type="pct"/>
          </w:tcPr>
          <w:p w14:paraId="68713F1C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DE4D1F">
              <w:rPr>
                <w:rFonts w:ascii="仿宋" w:hAnsi="仿宋"/>
                <w:sz w:val="20"/>
                <w:szCs w:val="24"/>
              </w:rPr>
              <w:t>Function Caller</w:t>
            </w:r>
          </w:p>
        </w:tc>
        <w:tc>
          <w:tcPr>
            <w:tcW w:w="1110" w:type="pct"/>
          </w:tcPr>
          <w:p w14:paraId="5B8F0D5B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大模型函数调用执行器</w:t>
            </w:r>
          </w:p>
        </w:tc>
        <w:tc>
          <w:tcPr>
            <w:tcW w:w="1185" w:type="pct"/>
          </w:tcPr>
          <w:p w14:paraId="1A004363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function_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schema,args</w:t>
            </w:r>
            <w:proofErr w:type="spellEnd"/>
            <w:proofErr w:type="gramEnd"/>
          </w:p>
        </w:tc>
        <w:tc>
          <w:tcPr>
            <w:tcW w:w="1094" w:type="pct"/>
          </w:tcPr>
          <w:p w14:paraId="1725F2F3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result,latency</w:t>
            </w:r>
            <w:proofErr w:type="spellEnd"/>
            <w:proofErr w:type="gramEnd"/>
          </w:p>
        </w:tc>
      </w:tr>
      <w:tr w:rsidR="00056D5E" w:rsidRPr="001C149B" w14:paraId="2DEE4DAF" w14:textId="77777777" w:rsidTr="00364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8845D98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weld_quality</w:t>
            </w:r>
            <w:proofErr w:type="spellEnd"/>
          </w:p>
        </w:tc>
        <w:tc>
          <w:tcPr>
            <w:tcW w:w="786" w:type="pct"/>
          </w:tcPr>
          <w:p w14:paraId="590747E4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质量判断算子</w:t>
            </w:r>
            <w:proofErr w:type="spellEnd"/>
          </w:p>
        </w:tc>
        <w:tc>
          <w:tcPr>
            <w:tcW w:w="1110" w:type="pct"/>
          </w:tcPr>
          <w:p w14:paraId="075DCE19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小模型推理</w:t>
            </w:r>
            <w:proofErr w:type="spellEnd"/>
          </w:p>
        </w:tc>
        <w:tc>
          <w:tcPr>
            <w:tcW w:w="1185" w:type="pct"/>
          </w:tcPr>
          <w:p w14:paraId="34B84783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current,voltage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,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pressure,material</w:t>
            </w:r>
            <w:proofErr w:type="spellEnd"/>
            <w:proofErr w:type="gramEnd"/>
          </w:p>
        </w:tc>
        <w:tc>
          <w:tcPr>
            <w:tcW w:w="1094" w:type="pct"/>
          </w:tcPr>
          <w:p w14:paraId="1C9C296F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defect_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type,confidence</w:t>
            </w:r>
            <w:proofErr w:type="spellEnd"/>
            <w:proofErr w:type="gramEnd"/>
          </w:p>
        </w:tc>
      </w:tr>
      <w:tr w:rsidR="00056D5E" w:rsidRPr="001C149B" w14:paraId="48CB7D57" w14:textId="77777777" w:rsidTr="00364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2A26FB8E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param_predict</w:t>
            </w:r>
            <w:proofErr w:type="spellEnd"/>
          </w:p>
        </w:tc>
        <w:tc>
          <w:tcPr>
            <w:tcW w:w="786" w:type="pct"/>
          </w:tcPr>
          <w:p w14:paraId="348D4D47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参数预测算子</w:t>
            </w:r>
            <w:proofErr w:type="spellEnd"/>
          </w:p>
        </w:tc>
        <w:tc>
          <w:tcPr>
            <w:tcW w:w="1110" w:type="pct"/>
          </w:tcPr>
          <w:p w14:paraId="2BDA7CB4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多任务参数预测</w:t>
            </w:r>
            <w:proofErr w:type="spellEnd"/>
          </w:p>
        </w:tc>
        <w:tc>
          <w:tcPr>
            <w:tcW w:w="1185" w:type="pct"/>
          </w:tcPr>
          <w:p w14:paraId="77EECC0B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material,thickness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,joint_type</w:t>
            </w:r>
            <w:proofErr w:type="spellEnd"/>
          </w:p>
        </w:tc>
        <w:tc>
          <w:tcPr>
            <w:tcW w:w="1094" w:type="pct"/>
          </w:tcPr>
          <w:p w14:paraId="1F16CD37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current,pressure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,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time,voltage</w:t>
            </w:r>
            <w:proofErr w:type="spellEnd"/>
            <w:proofErr w:type="gramEnd"/>
          </w:p>
        </w:tc>
      </w:tr>
      <w:tr w:rsidR="00056D5E" w:rsidRPr="001C149B" w14:paraId="4165A4BF" w14:textId="77777777" w:rsidTr="00364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1943B96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mechanism_check</w:t>
            </w:r>
            <w:proofErr w:type="spellEnd"/>
          </w:p>
        </w:tc>
        <w:tc>
          <w:tcPr>
            <w:tcW w:w="786" w:type="pct"/>
          </w:tcPr>
          <w:p w14:paraId="6EBEC02F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机理校验算子</w:t>
            </w:r>
            <w:proofErr w:type="spellEnd"/>
          </w:p>
        </w:tc>
        <w:tc>
          <w:tcPr>
            <w:tcW w:w="1110" w:type="pct"/>
          </w:tcPr>
          <w:p w14:paraId="26DFAAFC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物理机理约束校验</w:t>
            </w:r>
            <w:proofErr w:type="spellEnd"/>
          </w:p>
        </w:tc>
        <w:tc>
          <w:tcPr>
            <w:tcW w:w="1185" w:type="pct"/>
          </w:tcPr>
          <w:p w14:paraId="6DAF4C34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params,material</w:t>
            </w:r>
            <w:proofErr w:type="spellEnd"/>
            <w:proofErr w:type="gramEnd"/>
          </w:p>
        </w:tc>
        <w:tc>
          <w:tcPr>
            <w:tcW w:w="1094" w:type="pct"/>
          </w:tcPr>
          <w:p w14:paraId="790B4BBE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check_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pass,detail</w:t>
            </w:r>
            <w:proofErr w:type="spellEnd"/>
            <w:proofErr w:type="gramEnd"/>
          </w:p>
        </w:tc>
      </w:tr>
      <w:tr w:rsidR="00056D5E" w:rsidRPr="001C149B" w14:paraId="707EE10F" w14:textId="77777777" w:rsidTr="00364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36DFC70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task_planner</w:t>
            </w:r>
            <w:proofErr w:type="spellEnd"/>
          </w:p>
        </w:tc>
        <w:tc>
          <w:tcPr>
            <w:tcW w:w="786" w:type="pct"/>
          </w:tcPr>
          <w:p w14:paraId="5D7A58B6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任务规划算子</w:t>
            </w:r>
            <w:proofErr w:type="spellEnd"/>
          </w:p>
        </w:tc>
        <w:tc>
          <w:tcPr>
            <w:tcW w:w="1110" w:type="pct"/>
          </w:tcPr>
          <w:p w14:paraId="39AA1A0E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复合任务自动分解调度</w:t>
            </w:r>
          </w:p>
        </w:tc>
        <w:tc>
          <w:tcPr>
            <w:tcW w:w="1185" w:type="pct"/>
          </w:tcPr>
          <w:p w14:paraId="4DB6600E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user_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query,context</w:t>
            </w:r>
            <w:proofErr w:type="spellEnd"/>
            <w:proofErr w:type="gramEnd"/>
          </w:p>
        </w:tc>
        <w:tc>
          <w:tcPr>
            <w:tcW w:w="1094" w:type="pct"/>
          </w:tcPr>
          <w:p w14:paraId="688FD22C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task_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dag,dependencies</w:t>
            </w:r>
            <w:proofErr w:type="spellEnd"/>
            <w:proofErr w:type="gramEnd"/>
          </w:p>
        </w:tc>
      </w:tr>
      <w:tr w:rsidR="00056D5E" w:rsidRPr="001C149B" w14:paraId="5357B3FC" w14:textId="77777777" w:rsidTr="00364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E8CFF0C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result_fuser</w:t>
            </w:r>
            <w:proofErr w:type="spellEnd"/>
          </w:p>
        </w:tc>
        <w:tc>
          <w:tcPr>
            <w:tcW w:w="786" w:type="pct"/>
          </w:tcPr>
          <w:p w14:paraId="12216048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结果融合算子</w:t>
            </w:r>
            <w:proofErr w:type="spellEnd"/>
          </w:p>
        </w:tc>
        <w:tc>
          <w:tcPr>
            <w:tcW w:w="1110" w:type="pct"/>
          </w:tcPr>
          <w:p w14:paraId="2577535E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多模型输出融合与冲突消解</w:t>
            </w:r>
          </w:p>
        </w:tc>
        <w:tc>
          <w:tcPr>
            <w:tcW w:w="1185" w:type="pct"/>
          </w:tcPr>
          <w:p w14:paraId="6DC6133D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results,rules</w:t>
            </w:r>
            <w:proofErr w:type="spellEnd"/>
            <w:proofErr w:type="gramEnd"/>
          </w:p>
        </w:tc>
        <w:tc>
          <w:tcPr>
            <w:tcW w:w="1094" w:type="pct"/>
          </w:tcPr>
          <w:p w14:paraId="62DD000C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final_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output,arbitration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_log</w:t>
            </w:r>
            <w:proofErr w:type="spellEnd"/>
          </w:p>
        </w:tc>
      </w:tr>
      <w:tr w:rsidR="00056D5E" w:rsidRPr="001C149B" w14:paraId="79D4CFA5" w14:textId="77777777" w:rsidTr="00364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6A0AC67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human_review</w:t>
            </w:r>
            <w:proofErr w:type="spellEnd"/>
          </w:p>
        </w:tc>
        <w:tc>
          <w:tcPr>
            <w:tcW w:w="786" w:type="pct"/>
          </w:tcPr>
          <w:p w14:paraId="3D02CDCD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人工审核算子</w:t>
            </w:r>
            <w:proofErr w:type="spellEnd"/>
          </w:p>
        </w:tc>
        <w:tc>
          <w:tcPr>
            <w:tcW w:w="1110" w:type="pct"/>
          </w:tcPr>
          <w:p w14:paraId="2F9DF7E8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高风险决策人机协同审核</w:t>
            </w:r>
          </w:p>
        </w:tc>
        <w:tc>
          <w:tcPr>
            <w:tcW w:w="1185" w:type="pct"/>
          </w:tcPr>
          <w:p w14:paraId="5A3C4F3A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decision_package</w:t>
            </w:r>
            <w:proofErr w:type="spellEnd"/>
          </w:p>
        </w:tc>
        <w:tc>
          <w:tcPr>
            <w:tcW w:w="1094" w:type="pct"/>
          </w:tcPr>
          <w:p w14:paraId="56B85D01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approved,comment</w:t>
            </w:r>
            <w:proofErr w:type="spellEnd"/>
            <w:proofErr w:type="gramEnd"/>
          </w:p>
        </w:tc>
      </w:tr>
    </w:tbl>
    <w:p w14:paraId="1A109670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828453E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6" w:name="_Toc233192835"/>
      <w:r w:rsidRPr="001C149B">
        <w:rPr>
          <w:rFonts w:ascii="仿宋" w:eastAsia="仿宋" w:hAnsi="仿宋"/>
          <w:color w:val="auto"/>
          <w:sz w:val="28"/>
        </w:rPr>
        <w:lastRenderedPageBreak/>
        <w:t xml:space="preserve">9.3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算子间数据流转</w:t>
      </w:r>
      <w:bookmarkEnd w:id="46"/>
      <w:proofErr w:type="spellEnd"/>
    </w:p>
    <w:p w14:paraId="4BF529F9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以"质量判断→参数推荐"闭环场景为例，算子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间数据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流转如下：</w:t>
      </w:r>
    </w:p>
    <w:p w14:paraId="1758161E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① 用户输入"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当前产线虚焊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率上升，分析原因并推荐优化参数"</w:t>
      </w:r>
    </w:p>
    <w:p w14:paraId="29553C84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② LLM Agent(</w:t>
      </w:r>
      <w:proofErr w:type="spellStart"/>
      <w:r w:rsidRPr="001C149B">
        <w:rPr>
          <w:rFonts w:ascii="仿宋" w:eastAsia="仿宋" w:hAnsi="仿宋"/>
          <w:sz w:val="24"/>
        </w:rPr>
        <w:t>task_</w:t>
      </w:r>
      <w:proofErr w:type="gramStart"/>
      <w:r w:rsidRPr="001C149B">
        <w:rPr>
          <w:rFonts w:ascii="仿宋" w:eastAsia="仿宋" w:hAnsi="仿宋"/>
          <w:sz w:val="24"/>
        </w:rPr>
        <w:t>planner</w:t>
      </w:r>
      <w:proofErr w:type="spellEnd"/>
      <w:r w:rsidRPr="001C149B">
        <w:rPr>
          <w:rFonts w:ascii="仿宋" w:eastAsia="仿宋" w:hAnsi="仿宋"/>
          <w:sz w:val="24"/>
        </w:rPr>
        <w:t>)</w:t>
      </w:r>
      <w:proofErr w:type="spellStart"/>
      <w:r w:rsidRPr="001C149B">
        <w:rPr>
          <w:rFonts w:ascii="仿宋" w:eastAsia="仿宋" w:hAnsi="仿宋"/>
          <w:sz w:val="24"/>
        </w:rPr>
        <w:t>将任务分解为</w:t>
      </w:r>
      <w:proofErr w:type="gramEnd"/>
      <w:r w:rsidRPr="001C149B">
        <w:rPr>
          <w:rFonts w:ascii="仿宋" w:eastAsia="仿宋" w:hAnsi="仿宋"/>
          <w:sz w:val="24"/>
        </w:rPr>
        <w:t>：质量分析→原因诊断→参数优化建议</w:t>
      </w:r>
      <w:proofErr w:type="spellEnd"/>
    </w:p>
    <w:p w14:paraId="45FF4F99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③ </w:t>
      </w:r>
      <w:proofErr w:type="spellStart"/>
      <w:r w:rsidRPr="001C149B">
        <w:rPr>
          <w:rFonts w:ascii="仿宋" w:eastAsia="仿宋" w:hAnsi="仿宋"/>
          <w:sz w:val="24"/>
        </w:rPr>
        <w:t>rag_retriever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检索相同材料组合的历史质量数据和工艺规范</w:t>
      </w:r>
      <w:proofErr w:type="spellEnd"/>
    </w:p>
    <w:p w14:paraId="6E9D6A89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④ </w:t>
      </w:r>
      <w:proofErr w:type="spellStart"/>
      <w:r w:rsidRPr="001C149B">
        <w:rPr>
          <w:rFonts w:ascii="仿宋" w:eastAsia="仿宋" w:hAnsi="仿宋"/>
          <w:sz w:val="24"/>
        </w:rPr>
        <w:t>weld_quality</w:t>
      </w:r>
      <w:proofErr w:type="spellEnd"/>
      <w:r w:rsidRPr="001C149B">
        <w:rPr>
          <w:rFonts w:ascii="仿宋" w:eastAsia="仿宋" w:hAnsi="仿宋"/>
          <w:sz w:val="24"/>
        </w:rPr>
        <w:t xml:space="preserve"> 跑批分析最近1,000个焊点的质量，统计虚焊分布</w:t>
      </w:r>
    </w:p>
    <w:p w14:paraId="280CEE53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⑤ </w:t>
      </w:r>
      <w:proofErr w:type="spellStart"/>
      <w:r w:rsidRPr="001C149B">
        <w:rPr>
          <w:rFonts w:ascii="仿宋" w:eastAsia="仿宋" w:hAnsi="仿宋"/>
          <w:sz w:val="24"/>
        </w:rPr>
        <w:t>mechanism_check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验证当前参数是否接近工艺窗口边界</w:t>
      </w:r>
      <w:proofErr w:type="spellEnd"/>
    </w:p>
    <w:p w14:paraId="131FB701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⑥ </w:t>
      </w:r>
      <w:proofErr w:type="spellStart"/>
      <w:r w:rsidRPr="001C149B">
        <w:rPr>
          <w:rFonts w:ascii="仿宋" w:eastAsia="仿宋" w:hAnsi="仿宋"/>
          <w:sz w:val="24"/>
        </w:rPr>
        <w:t>param_predict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在新工况下推荐优化参数组合</w:t>
      </w:r>
      <w:proofErr w:type="spellEnd"/>
    </w:p>
    <w:p w14:paraId="42BC5477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⑦ </w:t>
      </w:r>
      <w:proofErr w:type="spellStart"/>
      <w:r w:rsidRPr="001C149B">
        <w:rPr>
          <w:rFonts w:ascii="仿宋" w:eastAsia="仿宋" w:hAnsi="仿宋"/>
          <w:sz w:val="24"/>
        </w:rPr>
        <w:t>mechanism_check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再次验证推荐参数的可行性</w:t>
      </w:r>
      <w:proofErr w:type="spellEnd"/>
    </w:p>
    <w:p w14:paraId="4E012E6C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⑧ </w:t>
      </w:r>
      <w:proofErr w:type="spellStart"/>
      <w:r w:rsidRPr="001C149B">
        <w:rPr>
          <w:rFonts w:ascii="仿宋" w:eastAsia="仿宋" w:hAnsi="仿宋"/>
          <w:sz w:val="24"/>
        </w:rPr>
        <w:t>result_fuser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融合质量分析报告+参数推荐方案</w:t>
      </w:r>
      <w:proofErr w:type="spellEnd"/>
    </w:p>
    <w:p w14:paraId="1E5ED33B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⑨ LLM Agent </w:t>
      </w:r>
      <w:proofErr w:type="spellStart"/>
      <w:r w:rsidRPr="001C149B">
        <w:rPr>
          <w:rFonts w:ascii="仿宋" w:eastAsia="仿宋" w:hAnsi="仿宋"/>
          <w:sz w:val="24"/>
        </w:rPr>
        <w:t>整合输出带溯源的优化建议报告</w:t>
      </w:r>
      <w:proofErr w:type="spellEnd"/>
    </w:p>
    <w:p w14:paraId="67ECBDA0" w14:textId="77777777" w:rsidR="00606315" w:rsidRDefault="00606315" w:rsidP="00606315">
      <w:pPr>
        <w:rPr>
          <w:rFonts w:eastAsia="宋体" w:hint="eastAsia"/>
          <w:lang w:eastAsia="zh-CN"/>
        </w:rPr>
      </w:pPr>
    </w:p>
    <w:p w14:paraId="0BF3141C" w14:textId="77777777" w:rsidR="00606315" w:rsidRPr="00606315" w:rsidRDefault="00606315" w:rsidP="00606315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47" w:name="_Toc233192836"/>
      <w:r w:rsidRPr="00606315">
        <w:rPr>
          <w:rFonts w:ascii="仿宋" w:eastAsia="仿宋" w:hAnsi="仿宋"/>
          <w:color w:val="auto"/>
          <w:sz w:val="28"/>
          <w:lang w:eastAsia="zh-CN"/>
        </w:rPr>
        <w:t>9.4 算子运行</w:t>
      </w:r>
      <w:proofErr w:type="gramStart"/>
      <w:r w:rsidRPr="00606315">
        <w:rPr>
          <w:rFonts w:ascii="仿宋" w:eastAsia="仿宋" w:hAnsi="仿宋"/>
          <w:color w:val="auto"/>
          <w:sz w:val="28"/>
          <w:lang w:eastAsia="zh-CN"/>
        </w:rPr>
        <w:t>时能力</w:t>
      </w:r>
      <w:proofErr w:type="gramEnd"/>
      <w:r w:rsidRPr="00606315">
        <w:rPr>
          <w:rFonts w:ascii="仿宋" w:eastAsia="仿宋" w:hAnsi="仿宋"/>
          <w:color w:val="auto"/>
          <w:sz w:val="28"/>
          <w:lang w:eastAsia="zh-CN"/>
        </w:rPr>
        <w:t>规范</w:t>
      </w:r>
      <w:bookmarkEnd w:id="47"/>
    </w:p>
    <w:p w14:paraId="07572C20" w14:textId="77777777" w:rsidR="00606315" w:rsidRPr="00606315" w:rsidRDefault="00606315" w:rsidP="00606315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606315">
        <w:rPr>
          <w:rFonts w:ascii="仿宋" w:eastAsia="仿宋" w:hAnsi="仿宋"/>
          <w:sz w:val="24"/>
          <w:szCs w:val="24"/>
          <w:lang w:eastAsia="zh-CN"/>
        </w:rPr>
        <w:t>为保障工业场景下 7×24 小时稳定运行，算子除基础执行逻辑外，需满足以下运行</w:t>
      </w:r>
      <w:proofErr w:type="gramStart"/>
      <w:r w:rsidRPr="00606315">
        <w:rPr>
          <w:rFonts w:ascii="仿宋" w:eastAsia="仿宋" w:hAnsi="仿宋"/>
          <w:sz w:val="24"/>
          <w:szCs w:val="24"/>
          <w:lang w:eastAsia="zh-CN"/>
        </w:rPr>
        <w:t>时能力</w:t>
      </w:r>
      <w:proofErr w:type="gramEnd"/>
      <w:r w:rsidRPr="00606315">
        <w:rPr>
          <w:rFonts w:ascii="仿宋" w:eastAsia="仿宋" w:hAnsi="仿宋"/>
          <w:sz w:val="24"/>
          <w:szCs w:val="24"/>
          <w:lang w:eastAsia="zh-CN"/>
        </w:rPr>
        <w:t>要求：</w:t>
      </w:r>
    </w:p>
    <w:p w14:paraId="364472B6" w14:textId="5336D40C" w:rsidR="00606315" w:rsidRPr="00606315" w:rsidRDefault="00606315" w:rsidP="00606315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 w:rsidRPr="00606315">
        <w:rPr>
          <w:rFonts w:ascii="仿宋" w:eastAsia="仿宋" w:hAnsi="仿宋" w:hint="eastAsia"/>
          <w:color w:val="auto"/>
          <w:sz w:val="24"/>
          <w:szCs w:val="24"/>
          <w:lang w:eastAsia="zh-CN"/>
        </w:rPr>
        <w:t>9.4.1</w:t>
      </w:r>
      <w:r w:rsidRPr="00606315">
        <w:rPr>
          <w:rFonts w:ascii="仿宋" w:eastAsia="仿宋" w:hAnsi="仿宋"/>
          <w:color w:val="auto"/>
          <w:sz w:val="24"/>
          <w:szCs w:val="24"/>
          <w:lang w:eastAsia="zh-CN"/>
        </w:rPr>
        <w:t xml:space="preserve">异常处理机制 </w:t>
      </w:r>
    </w:p>
    <w:p w14:paraId="7AF17499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支持算子执行失败自动重试，可配置重试次数、间隔时间与降级策略；单算子失败不中断整体工作流，可按预设规则跳过或替换为默认结果</w:t>
      </w:r>
    </w:p>
    <w:p w14:paraId="1C131289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任务状态持久化存储，支持断点续跑，系统重启后可从失败节点继续执行，无需从头开始</w:t>
      </w:r>
    </w:p>
    <w:p w14:paraId="22BADC7A" w14:textId="46368AF2" w:rsidR="00606315" w:rsidRPr="00606315" w:rsidRDefault="00606315" w:rsidP="00606315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t>9.4.2</w:t>
      </w:r>
      <w:r w:rsidRPr="00606315">
        <w:rPr>
          <w:rFonts w:ascii="仿宋" w:eastAsia="仿宋" w:hAnsi="仿宋"/>
          <w:color w:val="auto"/>
          <w:sz w:val="24"/>
          <w:szCs w:val="24"/>
          <w:lang w:eastAsia="zh-CN"/>
        </w:rPr>
        <w:t xml:space="preserve">任务调度能力 </w:t>
      </w:r>
    </w:p>
    <w:p w14:paraId="75A8EB77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支持任务优先级分级，实时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产线推理</w:t>
      </w:r>
      <w:proofErr w:type="gramEnd"/>
      <w:r w:rsidRPr="00606315">
        <w:rPr>
          <w:rFonts w:ascii="仿宋" w:eastAsia="仿宋" w:hAnsi="仿宋"/>
          <w:sz w:val="24"/>
          <w:lang w:eastAsia="zh-CN"/>
        </w:rPr>
        <w:t>任务优先级高于离线分析与批量训练任务，高优先级任务可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抢占低</w:t>
      </w:r>
      <w:proofErr w:type="gramEnd"/>
      <w:r w:rsidRPr="00606315">
        <w:rPr>
          <w:rFonts w:ascii="仿宋" w:eastAsia="仿宋" w:hAnsi="仿宋"/>
          <w:sz w:val="24"/>
          <w:lang w:eastAsia="zh-CN"/>
        </w:rPr>
        <w:t>优先级任务资源</w:t>
      </w:r>
    </w:p>
    <w:p w14:paraId="6C5E2871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支持批量任务排队与并行调度，按算子类型隔离资源池，避免大批次离线任务阻塞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实时产线链路</w:t>
      </w:r>
      <w:proofErr w:type="gramEnd"/>
    </w:p>
    <w:p w14:paraId="73426CC3" w14:textId="430BE3B7" w:rsidR="00606315" w:rsidRPr="00606315" w:rsidRDefault="00606315" w:rsidP="00606315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lastRenderedPageBreak/>
        <w:t>9.4.3</w:t>
      </w:r>
      <w:r w:rsidRPr="00606315">
        <w:rPr>
          <w:rFonts w:ascii="仿宋" w:eastAsia="仿宋" w:hAnsi="仿宋"/>
          <w:color w:val="auto"/>
          <w:sz w:val="24"/>
          <w:szCs w:val="24"/>
          <w:lang w:eastAsia="zh-CN"/>
        </w:rPr>
        <w:t xml:space="preserve">可观测性要求 </w:t>
      </w:r>
    </w:p>
    <w:p w14:paraId="56535C77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每个算子内置标准化埋点，自动上报执行时长、成功率、输入输出摘要、异常信息等指标</w:t>
      </w:r>
    </w:p>
    <w:p w14:paraId="570F2329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 xml:space="preserve">所有运行数据统一接入 </w:t>
      </w:r>
      <w:proofErr w:type="spellStart"/>
      <w:r w:rsidRPr="00606315">
        <w:rPr>
          <w:rFonts w:ascii="仿宋" w:eastAsia="仿宋" w:hAnsi="仿宋"/>
          <w:sz w:val="24"/>
          <w:lang w:eastAsia="zh-CN"/>
        </w:rPr>
        <w:t>Prometheus+Grafana</w:t>
      </w:r>
      <w:proofErr w:type="spellEnd"/>
      <w:r w:rsidRPr="00606315">
        <w:rPr>
          <w:rFonts w:ascii="仿宋" w:eastAsia="仿宋" w:hAnsi="仿宋"/>
          <w:sz w:val="24"/>
          <w:lang w:eastAsia="zh-CN"/>
        </w:rPr>
        <w:t xml:space="preserve"> 监控平台，支持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实时大盘</w:t>
      </w:r>
      <w:proofErr w:type="gramEnd"/>
      <w:r w:rsidRPr="00606315">
        <w:rPr>
          <w:rFonts w:ascii="仿宋" w:eastAsia="仿宋" w:hAnsi="仿宋"/>
          <w:sz w:val="24"/>
          <w:lang w:eastAsia="zh-CN"/>
        </w:rPr>
        <w:t>展示与历史趋势分析</w:t>
      </w:r>
    </w:p>
    <w:p w14:paraId="12B7B0D6" w14:textId="77777777" w:rsidR="00606315" w:rsidRPr="00606315" w:rsidRDefault="00606315" w:rsidP="00606315">
      <w:pPr>
        <w:rPr>
          <w:rFonts w:eastAsia="宋体"/>
          <w:lang w:eastAsia="zh-CN"/>
        </w:rPr>
        <w:sectPr w:rsidR="00606315" w:rsidRPr="00606315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6DA4AC9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8" w:name="_Toc233192837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十、资源需求</w:t>
      </w:r>
      <w:bookmarkEnd w:id="48"/>
    </w:p>
    <w:p w14:paraId="6F73DE61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本章详细列出大小模型协同技术方案落地所需的人力、硬件及软件资源。以下资源需求基于项目总周期18个月（2026年5月-2027年10月）进行规划，可根据实际项目进度动态调整。</w:t>
      </w:r>
    </w:p>
    <w:p w14:paraId="4B27158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9" w:name="_Toc233192838"/>
      <w:r w:rsidRPr="001C149B">
        <w:rPr>
          <w:rFonts w:ascii="仿宋" w:eastAsia="仿宋" w:hAnsi="仿宋"/>
          <w:color w:val="auto"/>
          <w:sz w:val="28"/>
          <w:lang w:eastAsia="zh-CN"/>
        </w:rPr>
        <w:t>10.1 人力资源需求</w:t>
      </w:r>
      <w:bookmarkEnd w:id="49"/>
    </w:p>
    <w:p w14:paraId="3571408C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项目团队共需约28-38人，按角色划分为以下六大职能组：</w:t>
      </w:r>
    </w:p>
    <w:p w14:paraId="54C5FB4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10.1.1 大模型组（6-8人）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951"/>
        <w:gridCol w:w="1346"/>
        <w:gridCol w:w="2799"/>
        <w:gridCol w:w="3264"/>
      </w:tblGrid>
      <w:tr w:rsidR="00056D5E" w:rsidRPr="001C149B" w14:paraId="0DABDB90" w14:textId="77777777" w:rsidTr="00057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AE9CA33" w14:textId="77777777" w:rsidR="00056D5E" w:rsidRPr="00954691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346" w:type="dxa"/>
          </w:tcPr>
          <w:p w14:paraId="25FEE431" w14:textId="77777777" w:rsidR="00056D5E" w:rsidRPr="00954691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2799" w:type="dxa"/>
          </w:tcPr>
          <w:p w14:paraId="3E84E160" w14:textId="77777777" w:rsidR="00056D5E" w:rsidRPr="00954691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3264" w:type="dxa"/>
          </w:tcPr>
          <w:p w14:paraId="0AC6F4D9" w14:textId="77777777" w:rsidR="00056D5E" w:rsidRPr="00954691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33F45114" w14:textId="77777777" w:rsidTr="0005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512D5AB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大模型算法工程师</w:t>
            </w:r>
            <w:proofErr w:type="spellEnd"/>
          </w:p>
        </w:tc>
        <w:tc>
          <w:tcPr>
            <w:tcW w:w="1346" w:type="dxa"/>
          </w:tcPr>
          <w:p w14:paraId="0E9BB6FF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2799" w:type="dxa"/>
          </w:tcPr>
          <w:p w14:paraId="06C81F1F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LLM</w:t>
            </w:r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微调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RAG/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LoRA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QLoRA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)、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 xml:space="preserve">Prompt 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Engineering、Function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 xml:space="preserve"> 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Calling开发经验</w:t>
            </w:r>
            <w:proofErr w:type="spellEnd"/>
          </w:p>
        </w:tc>
        <w:tc>
          <w:tcPr>
            <w:tcW w:w="3264" w:type="dxa"/>
          </w:tcPr>
          <w:p w14:paraId="465E8A81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大模型选型与部署、ReAct框架开发、Prompt优化、RAG流水线搭建</w:t>
            </w:r>
            <w:proofErr w:type="spellEnd"/>
          </w:p>
        </w:tc>
      </w:tr>
      <w:tr w:rsidR="00056D5E" w:rsidRPr="001C149B" w14:paraId="5A262A2D" w14:textId="77777777" w:rsidTr="0005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ED73A6B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推理部署工程师</w:t>
            </w:r>
            <w:proofErr w:type="spellEnd"/>
          </w:p>
        </w:tc>
        <w:tc>
          <w:tcPr>
            <w:tcW w:w="1346" w:type="dxa"/>
          </w:tcPr>
          <w:p w14:paraId="61E8DFA7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2799" w:type="dxa"/>
          </w:tcPr>
          <w:p w14:paraId="3DD90021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vLLM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/TGI/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TensorRT-LLM、Kubernetes、GPU集群管理</w:t>
            </w:r>
            <w:proofErr w:type="spellEnd"/>
          </w:p>
        </w:tc>
        <w:tc>
          <w:tcPr>
            <w:tcW w:w="3264" w:type="dxa"/>
          </w:tcPr>
          <w:p w14:paraId="48E6D27F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LLM推理服务部署、性能优化、弹性扩缩配置、量化与加速</w:t>
            </w:r>
          </w:p>
        </w:tc>
      </w:tr>
      <w:tr w:rsidR="00056D5E" w:rsidRPr="001C149B" w14:paraId="6F53FDB1" w14:textId="77777777" w:rsidTr="0005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52CEA9A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NLP/知识工程工程师</w:t>
            </w:r>
          </w:p>
        </w:tc>
        <w:tc>
          <w:tcPr>
            <w:tcW w:w="1346" w:type="dxa"/>
          </w:tcPr>
          <w:p w14:paraId="2730B8CA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2799" w:type="dxa"/>
          </w:tcPr>
          <w:p w14:paraId="132DE29F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知识图谱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Neo4j/</w:t>
            </w: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JanusGraph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)、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文本抽取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NER/</w:t>
            </w: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关系抽取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)、</w:t>
            </w:r>
            <w:proofErr w:type="spellStart"/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本体建模</w:t>
            </w:r>
            <w:proofErr w:type="spellEnd"/>
          </w:p>
        </w:tc>
        <w:tc>
          <w:tcPr>
            <w:tcW w:w="3264" w:type="dxa"/>
          </w:tcPr>
          <w:p w14:paraId="625B9AF1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RAG知识库构建、知识图谱本体设计、文档切片与向量化、知识更新维护</w:t>
            </w:r>
          </w:p>
        </w:tc>
      </w:tr>
    </w:tbl>
    <w:p w14:paraId="39040969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A46748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10.1.2 小模型组（5-7人）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701"/>
        <w:gridCol w:w="1546"/>
        <w:gridCol w:w="3132"/>
        <w:gridCol w:w="2981"/>
      </w:tblGrid>
      <w:tr w:rsidR="00056D5E" w:rsidRPr="001C149B" w14:paraId="02BC61A1" w14:textId="77777777" w:rsidTr="00CA3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664498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546" w:type="dxa"/>
          </w:tcPr>
          <w:p w14:paraId="116276A1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132" w:type="dxa"/>
          </w:tcPr>
          <w:p w14:paraId="096DB84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2981" w:type="dxa"/>
          </w:tcPr>
          <w:p w14:paraId="5142978A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63F0B9A4" w14:textId="77777777" w:rsidTr="00CA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F9FE76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时序建模工程师</w:t>
            </w:r>
            <w:proofErr w:type="spellEnd"/>
          </w:p>
        </w:tc>
        <w:tc>
          <w:tcPr>
            <w:tcW w:w="1546" w:type="dxa"/>
          </w:tcPr>
          <w:p w14:paraId="04A3A55A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132" w:type="dxa"/>
          </w:tcPr>
          <w:p w14:paraId="150B25D2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1D-CNN/GRU/LSTM、时间序列分析、信号处理经验</w:t>
            </w:r>
          </w:p>
        </w:tc>
        <w:tc>
          <w:tcPr>
            <w:tcW w:w="2981" w:type="dxa"/>
          </w:tcPr>
          <w:p w14:paraId="67B69EA3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质量判断模型开发、时序特征提取、噪声处理与数据增强</w:t>
            </w:r>
          </w:p>
        </w:tc>
      </w:tr>
      <w:tr w:rsidR="00056D5E" w:rsidRPr="001C149B" w14:paraId="52E25B3F" w14:textId="77777777" w:rsidTr="00CA3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0EAE08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机器学习工程师</w:t>
            </w:r>
            <w:proofErr w:type="spellEnd"/>
          </w:p>
        </w:tc>
        <w:tc>
          <w:tcPr>
            <w:tcW w:w="1546" w:type="dxa"/>
          </w:tcPr>
          <w:p w14:paraId="3F37407F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132" w:type="dxa"/>
          </w:tcPr>
          <w:p w14:paraId="45B22EF0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XGBoost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LightGBM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Sklearn、特征工程、模型评估与调优</w:t>
            </w:r>
            <w:proofErr w:type="spellEnd"/>
          </w:p>
        </w:tc>
        <w:tc>
          <w:tcPr>
            <w:tcW w:w="2981" w:type="dxa"/>
          </w:tcPr>
          <w:p w14:paraId="5FBF8F1E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参数预测模型开发、多任务学习、模型评估</w:t>
            </w:r>
            <w:proofErr w:type="gramStart"/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与超参优化</w:t>
            </w:r>
            <w:proofErr w:type="gramEnd"/>
          </w:p>
        </w:tc>
      </w:tr>
      <w:tr w:rsidR="00056D5E" w:rsidRPr="001C149B" w14:paraId="4AA0F89C" w14:textId="77777777" w:rsidTr="00CA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D36890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机理建模工程师</w:t>
            </w:r>
            <w:proofErr w:type="spellEnd"/>
          </w:p>
        </w:tc>
        <w:tc>
          <w:tcPr>
            <w:tcW w:w="1546" w:type="dxa"/>
          </w:tcPr>
          <w:p w14:paraId="595F2CA2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132" w:type="dxa"/>
          </w:tcPr>
          <w:p w14:paraId="33403844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有限差分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热力学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材料力学、Python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Matlab仿真</w:t>
            </w:r>
            <w:proofErr w:type="spellEnd"/>
          </w:p>
        </w:tc>
        <w:tc>
          <w:tcPr>
            <w:tcW w:w="2981" w:type="dxa"/>
          </w:tcPr>
          <w:p w14:paraId="41BB5462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点焊物理机理模型开发、热传导/</w:t>
            </w:r>
            <w:proofErr w:type="gramStart"/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熔核生长模型</w:t>
            </w:r>
            <w:proofErr w:type="gramEnd"/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验证</w:t>
            </w:r>
          </w:p>
        </w:tc>
      </w:tr>
    </w:tbl>
    <w:p w14:paraId="696975C9" w14:textId="77777777" w:rsidR="00F05940" w:rsidRDefault="00F05940" w:rsidP="00CB7F33">
      <w:pPr>
        <w:spacing w:line="360" w:lineRule="auto"/>
        <w:rPr>
          <w:rFonts w:ascii="仿宋" w:eastAsia="仿宋" w:hAnsi="仿宋"/>
          <w:lang w:eastAsia="zh-CN"/>
        </w:rPr>
      </w:pPr>
    </w:p>
    <w:p w14:paraId="455D37DE" w14:textId="77777777" w:rsidR="00F05940" w:rsidRPr="001C149B" w:rsidRDefault="00F05940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0BF1BB7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lastRenderedPageBreak/>
        <w:t>10.1.3 平台工程组（6-8人）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985"/>
        <w:gridCol w:w="1345"/>
        <w:gridCol w:w="3282"/>
        <w:gridCol w:w="2748"/>
      </w:tblGrid>
      <w:tr w:rsidR="00056D5E" w:rsidRPr="001C149B" w14:paraId="333AFCE7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652188A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345" w:type="dxa"/>
          </w:tcPr>
          <w:p w14:paraId="068425E7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282" w:type="dxa"/>
          </w:tcPr>
          <w:p w14:paraId="16AEB22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2748" w:type="dxa"/>
          </w:tcPr>
          <w:p w14:paraId="46F4AA6D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40068A29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04F392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后端开发工程师</w:t>
            </w:r>
            <w:proofErr w:type="spellEnd"/>
          </w:p>
        </w:tc>
        <w:tc>
          <w:tcPr>
            <w:tcW w:w="1345" w:type="dxa"/>
          </w:tcPr>
          <w:p w14:paraId="4E011715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282" w:type="dxa"/>
          </w:tcPr>
          <w:p w14:paraId="1ADF61F7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Python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FastAPI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/Go, </w:t>
            </w:r>
            <w:proofErr w:type="spellStart"/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PostgreSQL,消息队列</w:t>
            </w:r>
            <w:proofErr w:type="spellEnd"/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(Kafka/RabbitMQ)</w:t>
            </w:r>
          </w:p>
        </w:tc>
        <w:tc>
          <w:tcPr>
            <w:tcW w:w="2748" w:type="dxa"/>
          </w:tcPr>
          <w:p w14:paraId="06BDF256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编排引擎后端开发、算子框架实现、API网关与任务调度</w:t>
            </w:r>
          </w:p>
        </w:tc>
      </w:tr>
      <w:tr w:rsidR="00056D5E" w:rsidRPr="001C149B" w14:paraId="414D2D9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EF1438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前端开发工程师</w:t>
            </w:r>
            <w:proofErr w:type="spellEnd"/>
          </w:p>
        </w:tc>
        <w:tc>
          <w:tcPr>
            <w:tcW w:w="1345" w:type="dxa"/>
          </w:tcPr>
          <w:p w14:paraId="4FE79391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282" w:type="dxa"/>
          </w:tcPr>
          <w:p w14:paraId="0214F8BF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React/Vue3, </w:t>
            </w:r>
            <w:proofErr w:type="spellStart"/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TypeScript,ReactFlow</w:t>
            </w:r>
            <w:proofErr w:type="spellEnd"/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,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</w:rPr>
              <w:t>Ant Design</w:t>
            </w:r>
          </w:p>
        </w:tc>
        <w:tc>
          <w:tcPr>
            <w:tcW w:w="2748" w:type="dxa"/>
          </w:tcPr>
          <w:p w14:paraId="79976D68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可视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化工作流编辑器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、人机交互界面、结果展示</w:t>
            </w:r>
          </w:p>
        </w:tc>
      </w:tr>
      <w:tr w:rsidR="00056D5E" w:rsidRPr="001C149B" w14:paraId="0585AABC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8D9C4C1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运维/DevOps工程师</w:t>
            </w:r>
          </w:p>
        </w:tc>
        <w:tc>
          <w:tcPr>
            <w:tcW w:w="1345" w:type="dxa"/>
          </w:tcPr>
          <w:p w14:paraId="655DF8FA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282" w:type="dxa"/>
          </w:tcPr>
          <w:p w14:paraId="612578FE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Docker/K8s, CI/CD, Prometheus,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GPU集群运维</w:t>
            </w:r>
            <w:proofErr w:type="spellEnd"/>
          </w:p>
        </w:tc>
        <w:tc>
          <w:tcPr>
            <w:tcW w:w="2748" w:type="dxa"/>
          </w:tcPr>
          <w:p w14:paraId="759F90DF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部署环境搭建、监控告警、CI/CD流水线、资源管理</w:t>
            </w:r>
          </w:p>
        </w:tc>
      </w:tr>
    </w:tbl>
    <w:p w14:paraId="30909933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3B2465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10.1.4 数据工程组（4-5人）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843"/>
        <w:gridCol w:w="1497"/>
        <w:gridCol w:w="3201"/>
        <w:gridCol w:w="2819"/>
      </w:tblGrid>
      <w:tr w:rsidR="00056D5E" w:rsidRPr="001C149B" w14:paraId="261B50D4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F33023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497" w:type="dxa"/>
          </w:tcPr>
          <w:p w14:paraId="528AAFE4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201" w:type="dxa"/>
          </w:tcPr>
          <w:p w14:paraId="2D8A9D5D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2819" w:type="dxa"/>
          </w:tcPr>
          <w:p w14:paraId="39C3C2F7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5DFB85C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0F8995B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数据工程师</w:t>
            </w:r>
            <w:proofErr w:type="spellEnd"/>
          </w:p>
        </w:tc>
        <w:tc>
          <w:tcPr>
            <w:tcW w:w="1497" w:type="dxa"/>
          </w:tcPr>
          <w:p w14:paraId="5C1FDE58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201" w:type="dxa"/>
          </w:tcPr>
          <w:p w14:paraId="4DA1CF34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OPC-UA/MQTT,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ETL流水线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,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</w:rPr>
              <w:t xml:space="preserve">Spark/Pandas,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时序数据库</w:t>
            </w:r>
            <w:proofErr w:type="spellEnd"/>
          </w:p>
        </w:tc>
        <w:tc>
          <w:tcPr>
            <w:tcW w:w="2819" w:type="dxa"/>
          </w:tcPr>
          <w:p w14:paraId="5396DF26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产线数据采集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、清洗治理、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时序数据降噪、数据标注管理</w:t>
            </w:r>
          </w:p>
        </w:tc>
      </w:tr>
      <w:tr w:rsidR="00056D5E" w:rsidRPr="001C149B" w14:paraId="160358E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48F0E0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数据标注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质检员</w:t>
            </w:r>
            <w:proofErr w:type="spellEnd"/>
          </w:p>
        </w:tc>
        <w:tc>
          <w:tcPr>
            <w:tcW w:w="1497" w:type="dxa"/>
          </w:tcPr>
          <w:p w14:paraId="2A4D8E54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2人</w:t>
            </w:r>
          </w:p>
        </w:tc>
        <w:tc>
          <w:tcPr>
            <w:tcW w:w="3201" w:type="dxa"/>
          </w:tcPr>
          <w:p w14:paraId="7C59F4E5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焊接工艺基础知识、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质检经验</w:t>
            </w:r>
          </w:p>
        </w:tc>
        <w:tc>
          <w:tcPr>
            <w:tcW w:w="2819" w:type="dxa"/>
          </w:tcPr>
          <w:p w14:paraId="2214E0DE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标注样本质量审核、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标注规范制定、质检验证</w:t>
            </w:r>
          </w:p>
        </w:tc>
      </w:tr>
    </w:tbl>
    <w:p w14:paraId="6BE5BFC9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794207B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10.1.5 测试验证组（4-5人）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517"/>
        <w:gridCol w:w="1877"/>
        <w:gridCol w:w="3103"/>
        <w:gridCol w:w="2863"/>
      </w:tblGrid>
      <w:tr w:rsidR="00056D5E" w:rsidRPr="001C149B" w14:paraId="00854F9B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B4F43D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2160" w:type="dxa"/>
          </w:tcPr>
          <w:p w14:paraId="5C0AC584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600" w:type="dxa"/>
          </w:tcPr>
          <w:p w14:paraId="24482E7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3312" w:type="dxa"/>
          </w:tcPr>
          <w:p w14:paraId="002AAEEC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5B6DBF0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4BA5CF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测试工程师</w:t>
            </w:r>
            <w:proofErr w:type="spellEnd"/>
          </w:p>
        </w:tc>
        <w:tc>
          <w:tcPr>
            <w:tcW w:w="2160" w:type="dxa"/>
          </w:tcPr>
          <w:p w14:paraId="1224B667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600" w:type="dxa"/>
          </w:tcPr>
          <w:p w14:paraId="25764F0F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自动化测试、性能测试、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API测试、回归测试</w:t>
            </w:r>
          </w:p>
        </w:tc>
        <w:tc>
          <w:tcPr>
            <w:tcW w:w="3312" w:type="dxa"/>
          </w:tcPr>
          <w:p w14:paraId="46C3AA6C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算子功能测试、端到端集成测试、性能基准测试、回归测试</w:t>
            </w:r>
          </w:p>
        </w:tc>
      </w:tr>
      <w:tr w:rsidR="00056D5E" w:rsidRPr="001C149B" w14:paraId="74BCD5A8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459E66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工艺验证工程师</w:t>
            </w:r>
            <w:proofErr w:type="spellEnd"/>
          </w:p>
        </w:tc>
        <w:tc>
          <w:tcPr>
            <w:tcW w:w="2160" w:type="dxa"/>
          </w:tcPr>
          <w:p w14:paraId="35DA6D65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600" w:type="dxa"/>
          </w:tcPr>
          <w:p w14:paraId="17A39A54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焊接工艺知识、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产线经验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、数据分析能力</w:t>
            </w:r>
          </w:p>
        </w:tc>
        <w:tc>
          <w:tcPr>
            <w:tcW w:w="3312" w:type="dxa"/>
          </w:tcPr>
          <w:p w14:paraId="7A644BCC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模型输出工艺验证、现场联调测试、验收指标确认</w:t>
            </w:r>
          </w:p>
        </w:tc>
      </w:tr>
    </w:tbl>
    <w:p w14:paraId="4DD501DA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752FF96F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10.1.6 项目管理组（3-4人）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510"/>
        <w:gridCol w:w="1866"/>
        <w:gridCol w:w="3137"/>
        <w:gridCol w:w="2847"/>
      </w:tblGrid>
      <w:tr w:rsidR="00056D5E" w:rsidRPr="001C149B" w14:paraId="34B40BFF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B5E329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2160" w:type="dxa"/>
          </w:tcPr>
          <w:p w14:paraId="55D87715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600" w:type="dxa"/>
          </w:tcPr>
          <w:p w14:paraId="6C5D3CA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3312" w:type="dxa"/>
          </w:tcPr>
          <w:p w14:paraId="4FEC3B84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2E1444D1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3D15B1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项目负责人</w:t>
            </w:r>
            <w:proofErr w:type="spellEnd"/>
          </w:p>
        </w:tc>
        <w:tc>
          <w:tcPr>
            <w:tcW w:w="2160" w:type="dxa"/>
          </w:tcPr>
          <w:p w14:paraId="14762243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1人</w:t>
            </w:r>
          </w:p>
        </w:tc>
        <w:tc>
          <w:tcPr>
            <w:tcW w:w="3600" w:type="dxa"/>
          </w:tcPr>
          <w:p w14:paraId="130D1AAA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项目管理(PMP)、技术架构、焊接制造行业背景</w:t>
            </w:r>
          </w:p>
        </w:tc>
        <w:tc>
          <w:tcPr>
            <w:tcW w:w="3312" w:type="dxa"/>
          </w:tcPr>
          <w:p w14:paraId="78C4B9AE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总体进度协调、技术决策、质量管理、客户对接</w:t>
            </w:r>
          </w:p>
        </w:tc>
      </w:tr>
      <w:tr w:rsidR="00056D5E" w:rsidRPr="001C149B" w14:paraId="00D1230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A0E276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成果转化负责人</w:t>
            </w:r>
            <w:proofErr w:type="spellEnd"/>
          </w:p>
        </w:tc>
        <w:tc>
          <w:tcPr>
            <w:tcW w:w="2160" w:type="dxa"/>
          </w:tcPr>
          <w:p w14:paraId="691CAF38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1人</w:t>
            </w:r>
          </w:p>
        </w:tc>
        <w:tc>
          <w:tcPr>
            <w:tcW w:w="3600" w:type="dxa"/>
          </w:tcPr>
          <w:p w14:paraId="0C7AD5D5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行业资源整合、市场推广、产品化经验</w:t>
            </w:r>
          </w:p>
        </w:tc>
        <w:tc>
          <w:tcPr>
            <w:tcW w:w="3312" w:type="dxa"/>
          </w:tcPr>
          <w:p w14:paraId="5F6A01BA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成果转化策略、产业化对接、商业模式设计</w:t>
            </w:r>
          </w:p>
        </w:tc>
      </w:tr>
      <w:tr w:rsidR="00056D5E" w:rsidRPr="001C149B" w14:paraId="5781B56B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387616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lastRenderedPageBreak/>
              <w:t>科研助理</w:t>
            </w:r>
            <w:proofErr w:type="spellEnd"/>
          </w:p>
        </w:tc>
        <w:tc>
          <w:tcPr>
            <w:tcW w:w="2160" w:type="dxa"/>
          </w:tcPr>
          <w:p w14:paraId="7B1727F2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600" w:type="dxa"/>
          </w:tcPr>
          <w:p w14:paraId="42646154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项目过程管理、文档编写、跨部门协调</w:t>
            </w:r>
          </w:p>
        </w:tc>
        <w:tc>
          <w:tcPr>
            <w:tcW w:w="3312" w:type="dxa"/>
          </w:tcPr>
          <w:p w14:paraId="1FF6BB72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进度跟踪、文档归档、会议组织、资料沉淀</w:t>
            </w:r>
          </w:p>
        </w:tc>
      </w:tr>
    </w:tbl>
    <w:p w14:paraId="54F6A106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148C4B8F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0" w:name="_Toc233192839"/>
      <w:r w:rsidRPr="001C149B">
        <w:rPr>
          <w:rFonts w:ascii="仿宋" w:eastAsia="仿宋" w:hAnsi="仿宋"/>
          <w:color w:val="auto"/>
          <w:sz w:val="28"/>
          <w:lang w:eastAsia="zh-CN"/>
        </w:rPr>
        <w:t>10.2 硬件资源需求</w:t>
      </w:r>
      <w:bookmarkEnd w:id="50"/>
    </w:p>
    <w:p w14:paraId="653B616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10.2.1 GPU</w:t>
      </w:r>
      <w:proofErr w:type="gramStart"/>
      <w:r w:rsidRPr="001C149B">
        <w:rPr>
          <w:rFonts w:ascii="仿宋" w:eastAsia="仿宋" w:hAnsi="仿宋"/>
          <w:color w:val="auto"/>
          <w:sz w:val="24"/>
          <w:lang w:eastAsia="zh-CN"/>
        </w:rPr>
        <w:t>算力资源</w:t>
      </w:r>
      <w:proofErr w:type="gram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63382" w:rsidRPr="001C149B" w14:paraId="5691B55B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4FA0AE0" w14:textId="77777777" w:rsidR="00A63382" w:rsidRPr="001B1F2A" w:rsidRDefault="00A63382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资源类型</w:t>
            </w:r>
            <w:proofErr w:type="spellEnd"/>
          </w:p>
        </w:tc>
        <w:tc>
          <w:tcPr>
            <w:tcW w:w="1805" w:type="dxa"/>
          </w:tcPr>
          <w:p w14:paraId="17801113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规格</w:t>
            </w:r>
            <w:proofErr w:type="spellEnd"/>
          </w:p>
        </w:tc>
        <w:tc>
          <w:tcPr>
            <w:tcW w:w="1805" w:type="dxa"/>
          </w:tcPr>
          <w:p w14:paraId="271BD208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数量</w:t>
            </w:r>
            <w:proofErr w:type="spellEnd"/>
          </w:p>
        </w:tc>
        <w:tc>
          <w:tcPr>
            <w:tcW w:w="1805" w:type="dxa"/>
          </w:tcPr>
          <w:p w14:paraId="7155455C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用途</w:t>
            </w:r>
            <w:proofErr w:type="spellEnd"/>
          </w:p>
        </w:tc>
        <w:tc>
          <w:tcPr>
            <w:tcW w:w="1805" w:type="dxa"/>
          </w:tcPr>
          <w:p w14:paraId="6F52CD0F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对应章节</w:t>
            </w:r>
            <w:proofErr w:type="spellEnd"/>
          </w:p>
        </w:tc>
      </w:tr>
      <w:tr w:rsidR="00A63382" w:rsidRPr="001C149B" w14:paraId="17F4668F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EE7361B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GPU训练服务器</w:t>
            </w:r>
            <w:proofErr w:type="spellEnd"/>
          </w:p>
        </w:tc>
        <w:tc>
          <w:tcPr>
            <w:tcW w:w="1805" w:type="dxa"/>
          </w:tcPr>
          <w:p w14:paraId="77137FAC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 xml:space="preserve">8×A100 80GB </w:t>
            </w:r>
            <w:proofErr w:type="spellStart"/>
            <w:r w:rsidRPr="001C149B">
              <w:rPr>
                <w:rFonts w:ascii="仿宋" w:hAnsi="仿宋"/>
                <w:sz w:val="20"/>
              </w:rPr>
              <w:t>NVLink</w:t>
            </w:r>
            <w:proofErr w:type="spellEnd"/>
            <w:r w:rsidRPr="001C149B">
              <w:rPr>
                <w:rFonts w:ascii="仿宋" w:hAnsi="仿宋"/>
                <w:sz w:val="20"/>
              </w:rPr>
              <w:t xml:space="preserve"> 2TB SSD</w:t>
            </w:r>
          </w:p>
        </w:tc>
        <w:tc>
          <w:tcPr>
            <w:tcW w:w="1805" w:type="dxa"/>
          </w:tcPr>
          <w:p w14:paraId="4215EFD5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2台</w:t>
            </w:r>
          </w:p>
        </w:tc>
        <w:tc>
          <w:tcPr>
            <w:tcW w:w="1805" w:type="dxa"/>
          </w:tcPr>
          <w:p w14:paraId="5E9E8C14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LLM微调训练（含备份）</w:t>
            </w:r>
          </w:p>
        </w:tc>
        <w:tc>
          <w:tcPr>
            <w:tcW w:w="1805" w:type="dxa"/>
          </w:tcPr>
          <w:p w14:paraId="0370C2F8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5.2节</w:t>
            </w:r>
          </w:p>
        </w:tc>
      </w:tr>
      <w:tr w:rsidR="00A63382" w:rsidRPr="001C149B" w14:paraId="08E65466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60F33D9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GPU推理服务器</w:t>
            </w:r>
            <w:proofErr w:type="spellEnd"/>
          </w:p>
        </w:tc>
        <w:tc>
          <w:tcPr>
            <w:tcW w:w="1805" w:type="dxa"/>
          </w:tcPr>
          <w:p w14:paraId="6044D2A3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4×A100 80GB 512GB</w:t>
            </w:r>
          </w:p>
        </w:tc>
        <w:tc>
          <w:tcPr>
            <w:tcW w:w="1805" w:type="dxa"/>
          </w:tcPr>
          <w:p w14:paraId="4B51AA01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2台</w:t>
            </w:r>
          </w:p>
        </w:tc>
        <w:tc>
          <w:tcPr>
            <w:tcW w:w="1805" w:type="dxa"/>
          </w:tcPr>
          <w:p w14:paraId="16F3CCB2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LLM在线推理（1主1备）</w:t>
            </w:r>
          </w:p>
        </w:tc>
        <w:tc>
          <w:tcPr>
            <w:tcW w:w="1805" w:type="dxa"/>
          </w:tcPr>
          <w:p w14:paraId="22008476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6.1节</w:t>
            </w:r>
          </w:p>
        </w:tc>
      </w:tr>
      <w:tr w:rsidR="00A63382" w:rsidRPr="001C149B" w14:paraId="2C1852B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7408302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GPU工作站</w:t>
            </w:r>
            <w:proofErr w:type="spellEnd"/>
          </w:p>
        </w:tc>
        <w:tc>
          <w:tcPr>
            <w:tcW w:w="1805" w:type="dxa"/>
          </w:tcPr>
          <w:p w14:paraId="50EE8ECF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 24GB 64GB</w:t>
            </w:r>
          </w:p>
        </w:tc>
        <w:tc>
          <w:tcPr>
            <w:tcW w:w="1805" w:type="dxa"/>
          </w:tcPr>
          <w:p w14:paraId="6AE9860B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2台</w:t>
            </w:r>
          </w:p>
        </w:tc>
        <w:tc>
          <w:tcPr>
            <w:tcW w:w="1805" w:type="dxa"/>
          </w:tcPr>
          <w:p w14:paraId="1BC854F3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质量判断训练</w:t>
            </w:r>
            <w:proofErr w:type="spellEnd"/>
            <w:r w:rsidRPr="001C149B">
              <w:rPr>
                <w:rFonts w:ascii="仿宋" w:hAnsi="仿宋"/>
                <w:sz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</w:rPr>
              <w:t>推理</w:t>
            </w:r>
            <w:proofErr w:type="spellEnd"/>
          </w:p>
        </w:tc>
        <w:tc>
          <w:tcPr>
            <w:tcW w:w="1805" w:type="dxa"/>
          </w:tcPr>
          <w:p w14:paraId="6F6FB8FA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5.1节</w:t>
            </w:r>
          </w:p>
        </w:tc>
      </w:tr>
      <w:tr w:rsidR="00A63382" w:rsidRPr="001C149B" w14:paraId="1F7E6767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C294484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CPU工作站</w:t>
            </w:r>
            <w:proofErr w:type="spellEnd"/>
          </w:p>
        </w:tc>
        <w:tc>
          <w:tcPr>
            <w:tcW w:w="1805" w:type="dxa"/>
          </w:tcPr>
          <w:p w14:paraId="16364B3B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64核CPU 256GB</w:t>
            </w:r>
          </w:p>
        </w:tc>
        <w:tc>
          <w:tcPr>
            <w:tcW w:w="1805" w:type="dxa"/>
          </w:tcPr>
          <w:p w14:paraId="3BF0D0A7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3台</w:t>
            </w:r>
          </w:p>
        </w:tc>
        <w:tc>
          <w:tcPr>
            <w:tcW w:w="1805" w:type="dxa"/>
          </w:tcPr>
          <w:p w14:paraId="208175AE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数据清洗</w:t>
            </w:r>
            <w:proofErr w:type="spellEnd"/>
            <w:r w:rsidRPr="001C149B">
              <w:rPr>
                <w:rFonts w:ascii="仿宋" w:hAnsi="仿宋"/>
                <w:sz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</w:rPr>
              <w:t>机理运行</w:t>
            </w:r>
            <w:proofErr w:type="spellEnd"/>
          </w:p>
        </w:tc>
        <w:tc>
          <w:tcPr>
            <w:tcW w:w="1805" w:type="dxa"/>
          </w:tcPr>
          <w:p w14:paraId="218C53FA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5.3节</w:t>
            </w:r>
          </w:p>
        </w:tc>
      </w:tr>
      <w:tr w:rsidR="00A63382" w:rsidRPr="001C149B" w14:paraId="029C3D3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F519C21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标注工作站</w:t>
            </w:r>
            <w:proofErr w:type="spellEnd"/>
          </w:p>
        </w:tc>
        <w:tc>
          <w:tcPr>
            <w:tcW w:w="1805" w:type="dxa"/>
          </w:tcPr>
          <w:p w14:paraId="08DF834C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24寸 32GB</w:t>
            </w:r>
          </w:p>
        </w:tc>
        <w:tc>
          <w:tcPr>
            <w:tcW w:w="1805" w:type="dxa"/>
          </w:tcPr>
          <w:p w14:paraId="01BC9DE8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5-10台</w:t>
            </w:r>
          </w:p>
        </w:tc>
        <w:tc>
          <w:tcPr>
            <w:tcW w:w="1805" w:type="dxa"/>
          </w:tcPr>
          <w:p w14:paraId="3C026F99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数据标注</w:t>
            </w:r>
            <w:proofErr w:type="spellEnd"/>
          </w:p>
        </w:tc>
        <w:tc>
          <w:tcPr>
            <w:tcW w:w="1805" w:type="dxa"/>
          </w:tcPr>
          <w:p w14:paraId="448021C4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4.1节</w:t>
            </w:r>
          </w:p>
        </w:tc>
      </w:tr>
    </w:tbl>
    <w:p w14:paraId="0D2DEEFE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3214659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10.2.2 存储与网络资源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652"/>
        <w:gridCol w:w="1750"/>
        <w:gridCol w:w="3261"/>
        <w:gridCol w:w="2697"/>
      </w:tblGrid>
      <w:tr w:rsidR="00597B97" w:rsidRPr="001C149B" w14:paraId="5E9A8504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2E222929" w14:textId="77777777" w:rsidR="00597B97" w:rsidRPr="001B1F2A" w:rsidRDefault="00597B97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资源类型</w:t>
            </w:r>
            <w:proofErr w:type="spellEnd"/>
          </w:p>
        </w:tc>
        <w:tc>
          <w:tcPr>
            <w:tcW w:w="1750" w:type="dxa"/>
          </w:tcPr>
          <w:p w14:paraId="6F91C8C2" w14:textId="77777777" w:rsidR="00597B97" w:rsidRPr="001B1F2A" w:rsidRDefault="00597B97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数量</w:t>
            </w:r>
            <w:proofErr w:type="spellEnd"/>
          </w:p>
        </w:tc>
        <w:tc>
          <w:tcPr>
            <w:tcW w:w="3261" w:type="dxa"/>
          </w:tcPr>
          <w:p w14:paraId="46CFA387" w14:textId="77777777" w:rsidR="00597B97" w:rsidRPr="001B1F2A" w:rsidRDefault="00597B97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规格要求</w:t>
            </w:r>
            <w:proofErr w:type="spellEnd"/>
          </w:p>
        </w:tc>
        <w:tc>
          <w:tcPr>
            <w:tcW w:w="2697" w:type="dxa"/>
          </w:tcPr>
          <w:p w14:paraId="26C13EFF" w14:textId="77777777" w:rsidR="00597B97" w:rsidRPr="001B1F2A" w:rsidRDefault="00597B97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用途</w:t>
            </w:r>
            <w:proofErr w:type="spellEnd"/>
          </w:p>
        </w:tc>
      </w:tr>
      <w:tr w:rsidR="00597B97" w:rsidRPr="001C149B" w14:paraId="54D3F6C0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68EDD61F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对象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块存储</w:t>
            </w:r>
            <w:proofErr w:type="spellEnd"/>
          </w:p>
        </w:tc>
        <w:tc>
          <w:tcPr>
            <w:tcW w:w="1750" w:type="dxa"/>
          </w:tcPr>
          <w:p w14:paraId="073C6424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32DA7CBD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≥100TB </w:t>
            </w:r>
            <w:proofErr w:type="spellStart"/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分布式存储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Ceph/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MinIO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697" w:type="dxa"/>
          </w:tcPr>
          <w:p w14:paraId="02F03954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原始产线数据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、清洗后数据、模型制品存储</w:t>
            </w:r>
          </w:p>
        </w:tc>
      </w:tr>
      <w:tr w:rsidR="00597B97" w:rsidRPr="001C149B" w14:paraId="3C18FCB2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62ADF62C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向量数据库集群</w:t>
            </w:r>
            <w:proofErr w:type="spellEnd"/>
          </w:p>
        </w:tc>
        <w:tc>
          <w:tcPr>
            <w:tcW w:w="1750" w:type="dxa"/>
          </w:tcPr>
          <w:p w14:paraId="46C9DF55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4989A88E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≥2TB内存(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含索引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  <w:r w:rsidRPr="00F05940">
              <w:rPr>
                <w:rFonts w:ascii="仿宋" w:hAnsi="仿宋"/>
                <w:sz w:val="20"/>
                <w:szCs w:val="24"/>
              </w:rPr>
              <w:br/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NVMe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SSD×4</w:t>
            </w:r>
          </w:p>
        </w:tc>
        <w:tc>
          <w:tcPr>
            <w:tcW w:w="2697" w:type="dxa"/>
          </w:tcPr>
          <w:p w14:paraId="41141FE9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知识库向量索引、RAG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检索服务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Milvus/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Qdrant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</w:tr>
      <w:tr w:rsidR="00597B97" w:rsidRPr="001C149B" w14:paraId="3AC95046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25A30458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图数据库节点</w:t>
            </w:r>
            <w:proofErr w:type="spellEnd"/>
          </w:p>
        </w:tc>
        <w:tc>
          <w:tcPr>
            <w:tcW w:w="1750" w:type="dxa"/>
          </w:tcPr>
          <w:p w14:paraId="79EA68F9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1-2节点</w:t>
            </w:r>
          </w:p>
        </w:tc>
        <w:tc>
          <w:tcPr>
            <w:tcW w:w="3261" w:type="dxa"/>
          </w:tcPr>
          <w:p w14:paraId="30CA23D3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32GB内存+SSD 1TB</w:t>
            </w:r>
          </w:p>
        </w:tc>
        <w:tc>
          <w:tcPr>
            <w:tcW w:w="2697" w:type="dxa"/>
          </w:tcPr>
          <w:p w14:paraId="55CD29CC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知识图谱存储(Neo4j)</w:t>
            </w:r>
          </w:p>
        </w:tc>
      </w:tr>
      <w:tr w:rsidR="00597B97" w:rsidRPr="001C149B" w14:paraId="4DBFFFD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8196D1D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高速互联网络</w:t>
            </w:r>
            <w:proofErr w:type="spellEnd"/>
          </w:p>
        </w:tc>
        <w:tc>
          <w:tcPr>
            <w:tcW w:w="1750" w:type="dxa"/>
          </w:tcPr>
          <w:p w14:paraId="627BC9A6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41F3D686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25GbE/100Gb RoCE</w:t>
            </w:r>
          </w:p>
        </w:tc>
        <w:tc>
          <w:tcPr>
            <w:tcW w:w="2697" w:type="dxa"/>
          </w:tcPr>
          <w:p w14:paraId="427997C4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GPU集群内部通信、数据高速传输</w:t>
            </w:r>
          </w:p>
        </w:tc>
      </w:tr>
      <w:tr w:rsidR="00597B97" w:rsidRPr="001C149B" w14:paraId="7586068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9C59E96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备份系统</w:t>
            </w:r>
            <w:proofErr w:type="spellEnd"/>
          </w:p>
        </w:tc>
        <w:tc>
          <w:tcPr>
            <w:tcW w:w="1750" w:type="dxa"/>
          </w:tcPr>
          <w:p w14:paraId="0D61BA09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792AA111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同容量异地备份</w:t>
            </w:r>
            <w:proofErr w:type="spellEnd"/>
          </w:p>
        </w:tc>
        <w:tc>
          <w:tcPr>
            <w:tcW w:w="2697" w:type="dxa"/>
          </w:tcPr>
          <w:p w14:paraId="7371F30C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数据灾备、模型制品备份</w:t>
            </w:r>
          </w:p>
        </w:tc>
      </w:tr>
    </w:tbl>
    <w:p w14:paraId="7BD1792A" w14:textId="77777777" w:rsidR="00597B97" w:rsidRPr="001C149B" w:rsidRDefault="00597B97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38A1C09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10.2.3 带宽与部署要求</w:t>
      </w:r>
    </w:p>
    <w:p w14:paraId="7462585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云端/数据中心：上行/下行≥1Gbps（满足LLM推理响应需求）</w:t>
      </w:r>
    </w:p>
    <w:p w14:paraId="7BE4D27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产线边缘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端：与云端通信延迟≤10ms（保障端到端协同体验）</w:t>
      </w:r>
    </w:p>
    <w:p w14:paraId="146BABB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数据采集链路：OPC-UA吞吐≥2000 tags/s（满足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产线实时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性要求）</w:t>
      </w:r>
    </w:p>
    <w:p w14:paraId="3C6AFA8C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F1AAB0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1" w:name="_Toc233192840"/>
      <w:r w:rsidRPr="001C149B">
        <w:rPr>
          <w:rFonts w:ascii="仿宋" w:eastAsia="仿宋" w:hAnsi="仿宋"/>
          <w:color w:val="auto"/>
          <w:sz w:val="28"/>
          <w:lang w:eastAsia="zh-CN"/>
        </w:rPr>
        <w:t>10.3 软件与工具资源需求</w:t>
      </w:r>
      <w:bookmarkEnd w:id="51"/>
    </w:p>
    <w:p w14:paraId="6D20AB32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10.3.1 开发框架与运行时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160"/>
        <w:gridCol w:w="2943"/>
        <w:gridCol w:w="1089"/>
        <w:gridCol w:w="3168"/>
      </w:tblGrid>
      <w:tr w:rsidR="00A84AE9" w:rsidRPr="001C149B" w14:paraId="3B898442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43DC8A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类别</w:t>
            </w:r>
            <w:proofErr w:type="spellEnd"/>
          </w:p>
        </w:tc>
        <w:tc>
          <w:tcPr>
            <w:tcW w:w="2943" w:type="dxa"/>
          </w:tcPr>
          <w:p w14:paraId="4A707E9D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具体工具</w:t>
            </w:r>
            <w:proofErr w:type="spellEnd"/>
            <w:r w:rsidRPr="00A72FC6">
              <w:rPr>
                <w:rFonts w:ascii="仿宋" w:hAnsi="仿宋"/>
                <w:sz w:val="24"/>
                <w:szCs w:val="36"/>
              </w:rPr>
              <w:t>/</w:t>
            </w: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平台</w:t>
            </w:r>
            <w:proofErr w:type="spellEnd"/>
          </w:p>
        </w:tc>
        <w:tc>
          <w:tcPr>
            <w:tcW w:w="1089" w:type="dxa"/>
          </w:tcPr>
          <w:p w14:paraId="58B616C3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版本</w:t>
            </w:r>
            <w:proofErr w:type="spellEnd"/>
          </w:p>
        </w:tc>
        <w:tc>
          <w:tcPr>
            <w:tcW w:w="3168" w:type="dxa"/>
          </w:tcPr>
          <w:p w14:paraId="5C942CDA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用途说明</w:t>
            </w:r>
            <w:proofErr w:type="spellEnd"/>
          </w:p>
        </w:tc>
      </w:tr>
      <w:tr w:rsidR="00A84AE9" w:rsidRPr="001C149B" w14:paraId="1CB64351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3A262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深度学习框架</w:t>
            </w:r>
            <w:proofErr w:type="spellEnd"/>
          </w:p>
        </w:tc>
        <w:tc>
          <w:tcPr>
            <w:tcW w:w="2943" w:type="dxa"/>
          </w:tcPr>
          <w:p w14:paraId="11994B3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PyTorch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2.0+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/</w:t>
            </w:r>
            <w:proofErr w:type="spellStart"/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Tensorflow</w:t>
            </w:r>
            <w:proofErr w:type="spellEnd"/>
          </w:p>
        </w:tc>
        <w:tc>
          <w:tcPr>
            <w:tcW w:w="1089" w:type="dxa"/>
          </w:tcPr>
          <w:p w14:paraId="40E8417F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≥2.0</w:t>
            </w:r>
          </w:p>
        </w:tc>
        <w:tc>
          <w:tcPr>
            <w:tcW w:w="3168" w:type="dxa"/>
          </w:tcPr>
          <w:p w14:paraId="292572E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小模型训练、ONNX导出、量化</w:t>
            </w:r>
          </w:p>
        </w:tc>
      </w:tr>
      <w:tr w:rsidR="00A84AE9" w:rsidRPr="001C149B" w14:paraId="6F7CB5D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4138C5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大模型推理框架</w:t>
            </w:r>
            <w:proofErr w:type="spellEnd"/>
          </w:p>
        </w:tc>
        <w:tc>
          <w:tcPr>
            <w:tcW w:w="2943" w:type="dxa"/>
          </w:tcPr>
          <w:p w14:paraId="3C2B95D7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vLLM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/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SGLang</w:t>
            </w:r>
            <w:proofErr w:type="spellEnd"/>
          </w:p>
        </w:tc>
        <w:tc>
          <w:tcPr>
            <w:tcW w:w="1089" w:type="dxa"/>
          </w:tcPr>
          <w:p w14:paraId="6F201C63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≥0.4</w:t>
            </w:r>
          </w:p>
        </w:tc>
        <w:tc>
          <w:tcPr>
            <w:tcW w:w="3168" w:type="dxa"/>
          </w:tcPr>
          <w:p w14:paraId="3DEE0683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LLM在线推理服务</w:t>
            </w:r>
            <w:proofErr w:type="spellEnd"/>
          </w:p>
        </w:tc>
      </w:tr>
      <w:tr w:rsidR="00A84AE9" w:rsidRPr="001C149B" w14:paraId="294ABA0E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59DD2B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大模型微调框架</w:t>
            </w:r>
            <w:proofErr w:type="spellEnd"/>
          </w:p>
        </w:tc>
        <w:tc>
          <w:tcPr>
            <w:tcW w:w="2943" w:type="dxa"/>
          </w:tcPr>
          <w:p w14:paraId="7886741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LLaMA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-Factory / Axolotl</w:t>
            </w:r>
          </w:p>
        </w:tc>
        <w:tc>
          <w:tcPr>
            <w:tcW w:w="1089" w:type="dxa"/>
          </w:tcPr>
          <w:p w14:paraId="59207C6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4E518AE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大模型LoRA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QLoRA微调</w:t>
            </w:r>
            <w:proofErr w:type="spellEnd"/>
          </w:p>
        </w:tc>
      </w:tr>
      <w:tr w:rsidR="00A84AE9" w:rsidRPr="001C149B" w14:paraId="08604A28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D06169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向量数据库</w:t>
            </w:r>
            <w:proofErr w:type="spellEnd"/>
          </w:p>
        </w:tc>
        <w:tc>
          <w:tcPr>
            <w:tcW w:w="2943" w:type="dxa"/>
          </w:tcPr>
          <w:p w14:paraId="7F35C71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Milvus /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Qdrant</w:t>
            </w:r>
            <w:proofErr w:type="spellEnd"/>
          </w:p>
        </w:tc>
        <w:tc>
          <w:tcPr>
            <w:tcW w:w="1089" w:type="dxa"/>
          </w:tcPr>
          <w:p w14:paraId="4D22D3C8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≥2.3</w:t>
            </w:r>
          </w:p>
        </w:tc>
        <w:tc>
          <w:tcPr>
            <w:tcW w:w="3168" w:type="dxa"/>
          </w:tcPr>
          <w:p w14:paraId="4C237C3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RAG向量索引与检索</w:t>
            </w:r>
            <w:proofErr w:type="spellEnd"/>
          </w:p>
        </w:tc>
      </w:tr>
      <w:tr w:rsidR="00A84AE9" w:rsidRPr="001C149B" w14:paraId="0FE71B36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0998A6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图数据库</w:t>
            </w:r>
            <w:proofErr w:type="spellEnd"/>
          </w:p>
        </w:tc>
        <w:tc>
          <w:tcPr>
            <w:tcW w:w="2943" w:type="dxa"/>
          </w:tcPr>
          <w:p w14:paraId="18321A62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Neo4j</w:t>
            </w:r>
          </w:p>
        </w:tc>
        <w:tc>
          <w:tcPr>
            <w:tcW w:w="1089" w:type="dxa"/>
          </w:tcPr>
          <w:p w14:paraId="552AE1A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≥5.0</w:t>
            </w:r>
          </w:p>
        </w:tc>
        <w:tc>
          <w:tcPr>
            <w:tcW w:w="3168" w:type="dxa"/>
          </w:tcPr>
          <w:p w14:paraId="69201C35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知识图谱存储与查询</w:t>
            </w:r>
            <w:proofErr w:type="spellEnd"/>
          </w:p>
        </w:tc>
      </w:tr>
      <w:tr w:rsidR="00A84AE9" w:rsidRPr="001C149B" w14:paraId="0E7E4F22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0BA70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数据科学栈</w:t>
            </w:r>
            <w:proofErr w:type="spellEnd"/>
          </w:p>
        </w:tc>
        <w:tc>
          <w:tcPr>
            <w:tcW w:w="2943" w:type="dxa"/>
          </w:tcPr>
          <w:p w14:paraId="4A14A604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Pandas, NumPy, Scikit-learn</w:t>
            </w:r>
          </w:p>
        </w:tc>
        <w:tc>
          <w:tcPr>
            <w:tcW w:w="1089" w:type="dxa"/>
          </w:tcPr>
          <w:p w14:paraId="1531D0C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3324312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数据预处理、特征工程</w:t>
            </w:r>
          </w:p>
        </w:tc>
      </w:tr>
      <w:tr w:rsidR="00A84AE9" w:rsidRPr="001C149B" w14:paraId="4BD800A4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AE740A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ML平台</w:t>
            </w:r>
            <w:proofErr w:type="spellEnd"/>
          </w:p>
        </w:tc>
        <w:tc>
          <w:tcPr>
            <w:tcW w:w="2943" w:type="dxa"/>
          </w:tcPr>
          <w:p w14:paraId="25A66F5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XGBoost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LightGBM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CatBoost</w:t>
            </w:r>
            <w:proofErr w:type="spellEnd"/>
          </w:p>
        </w:tc>
        <w:tc>
          <w:tcPr>
            <w:tcW w:w="1089" w:type="dxa"/>
          </w:tcPr>
          <w:p w14:paraId="7D09151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≥2.0</w:t>
            </w:r>
          </w:p>
        </w:tc>
        <w:tc>
          <w:tcPr>
            <w:tcW w:w="3168" w:type="dxa"/>
          </w:tcPr>
          <w:p w14:paraId="607A388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小模型训练框架</w:t>
            </w:r>
            <w:proofErr w:type="spellEnd"/>
          </w:p>
        </w:tc>
      </w:tr>
      <w:tr w:rsidR="00A84AE9" w:rsidRPr="001C149B" w14:paraId="5F191DBB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9D6CBE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ONNX Runtime</w:t>
            </w:r>
          </w:p>
        </w:tc>
        <w:tc>
          <w:tcPr>
            <w:tcW w:w="2943" w:type="dxa"/>
          </w:tcPr>
          <w:p w14:paraId="0A6194B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ONNX Runtime</w:t>
            </w:r>
          </w:p>
        </w:tc>
        <w:tc>
          <w:tcPr>
            <w:tcW w:w="1089" w:type="dxa"/>
          </w:tcPr>
          <w:p w14:paraId="5C92BBD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≥1.15</w:t>
            </w:r>
          </w:p>
        </w:tc>
        <w:tc>
          <w:tcPr>
            <w:tcW w:w="3168" w:type="dxa"/>
          </w:tcPr>
          <w:p w14:paraId="043E24D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小模型跨平台推理部署</w:t>
            </w:r>
            <w:proofErr w:type="spellEnd"/>
          </w:p>
        </w:tc>
      </w:tr>
      <w:tr w:rsidR="00A84AE9" w:rsidRPr="001C149B" w14:paraId="201319A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967AE7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模型管理</w:t>
            </w:r>
            <w:proofErr w:type="spellEnd"/>
          </w:p>
        </w:tc>
        <w:tc>
          <w:tcPr>
            <w:tcW w:w="2943" w:type="dxa"/>
          </w:tcPr>
          <w:p w14:paraId="64F5E64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MLflow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/ DVC</w:t>
            </w:r>
          </w:p>
        </w:tc>
        <w:tc>
          <w:tcPr>
            <w:tcW w:w="1089" w:type="dxa"/>
          </w:tcPr>
          <w:p w14:paraId="489117E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014DC88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模型版本管理、实验追踪</w:t>
            </w:r>
          </w:p>
        </w:tc>
      </w:tr>
      <w:tr w:rsidR="00A84AE9" w:rsidRPr="001C149B" w14:paraId="6DD1DF76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CB9BAC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超参优化</w:t>
            </w:r>
            <w:proofErr w:type="spellEnd"/>
          </w:p>
        </w:tc>
        <w:tc>
          <w:tcPr>
            <w:tcW w:w="2943" w:type="dxa"/>
          </w:tcPr>
          <w:p w14:paraId="791FD475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Optuna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/ Ray Tune</w:t>
            </w:r>
          </w:p>
        </w:tc>
        <w:tc>
          <w:tcPr>
            <w:tcW w:w="1089" w:type="dxa"/>
          </w:tcPr>
          <w:p w14:paraId="55269330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43E97247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自动化超参搜索</w:t>
            </w:r>
            <w:proofErr w:type="spellEnd"/>
          </w:p>
        </w:tc>
      </w:tr>
    </w:tbl>
    <w:p w14:paraId="216C569F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19549414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10.3.2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平台与工程工具</w:t>
      </w:r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022"/>
        <w:gridCol w:w="3372"/>
        <w:gridCol w:w="3966"/>
      </w:tblGrid>
      <w:tr w:rsidR="00A84AE9" w:rsidRPr="001C149B" w14:paraId="78396F70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558F93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类别</w:t>
            </w:r>
            <w:proofErr w:type="spellEnd"/>
          </w:p>
        </w:tc>
        <w:tc>
          <w:tcPr>
            <w:tcW w:w="3600" w:type="dxa"/>
          </w:tcPr>
          <w:p w14:paraId="4471CABA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具体工具</w:t>
            </w:r>
            <w:proofErr w:type="spellEnd"/>
            <w:r w:rsidRPr="00A72FC6">
              <w:rPr>
                <w:rFonts w:ascii="仿宋" w:hAnsi="仿宋"/>
                <w:sz w:val="24"/>
                <w:szCs w:val="36"/>
              </w:rPr>
              <w:t>/</w:t>
            </w: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平台</w:t>
            </w:r>
            <w:proofErr w:type="spellEnd"/>
          </w:p>
        </w:tc>
        <w:tc>
          <w:tcPr>
            <w:tcW w:w="4320" w:type="dxa"/>
          </w:tcPr>
          <w:p w14:paraId="5C7B109E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用途说明</w:t>
            </w:r>
            <w:proofErr w:type="spellEnd"/>
          </w:p>
        </w:tc>
      </w:tr>
      <w:tr w:rsidR="00A84AE9" w:rsidRPr="001C149B" w14:paraId="62943893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75070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容器编排</w:t>
            </w:r>
            <w:proofErr w:type="spellEnd"/>
          </w:p>
        </w:tc>
        <w:tc>
          <w:tcPr>
            <w:tcW w:w="3600" w:type="dxa"/>
          </w:tcPr>
          <w:p w14:paraId="7A9CAF86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Docker + Kubernetes (KubeRay)</w:t>
            </w:r>
          </w:p>
        </w:tc>
        <w:tc>
          <w:tcPr>
            <w:tcW w:w="4320" w:type="dxa"/>
          </w:tcPr>
          <w:p w14:paraId="6806A92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服务容器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化部署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与GPU资源管理</w:t>
            </w:r>
          </w:p>
        </w:tc>
      </w:tr>
      <w:tr w:rsidR="00A84AE9" w:rsidRPr="001C149B" w14:paraId="5B38AA83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4B3F75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消息中间件</w:t>
            </w:r>
            <w:proofErr w:type="spellEnd"/>
          </w:p>
        </w:tc>
        <w:tc>
          <w:tcPr>
            <w:tcW w:w="3600" w:type="dxa"/>
          </w:tcPr>
          <w:p w14:paraId="40CE667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Kafka / RabbitMQ</w:t>
            </w:r>
          </w:p>
        </w:tc>
        <w:tc>
          <w:tcPr>
            <w:tcW w:w="4320" w:type="dxa"/>
          </w:tcPr>
          <w:p w14:paraId="493D998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异步任务分发、算子间消息传递</w:t>
            </w:r>
          </w:p>
        </w:tc>
      </w:tr>
      <w:tr w:rsidR="00A84AE9" w:rsidRPr="001C149B" w14:paraId="0941550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F239D6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API网关</w:t>
            </w:r>
            <w:proofErr w:type="spellEnd"/>
          </w:p>
        </w:tc>
        <w:tc>
          <w:tcPr>
            <w:tcW w:w="3600" w:type="dxa"/>
          </w:tcPr>
          <w:p w14:paraId="12A17CD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Nginx / Kong / APISIX</w:t>
            </w:r>
          </w:p>
        </w:tc>
        <w:tc>
          <w:tcPr>
            <w:tcW w:w="4320" w:type="dxa"/>
          </w:tcPr>
          <w:p w14:paraId="583F237D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API路由、限流、认证</w:t>
            </w:r>
          </w:p>
        </w:tc>
      </w:tr>
      <w:tr w:rsidR="00A84AE9" w:rsidRPr="001C149B" w14:paraId="23D3BD1F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6755CB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监控告警</w:t>
            </w:r>
            <w:proofErr w:type="spellEnd"/>
          </w:p>
        </w:tc>
        <w:tc>
          <w:tcPr>
            <w:tcW w:w="3600" w:type="dxa"/>
          </w:tcPr>
          <w:p w14:paraId="59531055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Prometheus + Grafana + Loki</w:t>
            </w:r>
          </w:p>
        </w:tc>
        <w:tc>
          <w:tcPr>
            <w:tcW w:w="4320" w:type="dxa"/>
          </w:tcPr>
          <w:p w14:paraId="62A66092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系统监控、日志聚合、告警通知</w:t>
            </w:r>
          </w:p>
        </w:tc>
      </w:tr>
      <w:tr w:rsidR="00A84AE9" w:rsidRPr="001C149B" w14:paraId="3D26BF18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0B2050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CI/CD</w:t>
            </w:r>
          </w:p>
        </w:tc>
        <w:tc>
          <w:tcPr>
            <w:tcW w:w="3600" w:type="dxa"/>
          </w:tcPr>
          <w:p w14:paraId="7EE34C9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GitLab CI / Jenkins</w:t>
            </w:r>
          </w:p>
        </w:tc>
        <w:tc>
          <w:tcPr>
            <w:tcW w:w="4320" w:type="dxa"/>
          </w:tcPr>
          <w:p w14:paraId="70FD36A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自动化构建、测试、部署流水线</w:t>
            </w:r>
          </w:p>
        </w:tc>
      </w:tr>
      <w:tr w:rsidR="00A84AE9" w:rsidRPr="001C149B" w14:paraId="1FC9651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DE37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代码管理</w:t>
            </w:r>
            <w:proofErr w:type="spellEnd"/>
          </w:p>
        </w:tc>
        <w:tc>
          <w:tcPr>
            <w:tcW w:w="3600" w:type="dxa"/>
          </w:tcPr>
          <w:p w14:paraId="028D4892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GitLab / GitHub</w:t>
            </w:r>
          </w:p>
        </w:tc>
        <w:tc>
          <w:tcPr>
            <w:tcW w:w="4320" w:type="dxa"/>
          </w:tcPr>
          <w:p w14:paraId="0125BCD2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版本控制、代码评审</w:t>
            </w:r>
            <w:proofErr w:type="spellEnd"/>
          </w:p>
        </w:tc>
      </w:tr>
      <w:tr w:rsidR="00A84AE9" w:rsidRPr="001C149B" w14:paraId="43772E1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8C314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项目管理</w:t>
            </w:r>
            <w:proofErr w:type="spellEnd"/>
          </w:p>
        </w:tc>
        <w:tc>
          <w:tcPr>
            <w:tcW w:w="3600" w:type="dxa"/>
          </w:tcPr>
          <w:p w14:paraId="78A089C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Jira + Confluence</w:t>
            </w:r>
          </w:p>
        </w:tc>
        <w:tc>
          <w:tcPr>
            <w:tcW w:w="4320" w:type="dxa"/>
          </w:tcPr>
          <w:p w14:paraId="41D27FA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任务跟踪、知识管理、文档协作</w:t>
            </w:r>
          </w:p>
        </w:tc>
      </w:tr>
    </w:tbl>
    <w:p w14:paraId="07C2481F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CC180E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10.3.3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第三方服务与许可</w:t>
      </w:r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160"/>
        <w:gridCol w:w="5040"/>
        <w:gridCol w:w="2160"/>
      </w:tblGrid>
      <w:tr w:rsidR="00A84AE9" w:rsidRPr="001C149B" w14:paraId="21E95B8B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53C033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服务</w:t>
            </w:r>
            <w:proofErr w:type="spellEnd"/>
            <w:r w:rsidRPr="00A72FC6">
              <w:rPr>
                <w:rFonts w:ascii="仿宋" w:hAnsi="仿宋"/>
                <w:sz w:val="24"/>
                <w:szCs w:val="36"/>
              </w:rPr>
              <w:t>/</w:t>
            </w: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许可</w:t>
            </w:r>
            <w:proofErr w:type="spellEnd"/>
          </w:p>
        </w:tc>
        <w:tc>
          <w:tcPr>
            <w:tcW w:w="5040" w:type="dxa"/>
          </w:tcPr>
          <w:p w14:paraId="2B0141E4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说明</w:t>
            </w:r>
            <w:proofErr w:type="spellEnd"/>
          </w:p>
        </w:tc>
        <w:tc>
          <w:tcPr>
            <w:tcW w:w="2160" w:type="dxa"/>
          </w:tcPr>
          <w:p w14:paraId="6A4987BD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预估费用</w:t>
            </w:r>
            <w:proofErr w:type="spellEnd"/>
          </w:p>
        </w:tc>
      </w:tr>
      <w:tr w:rsidR="00A84AE9" w:rsidRPr="001C149B" w14:paraId="4943C6AF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699CF8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LLM API调用(备选)</w:t>
            </w:r>
          </w:p>
        </w:tc>
        <w:tc>
          <w:tcPr>
            <w:tcW w:w="5040" w:type="dxa"/>
          </w:tcPr>
          <w:p w14:paraId="3EB795C9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云端大模型API调用费用（主推私有化部署，仅备选）</w:t>
            </w:r>
          </w:p>
        </w:tc>
        <w:tc>
          <w:tcPr>
            <w:tcW w:w="2160" w:type="dxa"/>
          </w:tcPr>
          <w:p w14:paraId="23FA02A2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按量计费</w:t>
            </w:r>
            <w:proofErr w:type="spellEnd"/>
          </w:p>
        </w:tc>
      </w:tr>
      <w:tr w:rsidR="00A84AE9" w:rsidRPr="001C149B" w14:paraId="1A9670AF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2A0C81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Embedding模型API</w:t>
            </w:r>
            <w:proofErr w:type="spellEnd"/>
          </w:p>
        </w:tc>
        <w:tc>
          <w:tcPr>
            <w:tcW w:w="5040" w:type="dxa"/>
          </w:tcPr>
          <w:p w14:paraId="102E7E0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BGE-large-zh推理服务（可自部署，备选云端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62A622E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按量计费</w:t>
            </w:r>
            <w:proofErr w:type="spellEnd"/>
          </w:p>
        </w:tc>
      </w:tr>
      <w:tr w:rsidR="00A84AE9" w:rsidRPr="001C149B" w14:paraId="4FE1F9B8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D9EDA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Neo4j企业版许可</w:t>
            </w:r>
          </w:p>
        </w:tc>
        <w:tc>
          <w:tcPr>
            <w:tcW w:w="5040" w:type="dxa"/>
          </w:tcPr>
          <w:p w14:paraId="4073CA4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图数据库企业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级功能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与集群支持</w:t>
            </w:r>
          </w:p>
        </w:tc>
        <w:tc>
          <w:tcPr>
            <w:tcW w:w="2160" w:type="dxa"/>
          </w:tcPr>
          <w:p w14:paraId="35246275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按节点许可</w:t>
            </w:r>
            <w:proofErr w:type="spellEnd"/>
          </w:p>
        </w:tc>
      </w:tr>
      <w:tr w:rsidR="00A84AE9" w:rsidRPr="001C149B" w14:paraId="535D48A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35F22B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开发工具许可</w:t>
            </w:r>
            <w:proofErr w:type="spellEnd"/>
          </w:p>
        </w:tc>
        <w:tc>
          <w:tcPr>
            <w:tcW w:w="5040" w:type="dxa"/>
          </w:tcPr>
          <w:p w14:paraId="4F982BC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JetBrains IDE / VS Code</w:t>
            </w:r>
          </w:p>
        </w:tc>
        <w:tc>
          <w:tcPr>
            <w:tcW w:w="2160" w:type="dxa"/>
          </w:tcPr>
          <w:p w14:paraId="1BD4F239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每人每年</w:t>
            </w:r>
            <w:proofErr w:type="spellEnd"/>
          </w:p>
        </w:tc>
      </w:tr>
      <w:tr w:rsidR="00A84AE9" w:rsidRPr="001C149B" w14:paraId="65F94CEB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80CC0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lastRenderedPageBreak/>
              <w:t>云资源按需</w:t>
            </w:r>
            <w:proofErr w:type="spellEnd"/>
          </w:p>
        </w:tc>
        <w:tc>
          <w:tcPr>
            <w:tcW w:w="5040" w:type="dxa"/>
          </w:tcPr>
          <w:p w14:paraId="7BCDE76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GPU云实例按需扩展（备选）</w:t>
            </w:r>
          </w:p>
        </w:tc>
        <w:tc>
          <w:tcPr>
            <w:tcW w:w="2160" w:type="dxa"/>
          </w:tcPr>
          <w:p w14:paraId="2534645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按时计费</w:t>
            </w:r>
            <w:proofErr w:type="spellEnd"/>
          </w:p>
        </w:tc>
      </w:tr>
    </w:tbl>
    <w:p w14:paraId="4522B3AD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067C171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10.3.4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数据资源需求</w:t>
      </w:r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779"/>
        <w:gridCol w:w="2864"/>
        <w:gridCol w:w="2420"/>
        <w:gridCol w:w="2297"/>
      </w:tblGrid>
      <w:tr w:rsidR="00A84AE9" w:rsidRPr="001C149B" w14:paraId="04285AFC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036999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数据类别</w:t>
            </w:r>
            <w:proofErr w:type="spellEnd"/>
          </w:p>
        </w:tc>
        <w:tc>
          <w:tcPr>
            <w:tcW w:w="3600" w:type="dxa"/>
          </w:tcPr>
          <w:p w14:paraId="0AF6FEA2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获取方式</w:t>
            </w:r>
            <w:proofErr w:type="spellEnd"/>
          </w:p>
        </w:tc>
        <w:tc>
          <w:tcPr>
            <w:tcW w:w="2880" w:type="dxa"/>
          </w:tcPr>
          <w:p w14:paraId="40933D7B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最低量级要求</w:t>
            </w:r>
            <w:proofErr w:type="spellEnd"/>
          </w:p>
        </w:tc>
        <w:tc>
          <w:tcPr>
            <w:tcW w:w="2880" w:type="dxa"/>
          </w:tcPr>
          <w:p w14:paraId="6BAA6D19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用途</w:t>
            </w:r>
            <w:proofErr w:type="spellEnd"/>
          </w:p>
        </w:tc>
      </w:tr>
      <w:tr w:rsidR="00A84AE9" w:rsidRPr="001C149B" w14:paraId="172B8C97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7359D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产线实时时序数据</w:t>
            </w:r>
            <w:proofErr w:type="spellEnd"/>
          </w:p>
        </w:tc>
        <w:tc>
          <w:tcPr>
            <w:tcW w:w="3600" w:type="dxa"/>
          </w:tcPr>
          <w:p w14:paraId="3010872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OPC-UA采集（合作整车厂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）</w:t>
            </w:r>
          </w:p>
        </w:tc>
        <w:tc>
          <w:tcPr>
            <w:tcW w:w="2880" w:type="dxa"/>
          </w:tcPr>
          <w:p w14:paraId="051CAE3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≥6个月历史数据</w:t>
            </w:r>
          </w:p>
        </w:tc>
        <w:tc>
          <w:tcPr>
            <w:tcW w:w="2880" w:type="dxa"/>
          </w:tcPr>
          <w:p w14:paraId="38545AC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小模型训练+质量判断推理</w:t>
            </w:r>
          </w:p>
        </w:tc>
      </w:tr>
      <w:tr w:rsidR="00A84AE9" w:rsidRPr="001C149B" w14:paraId="0CAF9D5F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BD3FD7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工艺文档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/WPS</w:t>
            </w:r>
          </w:p>
        </w:tc>
        <w:tc>
          <w:tcPr>
            <w:tcW w:w="3600" w:type="dxa"/>
          </w:tcPr>
          <w:p w14:paraId="034703C9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合作企业提供+公开标准</w:t>
            </w:r>
          </w:p>
        </w:tc>
        <w:tc>
          <w:tcPr>
            <w:tcW w:w="2880" w:type="dxa"/>
          </w:tcPr>
          <w:p w14:paraId="5668E00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≥500份</w:t>
            </w:r>
          </w:p>
        </w:tc>
        <w:tc>
          <w:tcPr>
            <w:tcW w:w="2880" w:type="dxa"/>
          </w:tcPr>
          <w:p w14:paraId="10684F1C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RAG知识库构建</w:t>
            </w:r>
            <w:proofErr w:type="spellEnd"/>
          </w:p>
        </w:tc>
      </w:tr>
      <w:tr w:rsidR="00A84AE9" w:rsidRPr="001C149B" w14:paraId="4804A5CA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3501D4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质检标注数据</w:t>
            </w:r>
            <w:proofErr w:type="spellEnd"/>
          </w:p>
        </w:tc>
        <w:tc>
          <w:tcPr>
            <w:tcW w:w="3600" w:type="dxa"/>
          </w:tcPr>
          <w:p w14:paraId="34940453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人工标注+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产线质检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系统</w:t>
            </w:r>
          </w:p>
        </w:tc>
        <w:tc>
          <w:tcPr>
            <w:tcW w:w="2880" w:type="dxa"/>
          </w:tcPr>
          <w:p w14:paraId="2D76A39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≥60,000条焊点</w:t>
            </w:r>
          </w:p>
        </w:tc>
        <w:tc>
          <w:tcPr>
            <w:tcW w:w="2880" w:type="dxa"/>
          </w:tcPr>
          <w:p w14:paraId="3B6FB87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质量判断模型训练+验证</w:t>
            </w:r>
          </w:p>
        </w:tc>
      </w:tr>
      <w:tr w:rsidR="00A84AE9" w:rsidRPr="001C149B" w14:paraId="1F0AAA13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91A2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材料焊接参数数据</w:t>
            </w:r>
            <w:proofErr w:type="spellEnd"/>
          </w:p>
        </w:tc>
        <w:tc>
          <w:tcPr>
            <w:tcW w:w="3600" w:type="dxa"/>
          </w:tcPr>
          <w:p w14:paraId="764E7B2D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公开数据库+实验获取</w:t>
            </w:r>
            <w:proofErr w:type="spellEnd"/>
          </w:p>
        </w:tc>
        <w:tc>
          <w:tcPr>
            <w:tcW w:w="2880" w:type="dxa"/>
          </w:tcPr>
          <w:p w14:paraId="3BD86229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≥200种材料组合</w:t>
            </w:r>
          </w:p>
        </w:tc>
        <w:tc>
          <w:tcPr>
            <w:tcW w:w="2880" w:type="dxa"/>
          </w:tcPr>
          <w:p w14:paraId="773A9FA0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参数预测模型训练</w:t>
            </w:r>
            <w:proofErr w:type="spellEnd"/>
          </w:p>
        </w:tc>
      </w:tr>
      <w:tr w:rsidR="00A84AE9" w:rsidRPr="001C149B" w14:paraId="3B944356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2B5292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专家经验规则</w:t>
            </w:r>
            <w:proofErr w:type="spellEnd"/>
          </w:p>
        </w:tc>
        <w:tc>
          <w:tcPr>
            <w:tcW w:w="3600" w:type="dxa"/>
          </w:tcPr>
          <w:p w14:paraId="540BA9AB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资深工程师知识抽取</w:t>
            </w:r>
            <w:proofErr w:type="spellEnd"/>
          </w:p>
        </w:tc>
        <w:tc>
          <w:tcPr>
            <w:tcW w:w="2880" w:type="dxa"/>
          </w:tcPr>
          <w:p w14:paraId="5E78DE0F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≥300条规则</w:t>
            </w:r>
          </w:p>
        </w:tc>
        <w:tc>
          <w:tcPr>
            <w:tcW w:w="2880" w:type="dxa"/>
          </w:tcPr>
          <w:p w14:paraId="5DEBD69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知识与规则库构建</w:t>
            </w:r>
            <w:proofErr w:type="spellEnd"/>
          </w:p>
        </w:tc>
      </w:tr>
    </w:tbl>
    <w:p w14:paraId="183F5743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2C07AABB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18F4F2F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2" w:name="_Toc233192841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十一、全流程实施要点与注意事项</w:t>
      </w:r>
      <w:bookmarkEnd w:id="52"/>
    </w:p>
    <w:p w14:paraId="51DD98E3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本章从数据收集到闭环优化的全链路视角，梳理每个环节需要考虑的所有关键点。</w:t>
      </w:r>
    </w:p>
    <w:p w14:paraId="3D3F1C0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3" w:name="_Toc233192842"/>
      <w:r w:rsidRPr="001C149B">
        <w:rPr>
          <w:rFonts w:ascii="仿宋" w:eastAsia="仿宋" w:hAnsi="仿宋"/>
          <w:color w:val="auto"/>
          <w:sz w:val="28"/>
        </w:rPr>
        <w:t xml:space="preserve">11.1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数据收集环节要点</w:t>
      </w:r>
      <w:bookmarkEnd w:id="53"/>
      <w:proofErr w:type="spellEnd"/>
    </w:p>
    <w:p w14:paraId="3921F62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数据源完整性：是否覆盖7类核心数据（时序信号/质检/参数/环境/标准/设备/历史）？</w:t>
      </w:r>
    </w:p>
    <w:p w14:paraId="66EE15C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采集频率：是否满足最小样本量要求？是否覆盖≥3个月时间跨度？</w:t>
      </w:r>
    </w:p>
    <w:p w14:paraId="56C76A88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元数据完整性：焊点ID/时间戳/材料批号/设备ID/操作人员是否完整？</w:t>
      </w:r>
    </w:p>
    <w:p w14:paraId="3B4ED66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数据合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规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：是否签订数据使用协议？PII脱敏方案是否到位？边界样本采集策略？</w:t>
      </w:r>
    </w:p>
    <w:p w14:paraId="5A84C01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4" w:name="_Toc233192843"/>
      <w:r w:rsidRPr="001C149B">
        <w:rPr>
          <w:rFonts w:ascii="仿宋" w:eastAsia="仿宋" w:hAnsi="仿宋"/>
          <w:color w:val="auto"/>
          <w:sz w:val="28"/>
        </w:rPr>
        <w:t xml:space="preserve">11.2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数据清洗环节要点</w:t>
      </w:r>
      <w:bookmarkEnd w:id="54"/>
      <w:proofErr w:type="spellEnd"/>
    </w:p>
    <w:p w14:paraId="31CAA19A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格式标准化（时间戳UTC+8，列名snake_case）、</w:t>
      </w:r>
      <w:proofErr w:type="spellStart"/>
      <w:r w:rsidRPr="001C149B">
        <w:rPr>
          <w:rFonts w:ascii="仿宋" w:eastAsia="仿宋" w:hAnsi="仿宋"/>
          <w:sz w:val="24"/>
        </w:rPr>
        <w:t>异常值标记而非删除、保留原始+降噪双份</w:t>
      </w:r>
      <w:proofErr w:type="spellEnd"/>
    </w:p>
    <w:p w14:paraId="45A669F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跨源一致性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（OPC-UA与MES数据匹配率≥99%）、数据去重逻辑、清洗后版本标签</w:t>
      </w:r>
    </w:p>
    <w:p w14:paraId="1C3BD41E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5" w:name="_Toc233192844"/>
      <w:r w:rsidRPr="001C149B">
        <w:rPr>
          <w:rFonts w:ascii="仿宋" w:eastAsia="仿宋" w:hAnsi="仿宋"/>
          <w:color w:val="auto"/>
          <w:sz w:val="28"/>
        </w:rPr>
        <w:t xml:space="preserve">11.3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数据标注环节要点</w:t>
      </w:r>
      <w:bookmarkEnd w:id="55"/>
      <w:proofErr w:type="spellEnd"/>
    </w:p>
    <w:p w14:paraId="3E453CE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标注规范完备性（含参考图库）、一致性保障（Kappa≥0.8）、独立抽检≥10%</w:t>
      </w:r>
    </w:p>
    <w:p w14:paraId="013DE74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边界样本管理、标注工具功能齐全（时序可视化/管理/质控/多格式导出）</w:t>
      </w:r>
    </w:p>
    <w:p w14:paraId="3EDF1ABD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6" w:name="_Toc233192845"/>
      <w:r w:rsidRPr="001C149B">
        <w:rPr>
          <w:rFonts w:ascii="仿宋" w:eastAsia="仿宋" w:hAnsi="仿宋"/>
          <w:color w:val="auto"/>
          <w:sz w:val="28"/>
        </w:rPr>
        <w:t xml:space="preserve">11.4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模型训练环节要点</w:t>
      </w:r>
      <w:bookmarkEnd w:id="56"/>
      <w:proofErr w:type="spellEnd"/>
    </w:p>
    <w:p w14:paraId="10118D1F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训练/测试分离（焊点ID去重，按时间划分）、过拟合防范（AUC差异&lt;0.05）</w:t>
      </w:r>
    </w:p>
    <w:p w14:paraId="0C5F8FA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数据平衡处理、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超参搜索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（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Optuna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）、训练日志记录、模型版本命名规范</w:t>
      </w:r>
    </w:p>
    <w:p w14:paraId="491654F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7" w:name="_Toc233192846"/>
      <w:r w:rsidRPr="001C149B">
        <w:rPr>
          <w:rFonts w:ascii="仿宋" w:eastAsia="仿宋" w:hAnsi="仿宋"/>
          <w:color w:val="auto"/>
          <w:sz w:val="28"/>
        </w:rPr>
        <w:t xml:space="preserve">11.5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模型部署环节要点</w:t>
      </w:r>
      <w:bookmarkEnd w:id="57"/>
      <w:proofErr w:type="spellEnd"/>
    </w:p>
    <w:p w14:paraId="78C5EE5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接口兼容性验证、压力测试（目标QPS×2错误率&lt;0.1%）、容灾测试（自动切换）</w:t>
      </w:r>
    </w:p>
    <w:p w14:paraId="5C54F69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健康检查配置、日志接入ELK、性能指标接入Prometheus、灰度方案明确</w:t>
      </w:r>
      <w:proofErr w:type="spellEnd"/>
    </w:p>
    <w:p w14:paraId="4285C6A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8" w:name="_Toc233192847"/>
      <w:r w:rsidRPr="001C149B">
        <w:rPr>
          <w:rFonts w:ascii="仿宋" w:eastAsia="仿宋" w:hAnsi="仿宋"/>
          <w:color w:val="auto"/>
          <w:sz w:val="28"/>
        </w:rPr>
        <w:t xml:space="preserve">11.6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效果测试环节要点</w:t>
      </w:r>
      <w:bookmarkEnd w:id="58"/>
      <w:proofErr w:type="spellEnd"/>
    </w:p>
    <w:p w14:paraId="21235B9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测试集独立性、测试维度全面（准确率/鲁棒性/时延/资源）、统计显著性（p&lt;0.05）</w:t>
      </w:r>
    </w:p>
    <w:p w14:paraId="647DCF6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观察期≥7天覆盖不同工况、副作用检查（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主指标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提升是否导致辅助指标恶化）</w:t>
      </w:r>
    </w:p>
    <w:p w14:paraId="49898B1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9" w:name="_Toc233192848"/>
      <w:r w:rsidRPr="001C149B">
        <w:rPr>
          <w:rFonts w:ascii="仿宋" w:eastAsia="仿宋" w:hAnsi="仿宋"/>
          <w:color w:val="auto"/>
          <w:sz w:val="28"/>
        </w:rPr>
        <w:lastRenderedPageBreak/>
        <w:t xml:space="preserve">11.7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数据回灌环节要点</w:t>
      </w:r>
      <w:bookmarkEnd w:id="59"/>
      <w:proofErr w:type="spellEnd"/>
    </w:p>
    <w:p w14:paraId="3CA8C1F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数据新鲜度（最近1周占比≥30%）、增量训练效果验证（旧测试集有无回退）</w:t>
      </w:r>
    </w:p>
    <w:p w14:paraId="312558A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自动标注质量监控、偏置累积风险、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回滚预案</w:t>
      </w:r>
      <w:proofErr w:type="gramEnd"/>
    </w:p>
    <w:p w14:paraId="00C6BC3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0" w:name="_Toc233192849"/>
      <w:r w:rsidRPr="001C149B">
        <w:rPr>
          <w:rFonts w:ascii="仿宋" w:eastAsia="仿宋" w:hAnsi="仿宋"/>
          <w:color w:val="auto"/>
          <w:sz w:val="28"/>
        </w:rPr>
        <w:t xml:space="preserve">11.8 </w:t>
      </w:r>
      <w:proofErr w:type="spellStart"/>
      <w:r w:rsidRPr="001C149B">
        <w:rPr>
          <w:rFonts w:ascii="仿宋" w:eastAsia="仿宋" w:hAnsi="仿宋"/>
          <w:color w:val="auto"/>
          <w:sz w:val="28"/>
        </w:rPr>
        <w:t>闭环优化环节要点</w:t>
      </w:r>
      <w:bookmarkEnd w:id="60"/>
      <w:proofErr w:type="spellEnd"/>
    </w:p>
    <w:p w14:paraId="632E35C8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端到端时延≤30s、闭环反馈率≥80%、模型更新周期≤2周</w:t>
      </w:r>
    </w:p>
    <w:p w14:paraId="7ED22A4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交付物完整性（代码/模型/文档/报告均已归档并标注版本）</w:t>
      </w:r>
    </w:p>
    <w:p w14:paraId="3D2D891F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FACA4F5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61" w:name="_Toc233192850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十二、落地实施路径</w:t>
      </w:r>
      <w:bookmarkEnd w:id="61"/>
    </w:p>
    <w:p w14:paraId="7D4129A3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62" w:name="_Toc233192851"/>
      <w:r w:rsidRPr="001C149B">
        <w:rPr>
          <w:rFonts w:ascii="仿宋" w:eastAsia="仿宋" w:hAnsi="仿宋"/>
          <w:color w:val="auto"/>
          <w:sz w:val="28"/>
          <w:lang w:eastAsia="zh-CN"/>
        </w:rPr>
        <w:t>12.1 系统部署架构</w:t>
      </w:r>
      <w:bookmarkEnd w:id="62"/>
    </w:p>
    <w:p w14:paraId="47E73BDD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采用"云端训练+边缘推理"的混合部署架构：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396"/>
        <w:gridCol w:w="2095"/>
        <w:gridCol w:w="2082"/>
        <w:gridCol w:w="2507"/>
        <w:gridCol w:w="1280"/>
      </w:tblGrid>
      <w:tr w:rsidR="00A84AE9" w:rsidRPr="001C149B" w14:paraId="2D3399BD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451E690" w14:textId="77777777" w:rsidR="00A84AE9" w:rsidRPr="00090765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部署层</w:t>
            </w:r>
            <w:proofErr w:type="spellEnd"/>
          </w:p>
        </w:tc>
        <w:tc>
          <w:tcPr>
            <w:tcW w:w="2095" w:type="dxa"/>
          </w:tcPr>
          <w:p w14:paraId="1506ED2B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组件</w:t>
            </w:r>
            <w:proofErr w:type="spellEnd"/>
          </w:p>
        </w:tc>
        <w:tc>
          <w:tcPr>
            <w:tcW w:w="2082" w:type="dxa"/>
          </w:tcPr>
          <w:p w14:paraId="45C54FB4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部署位置</w:t>
            </w:r>
            <w:proofErr w:type="spellEnd"/>
          </w:p>
        </w:tc>
        <w:tc>
          <w:tcPr>
            <w:tcW w:w="2507" w:type="dxa"/>
          </w:tcPr>
          <w:p w14:paraId="3D8F985D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规格</w:t>
            </w:r>
            <w:proofErr w:type="spellEnd"/>
          </w:p>
        </w:tc>
        <w:tc>
          <w:tcPr>
            <w:tcW w:w="1280" w:type="dxa"/>
          </w:tcPr>
          <w:p w14:paraId="48D4F7CF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数量</w:t>
            </w:r>
            <w:proofErr w:type="spellEnd"/>
          </w:p>
        </w:tc>
      </w:tr>
      <w:tr w:rsidR="00A84AE9" w:rsidRPr="001C149B" w14:paraId="15E4329B" w14:textId="77777777" w:rsidTr="00F05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 w:val="restart"/>
            <w:shd w:val="clear" w:color="auto" w:fill="auto"/>
            <w:vAlign w:val="center"/>
          </w:tcPr>
          <w:p w14:paraId="2F9DC3D3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云端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训练+推理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95" w:type="dxa"/>
          </w:tcPr>
          <w:p w14:paraId="526E3929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LLM推理服务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vLLM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82" w:type="dxa"/>
          </w:tcPr>
          <w:p w14:paraId="6993CCFB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企业数据中心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私有云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GPU集群</w:t>
            </w:r>
          </w:p>
        </w:tc>
        <w:tc>
          <w:tcPr>
            <w:tcW w:w="2507" w:type="dxa"/>
          </w:tcPr>
          <w:p w14:paraId="662BB962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A100 80GB×4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</w:rPr>
              <w:t>+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计算节点</w:t>
            </w:r>
            <w:proofErr w:type="spellEnd"/>
          </w:p>
        </w:tc>
        <w:tc>
          <w:tcPr>
            <w:tcW w:w="1280" w:type="dxa"/>
          </w:tcPr>
          <w:p w14:paraId="3673DCA3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</w:tr>
      <w:tr w:rsidR="00A84AE9" w:rsidRPr="001C149B" w14:paraId="07AD33E4" w14:textId="77777777" w:rsidTr="00F05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  <w:vAlign w:val="center"/>
          </w:tcPr>
          <w:p w14:paraId="6E763288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477D7D8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模型训练平台</w:t>
            </w:r>
            <w:proofErr w:type="spellEnd"/>
          </w:p>
        </w:tc>
        <w:tc>
          <w:tcPr>
            <w:tcW w:w="2082" w:type="dxa"/>
          </w:tcPr>
          <w:p w14:paraId="344549BC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数据中心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云端</w:t>
            </w:r>
            <w:proofErr w:type="spellEnd"/>
          </w:p>
        </w:tc>
        <w:tc>
          <w:tcPr>
            <w:tcW w:w="2507" w:type="dxa"/>
          </w:tcPr>
          <w:p w14:paraId="612A72C8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GPU节点×2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存储100TB+</w:t>
            </w:r>
          </w:p>
        </w:tc>
        <w:tc>
          <w:tcPr>
            <w:tcW w:w="1280" w:type="dxa"/>
          </w:tcPr>
          <w:p w14:paraId="3482596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</w:tr>
      <w:tr w:rsidR="00A84AE9" w:rsidRPr="001C149B" w14:paraId="1D6D1125" w14:textId="77777777" w:rsidTr="00F05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  <w:shd w:val="clear" w:color="auto" w:fill="auto"/>
            <w:vAlign w:val="center"/>
          </w:tcPr>
          <w:p w14:paraId="1AAC7963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65B99059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RAG知识库(向量+图谱)</w:t>
            </w:r>
          </w:p>
        </w:tc>
        <w:tc>
          <w:tcPr>
            <w:tcW w:w="2082" w:type="dxa"/>
          </w:tcPr>
          <w:p w14:paraId="1AE387D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数据中心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云端</w:t>
            </w:r>
            <w:proofErr w:type="spellEnd"/>
          </w:p>
        </w:tc>
        <w:tc>
          <w:tcPr>
            <w:tcW w:w="2507" w:type="dxa"/>
          </w:tcPr>
          <w:p w14:paraId="25DE1C7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Milvus+Neo4j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API服务</w:t>
            </w:r>
            <w:proofErr w:type="spellEnd"/>
          </w:p>
        </w:tc>
        <w:tc>
          <w:tcPr>
            <w:tcW w:w="1280" w:type="dxa"/>
          </w:tcPr>
          <w:p w14:paraId="54F6DC44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</w:tr>
      <w:tr w:rsidR="00A84AE9" w:rsidRPr="001C149B" w14:paraId="0A0BEC8C" w14:textId="77777777" w:rsidTr="00F05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 w:val="restart"/>
            <w:vAlign w:val="center"/>
          </w:tcPr>
          <w:p w14:paraId="7C377641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边缘端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产线推理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95" w:type="dxa"/>
          </w:tcPr>
          <w:p w14:paraId="76C0963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小模型推理节点</w:t>
            </w:r>
            <w:proofErr w:type="spellEnd"/>
          </w:p>
        </w:tc>
        <w:tc>
          <w:tcPr>
            <w:tcW w:w="2082" w:type="dxa"/>
          </w:tcPr>
          <w:p w14:paraId="554EDC4C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产线控制室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边缘服务器</w:t>
            </w:r>
          </w:p>
        </w:tc>
        <w:tc>
          <w:tcPr>
            <w:tcW w:w="2507" w:type="dxa"/>
          </w:tcPr>
          <w:p w14:paraId="4D662B3F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RTX 4090/A10 32GB+</w:t>
            </w:r>
          </w:p>
        </w:tc>
        <w:tc>
          <w:tcPr>
            <w:tcW w:w="1280" w:type="dxa"/>
          </w:tcPr>
          <w:p w14:paraId="6395EF58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每车间1-2台</w:t>
            </w:r>
          </w:p>
        </w:tc>
      </w:tr>
      <w:tr w:rsidR="00A84AE9" w:rsidRPr="001C149B" w14:paraId="6CF468E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</w:tcPr>
          <w:p w14:paraId="067E67B7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3A5D9B7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机理模型服务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轻量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82" w:type="dxa"/>
          </w:tcPr>
          <w:p w14:paraId="34210E3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PLC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嵌入式端</w:t>
            </w:r>
          </w:p>
        </w:tc>
        <w:tc>
          <w:tcPr>
            <w:tcW w:w="2507" w:type="dxa"/>
          </w:tcPr>
          <w:p w14:paraId="732B882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ARM/x86工控机 8GB</w:t>
            </w:r>
          </w:p>
        </w:tc>
        <w:tc>
          <w:tcPr>
            <w:tcW w:w="1280" w:type="dxa"/>
          </w:tcPr>
          <w:p w14:paraId="681446F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每工位1个</w:t>
            </w:r>
          </w:p>
        </w:tc>
      </w:tr>
      <w:tr w:rsidR="00A84AE9" w:rsidRPr="001C149B" w14:paraId="7D0E549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</w:tcPr>
          <w:p w14:paraId="7769053C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12FACC4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人机交互终端</w:t>
            </w:r>
            <w:proofErr w:type="spellEnd"/>
          </w:p>
        </w:tc>
        <w:tc>
          <w:tcPr>
            <w:tcW w:w="2082" w:type="dxa"/>
          </w:tcPr>
          <w:p w14:paraId="3A7C8967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工艺工程师工位</w:t>
            </w:r>
            <w:proofErr w:type="spellEnd"/>
          </w:p>
        </w:tc>
        <w:tc>
          <w:tcPr>
            <w:tcW w:w="2507" w:type="dxa"/>
          </w:tcPr>
          <w:p w14:paraId="56B00FA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Web浏览器(PC/平板)</w:t>
            </w:r>
          </w:p>
        </w:tc>
        <w:tc>
          <w:tcPr>
            <w:tcW w:w="1280" w:type="dxa"/>
          </w:tcPr>
          <w:p w14:paraId="3B56693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按需</w:t>
            </w:r>
            <w:proofErr w:type="spellEnd"/>
          </w:p>
        </w:tc>
      </w:tr>
    </w:tbl>
    <w:p w14:paraId="7E6D5B3B" w14:textId="77777777" w:rsidR="00A84AE9" w:rsidRPr="001C149B" w:rsidRDefault="00A84AE9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0CF06BA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3" w:name="_Toc233192852"/>
      <w:r w:rsidRPr="001C149B">
        <w:rPr>
          <w:rFonts w:ascii="仿宋" w:eastAsia="仿宋" w:hAnsi="仿宋"/>
          <w:color w:val="auto"/>
          <w:sz w:val="28"/>
        </w:rPr>
        <w:t xml:space="preserve">12.2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阶段实施计划</w:t>
      </w:r>
      <w:bookmarkEnd w:id="63"/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18"/>
        <w:gridCol w:w="1276"/>
        <w:gridCol w:w="3210"/>
        <w:gridCol w:w="3456"/>
      </w:tblGrid>
      <w:tr w:rsidR="00A84AE9" w:rsidRPr="001C149B" w14:paraId="55BFDC4F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8DC903C" w14:textId="77777777" w:rsidR="00A84AE9" w:rsidRPr="00090765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阶段</w:t>
            </w:r>
            <w:proofErr w:type="spellEnd"/>
          </w:p>
        </w:tc>
        <w:tc>
          <w:tcPr>
            <w:tcW w:w="1276" w:type="dxa"/>
          </w:tcPr>
          <w:p w14:paraId="20964622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时间</w:t>
            </w:r>
            <w:proofErr w:type="spellEnd"/>
          </w:p>
        </w:tc>
        <w:tc>
          <w:tcPr>
            <w:tcW w:w="3210" w:type="dxa"/>
          </w:tcPr>
          <w:p w14:paraId="400D5540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工作内容</w:t>
            </w:r>
            <w:proofErr w:type="spellEnd"/>
          </w:p>
        </w:tc>
        <w:tc>
          <w:tcPr>
            <w:tcW w:w="3456" w:type="dxa"/>
          </w:tcPr>
          <w:p w14:paraId="5A8C5C5A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里程碑</w:t>
            </w:r>
            <w:proofErr w:type="spellEnd"/>
          </w:p>
        </w:tc>
      </w:tr>
      <w:tr w:rsidR="00A84AE9" w:rsidRPr="001C149B" w14:paraId="5E4791A7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C73A6F4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1:基础建设</w:t>
            </w:r>
            <w:proofErr w:type="gramEnd"/>
          </w:p>
        </w:tc>
        <w:tc>
          <w:tcPr>
            <w:tcW w:w="1276" w:type="dxa"/>
          </w:tcPr>
          <w:p w14:paraId="3BD8B9D4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第1-3月</w:t>
            </w:r>
          </w:p>
        </w:tc>
        <w:tc>
          <w:tcPr>
            <w:tcW w:w="3210" w:type="dxa"/>
          </w:tcPr>
          <w:p w14:paraId="045DD608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LLM部署环境搭建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RAG知识库初始化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小模型基线版本训练</w:t>
            </w:r>
          </w:p>
        </w:tc>
        <w:tc>
          <w:tcPr>
            <w:tcW w:w="3456" w:type="dxa"/>
          </w:tcPr>
          <w:p w14:paraId="1EE8A67B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LLM服务可用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知识库加载完成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小模型V0.1上线</w:t>
            </w:r>
          </w:p>
        </w:tc>
      </w:tr>
      <w:tr w:rsidR="00A84AE9" w:rsidRPr="001C149B" w14:paraId="2B49BA24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AAB8CC1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2:单点集成</w:t>
            </w:r>
            <w:proofErr w:type="gramEnd"/>
          </w:p>
        </w:tc>
        <w:tc>
          <w:tcPr>
            <w:tcW w:w="1276" w:type="dxa"/>
          </w:tcPr>
          <w:p w14:paraId="2243C732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第4-6月</w:t>
            </w:r>
          </w:p>
        </w:tc>
        <w:tc>
          <w:tcPr>
            <w:tcW w:w="3210" w:type="dxa"/>
          </w:tcPr>
          <w:p w14:paraId="1D3D7F0A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proofErr w:type="spellStart"/>
            <w:r w:rsidRPr="00704B0A">
              <w:rPr>
                <w:rFonts w:ascii="仿宋" w:hAnsi="仿宋"/>
                <w:sz w:val="18"/>
              </w:rPr>
              <w:t>大小模型接口联调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  <w:t xml:space="preserve">Function </w:t>
            </w:r>
            <w:proofErr w:type="spellStart"/>
            <w:r w:rsidRPr="00704B0A">
              <w:rPr>
                <w:rFonts w:ascii="仿宋" w:hAnsi="仿宋"/>
                <w:sz w:val="18"/>
              </w:rPr>
              <w:t>Calling流程打通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</w:r>
            <w:proofErr w:type="spellStart"/>
            <w:r w:rsidRPr="00704B0A">
              <w:rPr>
                <w:rFonts w:ascii="仿宋" w:hAnsi="仿宋"/>
                <w:sz w:val="18"/>
              </w:rPr>
              <w:t>单一场景端到端验证</w:t>
            </w:r>
            <w:proofErr w:type="spellEnd"/>
          </w:p>
        </w:tc>
        <w:tc>
          <w:tcPr>
            <w:tcW w:w="3456" w:type="dxa"/>
          </w:tcPr>
          <w:p w14:paraId="5B3F6D1C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质量判断场景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端到端跑通</w:t>
            </w:r>
          </w:p>
        </w:tc>
      </w:tr>
      <w:tr w:rsidR="00A84AE9" w:rsidRPr="001C149B" w14:paraId="3167A079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676D14B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3:协同编排</w:t>
            </w:r>
            <w:proofErr w:type="gramEnd"/>
          </w:p>
        </w:tc>
        <w:tc>
          <w:tcPr>
            <w:tcW w:w="1276" w:type="dxa"/>
          </w:tcPr>
          <w:p w14:paraId="5747F865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第7-9月</w:t>
            </w:r>
          </w:p>
        </w:tc>
        <w:tc>
          <w:tcPr>
            <w:tcW w:w="3210" w:type="dxa"/>
          </w:tcPr>
          <w:p w14:paraId="7F1125D6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任务分解引擎开发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多场景串联测试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冲突消解策略验证</w:t>
            </w:r>
          </w:p>
        </w:tc>
        <w:tc>
          <w:tcPr>
            <w:tcW w:w="3456" w:type="dxa"/>
          </w:tcPr>
          <w:p w14:paraId="4FE57934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复合任务编排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自动化执行通过</w:t>
            </w:r>
          </w:p>
        </w:tc>
      </w:tr>
      <w:tr w:rsidR="00A84AE9" w:rsidRPr="001C149B" w14:paraId="097E8A9A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F8420F7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4:平台集成</w:t>
            </w:r>
            <w:proofErr w:type="gramEnd"/>
          </w:p>
        </w:tc>
        <w:tc>
          <w:tcPr>
            <w:tcW w:w="1276" w:type="dxa"/>
          </w:tcPr>
          <w:p w14:paraId="3AF189DC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第10-12月</w:t>
            </w:r>
          </w:p>
        </w:tc>
        <w:tc>
          <w:tcPr>
            <w:tcW w:w="3210" w:type="dxa"/>
          </w:tcPr>
          <w:p w14:paraId="5F428693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proofErr w:type="spellStart"/>
            <w:r w:rsidRPr="00704B0A">
              <w:rPr>
                <w:rFonts w:ascii="仿宋" w:hAnsi="仿宋"/>
                <w:sz w:val="18"/>
              </w:rPr>
              <w:t>算子封装与ML</w:t>
            </w:r>
            <w:proofErr w:type="spellEnd"/>
            <w:r w:rsidRPr="00704B0A">
              <w:rPr>
                <w:rFonts w:ascii="仿宋" w:hAnsi="仿宋"/>
                <w:sz w:val="18"/>
              </w:rPr>
              <w:t xml:space="preserve"> </w:t>
            </w:r>
            <w:proofErr w:type="spellStart"/>
            <w:r w:rsidRPr="00704B0A">
              <w:rPr>
                <w:rFonts w:ascii="仿宋" w:hAnsi="仿宋"/>
                <w:sz w:val="18"/>
              </w:rPr>
              <w:t>Platform集成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</w:r>
            <w:proofErr w:type="spellStart"/>
            <w:r w:rsidRPr="00704B0A">
              <w:rPr>
                <w:rFonts w:ascii="仿宋" w:hAnsi="仿宋"/>
                <w:sz w:val="18"/>
              </w:rPr>
              <w:t>工作流模板上线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</w:r>
            <w:proofErr w:type="spellStart"/>
            <w:r w:rsidRPr="00704B0A">
              <w:rPr>
                <w:rFonts w:ascii="仿宋" w:hAnsi="仿宋"/>
                <w:sz w:val="18"/>
              </w:rPr>
              <w:t>可视化编排界面</w:t>
            </w:r>
            <w:proofErr w:type="spellEnd"/>
          </w:p>
        </w:tc>
        <w:tc>
          <w:tcPr>
            <w:tcW w:w="3456" w:type="dxa"/>
          </w:tcPr>
          <w:p w14:paraId="1631A473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全量算子上线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工作流编辑器可用</w:t>
            </w:r>
          </w:p>
        </w:tc>
      </w:tr>
      <w:tr w:rsidR="00A84AE9" w:rsidRPr="001C149B" w14:paraId="7E32D10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697D99C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5:试点验证</w:t>
            </w:r>
            <w:proofErr w:type="gramEnd"/>
          </w:p>
        </w:tc>
        <w:tc>
          <w:tcPr>
            <w:tcW w:w="1276" w:type="dxa"/>
          </w:tcPr>
          <w:p w14:paraId="1A842132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第13-15月</w:t>
            </w:r>
          </w:p>
        </w:tc>
        <w:tc>
          <w:tcPr>
            <w:tcW w:w="3210" w:type="dxa"/>
          </w:tcPr>
          <w:p w14:paraId="59FA47BD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合作整</w:t>
            </w:r>
            <w:proofErr w:type="gramStart"/>
            <w:r w:rsidRPr="00704B0A">
              <w:rPr>
                <w:rFonts w:ascii="仿宋" w:hAnsi="仿宋"/>
                <w:sz w:val="18"/>
                <w:lang w:eastAsia="zh-CN"/>
              </w:rPr>
              <w:t>车厂试点</w:t>
            </w:r>
            <w:proofErr w:type="gramEnd"/>
            <w:r w:rsidRPr="00704B0A">
              <w:rPr>
                <w:rFonts w:ascii="仿宋" w:hAnsi="仿宋"/>
                <w:sz w:val="18"/>
                <w:lang w:eastAsia="zh-CN"/>
              </w:rPr>
              <w:t>部署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闭环决策链联调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性能指标验证</w:t>
            </w:r>
          </w:p>
        </w:tc>
        <w:tc>
          <w:tcPr>
            <w:tcW w:w="3456" w:type="dxa"/>
          </w:tcPr>
          <w:p w14:paraId="719F0FEC" w14:textId="7F3045E1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4场景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指标达到合同要求</w:t>
            </w:r>
          </w:p>
        </w:tc>
      </w:tr>
      <w:tr w:rsidR="00A84AE9" w:rsidRPr="001C149B" w14:paraId="30F38024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E8938BA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lastRenderedPageBreak/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6:优化固化</w:t>
            </w:r>
            <w:proofErr w:type="gramEnd"/>
          </w:p>
        </w:tc>
        <w:tc>
          <w:tcPr>
            <w:tcW w:w="1276" w:type="dxa"/>
          </w:tcPr>
          <w:p w14:paraId="71523346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第16-18月</w:t>
            </w:r>
          </w:p>
        </w:tc>
        <w:tc>
          <w:tcPr>
            <w:tcW w:w="3210" w:type="dxa"/>
          </w:tcPr>
          <w:p w14:paraId="7986006F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模型迭代优化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评估体系验证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文档与标准编制</w:t>
            </w:r>
          </w:p>
        </w:tc>
        <w:tc>
          <w:tcPr>
            <w:tcW w:w="3456" w:type="dxa"/>
          </w:tcPr>
          <w:p w14:paraId="24CB93D8" w14:textId="52040492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proofErr w:type="spellStart"/>
            <w:r w:rsidRPr="00704B0A">
              <w:rPr>
                <w:rFonts w:ascii="仿宋" w:hAnsi="仿宋"/>
                <w:sz w:val="18"/>
              </w:rPr>
              <w:t>项目验收</w:t>
            </w:r>
            <w:proofErr w:type="spellEnd"/>
          </w:p>
        </w:tc>
      </w:tr>
    </w:tbl>
    <w:p w14:paraId="5FC288E7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249E1A9C" w14:textId="7A01A833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64" w:name="_Toc233192853"/>
      <w:r w:rsidRPr="001C149B">
        <w:rPr>
          <w:rFonts w:ascii="仿宋" w:eastAsia="仿宋" w:hAnsi="仿宋"/>
          <w:color w:val="auto"/>
          <w:sz w:val="28"/>
        </w:rPr>
        <w:t xml:space="preserve">12.3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性能指标与验收标准</w:t>
      </w:r>
      <w:bookmarkEnd w:id="64"/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30"/>
        <w:gridCol w:w="3570"/>
        <w:gridCol w:w="1216"/>
        <w:gridCol w:w="3144"/>
      </w:tblGrid>
      <w:tr w:rsidR="00A84AE9" w:rsidRPr="001C149B" w14:paraId="7B03DDE1" w14:textId="77777777" w:rsidTr="00BF0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B5714EF" w14:textId="77777777" w:rsidR="00A84AE9" w:rsidRPr="00F550FC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指标维度</w:t>
            </w:r>
            <w:proofErr w:type="spellEnd"/>
          </w:p>
        </w:tc>
        <w:tc>
          <w:tcPr>
            <w:tcW w:w="3570" w:type="dxa"/>
          </w:tcPr>
          <w:p w14:paraId="06CB140E" w14:textId="77777777" w:rsidR="00A84AE9" w:rsidRPr="00F550FC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具体指标</w:t>
            </w:r>
            <w:proofErr w:type="spellEnd"/>
          </w:p>
        </w:tc>
        <w:tc>
          <w:tcPr>
            <w:tcW w:w="1216" w:type="dxa"/>
          </w:tcPr>
          <w:p w14:paraId="37CD210C" w14:textId="77777777" w:rsidR="00A84AE9" w:rsidRPr="00F550FC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目标值</w:t>
            </w:r>
            <w:proofErr w:type="spellEnd"/>
          </w:p>
        </w:tc>
        <w:tc>
          <w:tcPr>
            <w:tcW w:w="3144" w:type="dxa"/>
          </w:tcPr>
          <w:p w14:paraId="53799988" w14:textId="77777777" w:rsidR="00A84AE9" w:rsidRPr="00F550FC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测试方法</w:t>
            </w:r>
            <w:proofErr w:type="spellEnd"/>
          </w:p>
        </w:tc>
      </w:tr>
      <w:tr w:rsidR="00A84AE9" w:rsidRPr="001C149B" w14:paraId="0F57944E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5E63FB05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功能</w:t>
            </w:r>
            <w:proofErr w:type="spellEnd"/>
          </w:p>
        </w:tc>
        <w:tc>
          <w:tcPr>
            <w:tcW w:w="3570" w:type="dxa"/>
          </w:tcPr>
          <w:p w14:paraId="3CA1D97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工艺知识问答匹配准确率</w:t>
            </w:r>
          </w:p>
        </w:tc>
        <w:tc>
          <w:tcPr>
            <w:tcW w:w="1216" w:type="dxa"/>
          </w:tcPr>
          <w:p w14:paraId="281F89BC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≥96%</w:t>
            </w:r>
          </w:p>
        </w:tc>
        <w:tc>
          <w:tcPr>
            <w:tcW w:w="3144" w:type="dxa"/>
          </w:tcPr>
          <w:p w14:paraId="5CF3C84A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200次盲测问答集</w:t>
            </w:r>
          </w:p>
        </w:tc>
      </w:tr>
      <w:tr w:rsidR="00A84AE9" w:rsidRPr="001C149B" w14:paraId="7CC8C8CA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2DE12A83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功能</w:t>
            </w:r>
            <w:proofErr w:type="spellEnd"/>
          </w:p>
        </w:tc>
        <w:tc>
          <w:tcPr>
            <w:tcW w:w="3570" w:type="dxa"/>
          </w:tcPr>
          <w:p w14:paraId="3228A394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钢-</w:t>
            </w: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钢材料缺陷检出率</w:t>
            </w:r>
            <w:proofErr w:type="spellEnd"/>
          </w:p>
        </w:tc>
        <w:tc>
          <w:tcPr>
            <w:tcW w:w="1216" w:type="dxa"/>
          </w:tcPr>
          <w:p w14:paraId="5C184340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≥95%</w:t>
            </w:r>
          </w:p>
        </w:tc>
        <w:tc>
          <w:tcPr>
            <w:tcW w:w="3144" w:type="dxa"/>
          </w:tcPr>
          <w:p w14:paraId="29D8C9F7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10,000焊点盲测</w:t>
            </w:r>
          </w:p>
        </w:tc>
      </w:tr>
      <w:tr w:rsidR="00A84AE9" w:rsidRPr="001C149B" w14:paraId="3823A6C2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DCBF933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功能</w:t>
            </w:r>
            <w:proofErr w:type="spellEnd"/>
          </w:p>
        </w:tc>
        <w:tc>
          <w:tcPr>
            <w:tcW w:w="3570" w:type="dxa"/>
          </w:tcPr>
          <w:p w14:paraId="5523F144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参数推荐合理性(专家评判)</w:t>
            </w:r>
          </w:p>
        </w:tc>
        <w:tc>
          <w:tcPr>
            <w:tcW w:w="1216" w:type="dxa"/>
          </w:tcPr>
          <w:p w14:paraId="5EEBB27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≥90%</w:t>
            </w:r>
          </w:p>
        </w:tc>
        <w:tc>
          <w:tcPr>
            <w:tcW w:w="3144" w:type="dxa"/>
          </w:tcPr>
          <w:p w14:paraId="132972BE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50组专家评审</w:t>
            </w:r>
          </w:p>
        </w:tc>
      </w:tr>
      <w:tr w:rsidR="00A84AE9" w:rsidRPr="001C149B" w14:paraId="2285E013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4AC1421C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3570" w:type="dxa"/>
          </w:tcPr>
          <w:p w14:paraId="7311F9A5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大模型推理时延</w:t>
            </w:r>
            <w:proofErr w:type="spellEnd"/>
            <w:r w:rsidRPr="00F550FC">
              <w:rPr>
                <w:rFonts w:ascii="仿宋" w:hAnsi="仿宋"/>
                <w:sz w:val="20"/>
                <w:szCs w:val="20"/>
              </w:rPr>
              <w:t>(</w:t>
            </w: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单轮</w:t>
            </w:r>
            <w:proofErr w:type="spellEnd"/>
            <w:r w:rsidRPr="00F550FC">
              <w:rPr>
                <w:rFonts w:ascii="仿宋" w:hAnsi="仿宋"/>
                <w:sz w:val="20"/>
                <w:szCs w:val="20"/>
              </w:rPr>
              <w:t>)</w:t>
            </w:r>
          </w:p>
        </w:tc>
        <w:tc>
          <w:tcPr>
            <w:tcW w:w="1216" w:type="dxa"/>
          </w:tcPr>
          <w:p w14:paraId="13A3281A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P95 &lt; 5s</w:t>
            </w:r>
          </w:p>
        </w:tc>
        <w:tc>
          <w:tcPr>
            <w:tcW w:w="3144" w:type="dxa"/>
          </w:tcPr>
          <w:p w14:paraId="75463C58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端到端含RAG检索</w:t>
            </w:r>
            <w:proofErr w:type="spellEnd"/>
          </w:p>
        </w:tc>
      </w:tr>
      <w:tr w:rsidR="00A84AE9" w:rsidRPr="001C149B" w14:paraId="3CB2B7D3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4F20628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3570" w:type="dxa"/>
          </w:tcPr>
          <w:p w14:paraId="53E2EA6C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小模型推理时延(单样本)</w:t>
            </w:r>
          </w:p>
        </w:tc>
        <w:tc>
          <w:tcPr>
            <w:tcW w:w="1216" w:type="dxa"/>
          </w:tcPr>
          <w:p w14:paraId="43480C6C" w14:textId="601822F8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 xml:space="preserve">&lt; </w:t>
            </w:r>
            <w:r w:rsidR="007B5C3D" w:rsidRPr="00F550FC">
              <w:rPr>
                <w:rFonts w:ascii="仿宋" w:hAnsi="仿宋" w:hint="eastAsia"/>
                <w:sz w:val="20"/>
                <w:szCs w:val="20"/>
                <w:lang w:eastAsia="zh-CN"/>
              </w:rPr>
              <w:t>2</w:t>
            </w:r>
            <w:r w:rsidRPr="00F550FC">
              <w:rPr>
                <w:rFonts w:ascii="仿宋" w:hAnsi="仿宋"/>
                <w:sz w:val="20"/>
                <w:szCs w:val="20"/>
              </w:rPr>
              <w:t>0ms</w:t>
            </w:r>
          </w:p>
        </w:tc>
        <w:tc>
          <w:tcPr>
            <w:tcW w:w="3144" w:type="dxa"/>
          </w:tcPr>
          <w:p w14:paraId="3E11673F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边缘端GPU推理</w:t>
            </w:r>
            <w:proofErr w:type="spellEnd"/>
          </w:p>
        </w:tc>
      </w:tr>
      <w:tr w:rsidR="00A84AE9" w:rsidRPr="001C149B" w14:paraId="75DE1B94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2F42EE9F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3570" w:type="dxa"/>
          </w:tcPr>
          <w:p w14:paraId="35C922DA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端到端闭环决策链时延</w:t>
            </w:r>
          </w:p>
        </w:tc>
        <w:tc>
          <w:tcPr>
            <w:tcW w:w="1216" w:type="dxa"/>
          </w:tcPr>
          <w:p w14:paraId="004ADDEA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&lt; 30s</w:t>
            </w:r>
          </w:p>
        </w:tc>
        <w:tc>
          <w:tcPr>
            <w:tcW w:w="3144" w:type="dxa"/>
          </w:tcPr>
          <w:p w14:paraId="53300FE1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含多步协同+LLM整合</w:t>
            </w:r>
            <w:proofErr w:type="spellEnd"/>
          </w:p>
        </w:tc>
      </w:tr>
      <w:tr w:rsidR="00A84AE9" w:rsidRPr="001C149B" w14:paraId="066AF56D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4D4FA1E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598C4CC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系统可用性</w:t>
            </w:r>
            <w:proofErr w:type="spellEnd"/>
          </w:p>
        </w:tc>
        <w:tc>
          <w:tcPr>
            <w:tcW w:w="1216" w:type="dxa"/>
          </w:tcPr>
          <w:p w14:paraId="76696B9D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≥99.5%</w:t>
            </w:r>
          </w:p>
        </w:tc>
        <w:tc>
          <w:tcPr>
            <w:tcW w:w="3144" w:type="dxa"/>
          </w:tcPr>
          <w:p w14:paraId="45526EA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月度统计</w:t>
            </w:r>
            <w:proofErr w:type="spellEnd"/>
          </w:p>
        </w:tc>
      </w:tr>
      <w:tr w:rsidR="00A84AE9" w:rsidRPr="001C149B" w14:paraId="3F1BE869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50560F65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10996365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模型A</w:t>
            </w:r>
            <w:proofErr w:type="spellEnd"/>
            <w:r w:rsidRPr="00F550FC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B测试通过率</w:t>
            </w:r>
            <w:proofErr w:type="spellEnd"/>
          </w:p>
        </w:tc>
        <w:tc>
          <w:tcPr>
            <w:tcW w:w="1216" w:type="dxa"/>
          </w:tcPr>
          <w:p w14:paraId="6786DB07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≥95%</w:t>
            </w:r>
          </w:p>
        </w:tc>
        <w:tc>
          <w:tcPr>
            <w:tcW w:w="3144" w:type="dxa"/>
          </w:tcPr>
          <w:p w14:paraId="3B8D845E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7天并行运行</w:t>
            </w:r>
          </w:p>
        </w:tc>
      </w:tr>
      <w:tr w:rsidR="00F2546C" w:rsidRPr="001C149B" w14:paraId="3E27367F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75E9725" w14:textId="00353558" w:rsidR="00F2546C" w:rsidRPr="00F550FC" w:rsidRDefault="00F2546C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32D95C91" w14:textId="6E052D84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数据回灌周期</w:t>
            </w:r>
            <w:proofErr w:type="spellEnd"/>
          </w:p>
        </w:tc>
        <w:tc>
          <w:tcPr>
            <w:tcW w:w="1216" w:type="dxa"/>
          </w:tcPr>
          <w:p w14:paraId="57C0FB0B" w14:textId="57B000A3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≤14天</w:t>
            </w:r>
          </w:p>
        </w:tc>
        <w:tc>
          <w:tcPr>
            <w:tcW w:w="3144" w:type="dxa"/>
          </w:tcPr>
          <w:p w14:paraId="216BC311" w14:textId="16154569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采集到上线</w:t>
            </w:r>
            <w:proofErr w:type="spellEnd"/>
          </w:p>
        </w:tc>
      </w:tr>
      <w:tr w:rsidR="00F2546C" w:rsidRPr="001C149B" w14:paraId="2F18FEF4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1C2D7110" w14:textId="341F5894" w:rsidR="00F2546C" w:rsidRPr="00F550FC" w:rsidRDefault="00F2546C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16573979" w14:textId="4914789A" w:rsidR="00F2546C" w:rsidRPr="00F550FC" w:rsidRDefault="00F2546C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标注一致性</w:t>
            </w:r>
            <w:proofErr w:type="spellEnd"/>
          </w:p>
        </w:tc>
        <w:tc>
          <w:tcPr>
            <w:tcW w:w="1216" w:type="dxa"/>
          </w:tcPr>
          <w:p w14:paraId="2B449573" w14:textId="31639346" w:rsidR="00F2546C" w:rsidRPr="00F550FC" w:rsidRDefault="00F2546C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Kappa≥0.8</w:t>
            </w:r>
          </w:p>
        </w:tc>
        <w:tc>
          <w:tcPr>
            <w:tcW w:w="3144" w:type="dxa"/>
          </w:tcPr>
          <w:p w14:paraId="012622FD" w14:textId="5415AA69" w:rsidR="00F2546C" w:rsidRPr="00F550FC" w:rsidRDefault="00F2546C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标注员间测试</w:t>
            </w:r>
            <w:proofErr w:type="spellEnd"/>
          </w:p>
        </w:tc>
      </w:tr>
      <w:tr w:rsidR="00F2546C" w:rsidRPr="001C149B" w14:paraId="5BDB23CE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172D6148" w14:textId="0B405D8C" w:rsidR="00F2546C" w:rsidRPr="00F550FC" w:rsidRDefault="00F2546C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42F9BBC2" w14:textId="5E377102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反馈闭环率</w:t>
            </w:r>
            <w:proofErr w:type="spellEnd"/>
          </w:p>
        </w:tc>
        <w:tc>
          <w:tcPr>
            <w:tcW w:w="1216" w:type="dxa"/>
          </w:tcPr>
          <w:p w14:paraId="01A4C896" w14:textId="0FF74507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≥80%</w:t>
            </w:r>
          </w:p>
        </w:tc>
        <w:tc>
          <w:tcPr>
            <w:tcW w:w="3144" w:type="dxa"/>
          </w:tcPr>
          <w:p w14:paraId="29AFE46E" w14:textId="1C1FD538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模型输出获反馈比例</w:t>
            </w:r>
            <w:proofErr w:type="spellEnd"/>
          </w:p>
        </w:tc>
      </w:tr>
    </w:tbl>
    <w:p w14:paraId="6989E608" w14:textId="19027B75" w:rsidR="00BF0021" w:rsidRPr="00BF0021" w:rsidRDefault="00BF0021" w:rsidP="00BF0021">
      <w:pPr>
        <w:spacing w:line="360" w:lineRule="auto"/>
        <w:rPr>
          <w:rFonts w:ascii="仿宋" w:eastAsia="仿宋" w:hAnsi="仿宋" w:hint="eastAsia"/>
          <w:lang w:eastAsia="zh-CN"/>
        </w:rPr>
      </w:pPr>
      <w:r w:rsidRPr="00BF0021">
        <w:rPr>
          <w:rFonts w:ascii="仿宋" w:eastAsia="仿宋" w:hAnsi="仿宋"/>
          <w:lang w:eastAsia="zh-CN"/>
        </w:rPr>
        <w:t>所有验收指标均限定对应工况范围，避免场景差异导致的指标歧义：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376"/>
        <w:gridCol w:w="3047"/>
        <w:gridCol w:w="3819"/>
      </w:tblGrid>
      <w:tr w:rsidR="00BF0021" w:rsidRPr="00BF0021" w14:paraId="5B127229" w14:textId="77777777" w:rsidTr="00D1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A4AC17B" w14:textId="77777777" w:rsidR="00BF0021" w:rsidRPr="00BF0021" w:rsidRDefault="00BF0021" w:rsidP="00BF0021">
            <w:pPr>
              <w:spacing w:after="200"/>
              <w:jc w:val="center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BF0021">
              <w:rPr>
                <w:rFonts w:ascii="仿宋" w:hAnsi="仿宋"/>
                <w:sz w:val="24"/>
                <w:szCs w:val="24"/>
                <w:lang w:eastAsia="zh-CN"/>
              </w:rPr>
              <w:t>指标项</w:t>
            </w:r>
          </w:p>
        </w:tc>
        <w:tc>
          <w:tcPr>
            <w:tcW w:w="3047" w:type="dxa"/>
            <w:hideMark/>
          </w:tcPr>
          <w:p w14:paraId="50ED8032" w14:textId="77777777" w:rsidR="00BF0021" w:rsidRPr="00BF0021" w:rsidRDefault="00BF0021" w:rsidP="00BF0021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BF0021">
              <w:rPr>
                <w:rFonts w:ascii="仿宋" w:hAnsi="仿宋"/>
                <w:sz w:val="24"/>
                <w:szCs w:val="24"/>
                <w:lang w:eastAsia="zh-CN"/>
              </w:rPr>
              <w:t>适用工况约束</w:t>
            </w:r>
          </w:p>
        </w:tc>
        <w:tc>
          <w:tcPr>
            <w:tcW w:w="0" w:type="auto"/>
            <w:hideMark/>
          </w:tcPr>
          <w:p w14:paraId="425BE950" w14:textId="77777777" w:rsidR="00BF0021" w:rsidRPr="00BF0021" w:rsidRDefault="00BF0021" w:rsidP="00BF0021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BF0021">
              <w:rPr>
                <w:rFonts w:ascii="仿宋" w:hAnsi="仿宋"/>
                <w:sz w:val="24"/>
                <w:szCs w:val="24"/>
                <w:lang w:eastAsia="zh-CN"/>
              </w:rPr>
              <w:t>测试前提</w:t>
            </w:r>
          </w:p>
        </w:tc>
      </w:tr>
      <w:tr w:rsidR="00BF0021" w:rsidRPr="00A0194F" w14:paraId="24FAE944" w14:textId="77777777" w:rsidTr="00D1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DB26F66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缺陷检出率≥95%</w:t>
            </w:r>
          </w:p>
        </w:tc>
        <w:tc>
          <w:tcPr>
            <w:tcW w:w="3047" w:type="dxa"/>
            <w:hideMark/>
          </w:tcPr>
          <w:p w14:paraId="71689A75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低碳钢 - 低碳钢组合、板厚 1.0-2.5mm、常规稳定焊接工况</w:t>
            </w:r>
          </w:p>
        </w:tc>
        <w:tc>
          <w:tcPr>
            <w:tcW w:w="0" w:type="auto"/>
            <w:hideMark/>
          </w:tcPr>
          <w:p w14:paraId="54FA64D4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测试样本覆盖主流材料与常见缺陷类型，</w:t>
            </w:r>
            <w:proofErr w:type="gramStart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单类缺陷</w:t>
            </w:r>
            <w:proofErr w:type="gramEnd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样本量≥200</w:t>
            </w:r>
          </w:p>
        </w:tc>
      </w:tr>
      <w:tr w:rsidR="00BF0021" w:rsidRPr="00A0194F" w14:paraId="495F0142" w14:textId="77777777" w:rsidTr="00D11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48D39DC9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参数推荐准确率</w:t>
            </w:r>
          </w:p>
        </w:tc>
        <w:tc>
          <w:tcPr>
            <w:tcW w:w="3047" w:type="dxa"/>
            <w:hideMark/>
          </w:tcPr>
          <w:p w14:paraId="7958F7D1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有完整工艺评定报告 (PQR) 的成熟材料组合</w:t>
            </w:r>
          </w:p>
        </w:tc>
        <w:tc>
          <w:tcPr>
            <w:tcW w:w="0" w:type="auto"/>
            <w:hideMark/>
          </w:tcPr>
          <w:p w14:paraId="6527F7EC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以正式工艺评定报告为基准，电流误差 ±0.5kA、压力误差 ±0.3kN</w:t>
            </w:r>
          </w:p>
        </w:tc>
      </w:tr>
      <w:tr w:rsidR="00BF0021" w:rsidRPr="00A0194F" w14:paraId="31766209" w14:textId="77777777" w:rsidTr="00D1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5CC029BA" w14:textId="577FC0A4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 xml:space="preserve">小模型推理时延 &lt; </w:t>
            </w:r>
            <w:r w:rsidR="00E11DA1" w:rsidRPr="00A0194F">
              <w:rPr>
                <w:rFonts w:ascii="仿宋" w:hAnsi="仿宋" w:hint="eastAsia"/>
                <w:sz w:val="18"/>
                <w:szCs w:val="18"/>
                <w:lang w:eastAsia="zh-CN"/>
              </w:rPr>
              <w:t>2</w:t>
            </w: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0ms</w:t>
            </w:r>
          </w:p>
        </w:tc>
        <w:tc>
          <w:tcPr>
            <w:tcW w:w="3047" w:type="dxa"/>
            <w:hideMark/>
          </w:tcPr>
          <w:p w14:paraId="530D9BDC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单焊点时序数据、边缘端 GPU 部署环境</w:t>
            </w:r>
          </w:p>
        </w:tc>
        <w:tc>
          <w:tcPr>
            <w:tcW w:w="0" w:type="auto"/>
            <w:hideMark/>
          </w:tcPr>
          <w:p w14:paraId="4C213837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单样本推理，不含网络传输耗时</w:t>
            </w:r>
          </w:p>
        </w:tc>
      </w:tr>
      <w:tr w:rsidR="00BF0021" w:rsidRPr="00A0194F" w14:paraId="78A84B3F" w14:textId="77777777" w:rsidTr="00D11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259BB4C2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端到端闭环时延 &lt; 30s</w:t>
            </w:r>
          </w:p>
        </w:tc>
        <w:tc>
          <w:tcPr>
            <w:tcW w:w="3047" w:type="dxa"/>
            <w:hideMark/>
          </w:tcPr>
          <w:p w14:paraId="617246DF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单焊点质量诊断、单组参数推荐等标准场景</w:t>
            </w:r>
          </w:p>
        </w:tc>
        <w:tc>
          <w:tcPr>
            <w:tcW w:w="0" w:type="auto"/>
            <w:hideMark/>
          </w:tcPr>
          <w:p w14:paraId="7815D564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含大模型推理、小模型调用、机理校验全流程，不含人工审核时间</w:t>
            </w:r>
          </w:p>
        </w:tc>
      </w:tr>
      <w:tr w:rsidR="00BF0021" w:rsidRPr="00A0194F" w14:paraId="34B2B6A9" w14:textId="77777777" w:rsidTr="00D1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B5B9BB5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系统可用性≥99.5%</w:t>
            </w:r>
          </w:p>
        </w:tc>
        <w:tc>
          <w:tcPr>
            <w:tcW w:w="3047" w:type="dxa"/>
            <w:hideMark/>
          </w:tcPr>
          <w:p w14:paraId="34715748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排除计划停机</w:t>
            </w:r>
            <w:proofErr w:type="gramStart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与产线停产</w:t>
            </w:r>
            <w:proofErr w:type="gramEnd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时段</w:t>
            </w:r>
          </w:p>
        </w:tc>
        <w:tc>
          <w:tcPr>
            <w:tcW w:w="0" w:type="auto"/>
            <w:hideMark/>
          </w:tcPr>
          <w:p w14:paraId="7B2E279D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按月度统计，含计划内维护时长</w:t>
            </w:r>
          </w:p>
        </w:tc>
      </w:tr>
    </w:tbl>
    <w:p w14:paraId="27C27D8B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9B7700A" w14:textId="77777777" w:rsidR="00563FE5" w:rsidRDefault="00563FE5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563FE5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0BF5BFA" w14:textId="2EAB1B5C" w:rsidR="00E44804" w:rsidRPr="00FA1DAA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</w:pPr>
      <w:bookmarkStart w:id="65" w:name="_Toc233192854"/>
      <w:r w:rsidRPr="00FA1DAA">
        <w:rPr>
          <w:rFonts w:ascii="仿宋" w:eastAsia="仿宋" w:hAnsi="仿宋"/>
          <w:color w:val="auto"/>
          <w:sz w:val="32"/>
          <w:lang w:eastAsia="zh-CN"/>
        </w:rPr>
        <w:lastRenderedPageBreak/>
        <w:t>十三、风险与应对</w:t>
      </w:r>
      <w:bookmarkEnd w:id="65"/>
    </w:p>
    <w:p w14:paraId="29DE3D71" w14:textId="77777777" w:rsidR="008B4140" w:rsidRPr="00FA1DAA" w:rsidRDefault="008B4140" w:rsidP="008B4140">
      <w:pPr>
        <w:ind w:firstLineChars="200" w:firstLine="480"/>
        <w:rPr>
          <w:rFonts w:ascii="仿宋" w:eastAsia="仿宋" w:hAnsi="仿宋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针对工业数据合</w:t>
      </w:r>
      <w:proofErr w:type="gramStart"/>
      <w:r w:rsidRPr="00FA1DAA">
        <w:rPr>
          <w:rFonts w:ascii="仿宋" w:eastAsia="仿宋" w:hAnsi="仿宋"/>
          <w:sz w:val="24"/>
          <w:szCs w:val="24"/>
          <w:lang w:eastAsia="zh-CN"/>
        </w:rPr>
        <w:t>规</w:t>
      </w:r>
      <w:proofErr w:type="gramEnd"/>
      <w:r w:rsidRPr="00FA1DAA">
        <w:rPr>
          <w:rFonts w:ascii="仿宋" w:eastAsia="仿宋" w:hAnsi="仿宋"/>
          <w:sz w:val="24"/>
          <w:szCs w:val="24"/>
          <w:lang w:eastAsia="zh-CN"/>
        </w:rPr>
        <w:t>与模型安全风险，制定专项防护方案：</w:t>
      </w:r>
    </w:p>
    <w:p w14:paraId="4DE7D33E" w14:textId="77777777" w:rsidR="008B4140" w:rsidRPr="00FA2384" w:rsidRDefault="008B4140" w:rsidP="008B4140">
      <w:pPr>
        <w:numPr>
          <w:ilvl w:val="0"/>
          <w:numId w:val="38"/>
        </w:numPr>
        <w:rPr>
          <w:rFonts w:ascii="仿宋" w:eastAsia="仿宋" w:hAnsi="仿宋"/>
          <w:b/>
          <w:bCs/>
          <w:sz w:val="24"/>
          <w:szCs w:val="24"/>
          <w:lang w:eastAsia="zh-CN"/>
        </w:rPr>
      </w:pPr>
      <w:r w:rsidRPr="00FA2384">
        <w:rPr>
          <w:rFonts w:ascii="仿宋" w:eastAsia="仿宋" w:hAnsi="仿宋"/>
          <w:b/>
          <w:bCs/>
          <w:sz w:val="24"/>
          <w:szCs w:val="24"/>
          <w:lang w:eastAsia="zh-CN"/>
        </w:rPr>
        <w:t xml:space="preserve">输入输出安全防护 </w:t>
      </w:r>
    </w:p>
    <w:p w14:paraId="519FDE65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大模型输入</w:t>
      </w:r>
      <w:proofErr w:type="gramStart"/>
      <w:r w:rsidRPr="00FA1DAA">
        <w:rPr>
          <w:rFonts w:ascii="仿宋" w:eastAsia="仿宋" w:hAnsi="仿宋"/>
          <w:sz w:val="24"/>
          <w:szCs w:val="24"/>
          <w:lang w:eastAsia="zh-CN"/>
        </w:rPr>
        <w:t>侧部署</w:t>
      </w:r>
      <w:proofErr w:type="gramEnd"/>
      <w:r w:rsidRPr="00FA1DAA">
        <w:rPr>
          <w:rFonts w:ascii="仿宋" w:eastAsia="仿宋" w:hAnsi="仿宋"/>
          <w:sz w:val="24"/>
          <w:szCs w:val="24"/>
          <w:lang w:eastAsia="zh-CN"/>
        </w:rPr>
        <w:t xml:space="preserve"> Prompt 注入检测规则库，拦截越狱诱导、指令篡改、敏感信息探测等恶意输入</w:t>
      </w:r>
    </w:p>
    <w:p w14:paraId="7D239F9B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输出侧设置敏感信息过滤机制，禁止输出设备密码、核心工艺参数、工厂涉密信息等内容</w:t>
      </w:r>
    </w:p>
    <w:p w14:paraId="5AAEF21F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所有用户交互、模型推理、参数下发操作全程留痕，生成不可篡改的审计日志，保留周期不少于 180 天</w:t>
      </w:r>
    </w:p>
    <w:p w14:paraId="048B7000" w14:textId="77777777" w:rsidR="008B4140" w:rsidRPr="00FA2384" w:rsidRDefault="008B4140" w:rsidP="008B4140">
      <w:pPr>
        <w:numPr>
          <w:ilvl w:val="0"/>
          <w:numId w:val="38"/>
        </w:numPr>
        <w:rPr>
          <w:rFonts w:ascii="仿宋" w:eastAsia="仿宋" w:hAnsi="仿宋"/>
          <w:b/>
          <w:bCs/>
          <w:sz w:val="24"/>
          <w:szCs w:val="24"/>
          <w:lang w:eastAsia="zh-CN"/>
        </w:rPr>
      </w:pPr>
      <w:r w:rsidRPr="00FA2384">
        <w:rPr>
          <w:rFonts w:ascii="仿宋" w:eastAsia="仿宋" w:hAnsi="仿宋"/>
          <w:b/>
          <w:bCs/>
          <w:sz w:val="24"/>
          <w:szCs w:val="24"/>
          <w:lang w:eastAsia="zh-CN"/>
        </w:rPr>
        <w:t>数据合</w:t>
      </w:r>
      <w:proofErr w:type="gramStart"/>
      <w:r w:rsidRPr="00FA2384">
        <w:rPr>
          <w:rFonts w:ascii="仿宋" w:eastAsia="仿宋" w:hAnsi="仿宋"/>
          <w:b/>
          <w:bCs/>
          <w:sz w:val="24"/>
          <w:szCs w:val="24"/>
          <w:lang w:eastAsia="zh-CN"/>
        </w:rPr>
        <w:t>规</w:t>
      </w:r>
      <w:proofErr w:type="gramEnd"/>
      <w:r w:rsidRPr="00FA2384">
        <w:rPr>
          <w:rFonts w:ascii="仿宋" w:eastAsia="仿宋" w:hAnsi="仿宋"/>
          <w:b/>
          <w:bCs/>
          <w:sz w:val="24"/>
          <w:szCs w:val="24"/>
          <w:lang w:eastAsia="zh-CN"/>
        </w:rPr>
        <w:t xml:space="preserve">管理 </w:t>
      </w:r>
    </w:p>
    <w:p w14:paraId="74545037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FA1DAA">
        <w:rPr>
          <w:rFonts w:ascii="仿宋" w:eastAsia="仿宋" w:hAnsi="仿宋"/>
          <w:sz w:val="24"/>
          <w:szCs w:val="24"/>
          <w:lang w:eastAsia="zh-CN"/>
        </w:rPr>
        <w:t>产线原始数据</w:t>
      </w:r>
      <w:proofErr w:type="gramEnd"/>
      <w:r w:rsidRPr="00FA1DAA">
        <w:rPr>
          <w:rFonts w:ascii="仿宋" w:eastAsia="仿宋" w:hAnsi="仿宋"/>
          <w:sz w:val="24"/>
          <w:szCs w:val="24"/>
          <w:lang w:eastAsia="zh-CN"/>
        </w:rPr>
        <w:t>默认脱敏存储，人员信息、设备序列号、工厂地理信息等敏感字段采用脱敏处理</w:t>
      </w:r>
    </w:p>
    <w:p w14:paraId="6196523A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模型训练、推理与数据存储全程在企业内网闭环运行，原始生产数据不得流出企业内网边界</w:t>
      </w:r>
    </w:p>
    <w:p w14:paraId="318D9E3F" w14:textId="630A8F9E" w:rsidR="008B4140" w:rsidRPr="00FA1DAA" w:rsidRDefault="00FA2384" w:rsidP="00FA2384">
      <w:pPr>
        <w:pStyle w:val="a0"/>
        <w:numPr>
          <w:ilvl w:val="0"/>
          <w:numId w:val="0"/>
        </w:numPr>
        <w:tabs>
          <w:tab w:val="num" w:pos="720"/>
        </w:tabs>
        <w:spacing w:after="60" w:line="360" w:lineRule="auto"/>
        <w:ind w:left="360" w:hanging="360"/>
        <w:rPr>
          <w:rFonts w:ascii="仿宋" w:eastAsia="仿宋" w:hAnsi="仿宋" w:hint="eastAsia"/>
          <w:sz w:val="24"/>
          <w:szCs w:val="24"/>
          <w:lang w:eastAsia="zh-CN"/>
        </w:rPr>
      </w:pPr>
      <w:r>
        <w:rPr>
          <w:rFonts w:ascii="仿宋" w:eastAsia="仿宋" w:hAnsi="仿宋" w:hint="eastAsia"/>
          <w:sz w:val="24"/>
          <w:szCs w:val="24"/>
          <w:lang w:eastAsia="zh-CN"/>
        </w:rPr>
        <w:t>常见风险及其应对措施：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332"/>
        <w:gridCol w:w="2911"/>
        <w:gridCol w:w="817"/>
        <w:gridCol w:w="817"/>
        <w:gridCol w:w="3483"/>
      </w:tblGrid>
      <w:tr w:rsidR="00A84AE9" w:rsidRPr="001C149B" w14:paraId="5671FA7C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0509AED" w14:textId="77777777" w:rsidR="00A84AE9" w:rsidRPr="00FA2384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风险类别</w:t>
            </w:r>
            <w:proofErr w:type="spellEnd"/>
          </w:p>
        </w:tc>
        <w:tc>
          <w:tcPr>
            <w:tcW w:w="2911" w:type="dxa"/>
          </w:tcPr>
          <w:p w14:paraId="0F546C56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具体风险</w:t>
            </w:r>
            <w:proofErr w:type="spellEnd"/>
          </w:p>
        </w:tc>
        <w:tc>
          <w:tcPr>
            <w:tcW w:w="817" w:type="dxa"/>
          </w:tcPr>
          <w:p w14:paraId="34CCEAD9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概率</w:t>
            </w:r>
            <w:proofErr w:type="spellEnd"/>
          </w:p>
        </w:tc>
        <w:tc>
          <w:tcPr>
            <w:tcW w:w="817" w:type="dxa"/>
          </w:tcPr>
          <w:p w14:paraId="345A44E0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影响</w:t>
            </w:r>
            <w:proofErr w:type="spellEnd"/>
          </w:p>
        </w:tc>
        <w:tc>
          <w:tcPr>
            <w:tcW w:w="3483" w:type="dxa"/>
          </w:tcPr>
          <w:p w14:paraId="06110824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应对措施</w:t>
            </w:r>
            <w:proofErr w:type="spellEnd"/>
          </w:p>
        </w:tc>
      </w:tr>
      <w:tr w:rsidR="00A84AE9" w:rsidRPr="001C149B" w14:paraId="3D9DA99A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DA343BB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技术</w:t>
            </w:r>
            <w:proofErr w:type="spellEnd"/>
          </w:p>
        </w:tc>
        <w:tc>
          <w:tcPr>
            <w:tcW w:w="2911" w:type="dxa"/>
          </w:tcPr>
          <w:p w14:paraId="2B6A5139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大模型幻觉导致错误任务分解</w:t>
            </w:r>
          </w:p>
        </w:tc>
        <w:tc>
          <w:tcPr>
            <w:tcW w:w="817" w:type="dxa"/>
          </w:tcPr>
          <w:p w14:paraId="28BACDF4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217BBFBE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2377950C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RAG增强+机理模型约束+人工审核兜底</w:t>
            </w:r>
          </w:p>
        </w:tc>
      </w:tr>
      <w:tr w:rsidR="00A84AE9" w:rsidRPr="001C149B" w14:paraId="1A8F6F4B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4805448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技术</w:t>
            </w:r>
            <w:proofErr w:type="spellEnd"/>
          </w:p>
        </w:tc>
        <w:tc>
          <w:tcPr>
            <w:tcW w:w="2911" w:type="dxa"/>
          </w:tcPr>
          <w:p w14:paraId="2A2E381B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小模型在新材料组合上泛化不足</w:t>
            </w:r>
          </w:p>
        </w:tc>
        <w:tc>
          <w:tcPr>
            <w:tcW w:w="817" w:type="dxa"/>
          </w:tcPr>
          <w:p w14:paraId="4A2B3781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76FD2594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6897972C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数据增强+迁移学习+主动学习采样</w:t>
            </w:r>
          </w:p>
        </w:tc>
      </w:tr>
      <w:tr w:rsidR="0097091B" w:rsidRPr="001C149B" w14:paraId="0CE5438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5D8C4DE" w14:textId="7BC698C7" w:rsidR="0097091B" w:rsidRPr="00D11FA1" w:rsidRDefault="0097091B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技术</w:t>
            </w:r>
          </w:p>
        </w:tc>
        <w:tc>
          <w:tcPr>
            <w:tcW w:w="2911" w:type="dxa"/>
          </w:tcPr>
          <w:p w14:paraId="48055BC7" w14:textId="42E2AC3F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版本退化</w:t>
            </w: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proofErr w:type="gramStart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旧任务</w:t>
            </w:r>
            <w:proofErr w:type="gramEnd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下降</w:t>
            </w:r>
          </w:p>
        </w:tc>
        <w:tc>
          <w:tcPr>
            <w:tcW w:w="817" w:type="dxa"/>
          </w:tcPr>
          <w:p w14:paraId="109EC70C" w14:textId="5E9F42D8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3646E476" w14:textId="085CA58F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58B7592F" w14:textId="74F02964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混合训练+全量回归测试</w:t>
            </w:r>
          </w:p>
        </w:tc>
      </w:tr>
      <w:tr w:rsidR="00A84AE9" w:rsidRPr="001C149B" w14:paraId="69281FC5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0BAD50D6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2911" w:type="dxa"/>
          </w:tcPr>
          <w:p w14:paraId="1302EB40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高并发场景下LLM推理瓶颈</w:t>
            </w:r>
          </w:p>
        </w:tc>
        <w:tc>
          <w:tcPr>
            <w:tcW w:w="817" w:type="dxa"/>
          </w:tcPr>
          <w:p w14:paraId="7207B0FE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2C1DE9B3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129B4163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vLLM</w:t>
            </w:r>
            <w:proofErr w:type="spellEnd"/>
            <w:r w:rsidRPr="00D11FA1">
              <w:rPr>
                <w:rFonts w:ascii="仿宋" w:hAnsi="仿宋"/>
                <w:sz w:val="20"/>
                <w:szCs w:val="20"/>
              </w:rPr>
              <w:t xml:space="preserve"> Continuous Batching+FP8量化+请求排队</w:t>
            </w:r>
          </w:p>
        </w:tc>
      </w:tr>
      <w:tr w:rsidR="00A84AE9" w:rsidRPr="001C149B" w14:paraId="4A78CB9C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4357BA3C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集成</w:t>
            </w:r>
            <w:proofErr w:type="spellEnd"/>
          </w:p>
        </w:tc>
        <w:tc>
          <w:tcPr>
            <w:tcW w:w="2911" w:type="dxa"/>
          </w:tcPr>
          <w:p w14:paraId="17905855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大小模型接口版本兼容问题</w:t>
            </w:r>
          </w:p>
        </w:tc>
        <w:tc>
          <w:tcPr>
            <w:tcW w:w="817" w:type="dxa"/>
          </w:tcPr>
          <w:p w14:paraId="179961C4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低-中</w:t>
            </w:r>
          </w:p>
        </w:tc>
        <w:tc>
          <w:tcPr>
            <w:tcW w:w="817" w:type="dxa"/>
          </w:tcPr>
          <w:p w14:paraId="7248481C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5A0344F2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API版本化管理+契约测试+灰度发布</w:t>
            </w:r>
          </w:p>
        </w:tc>
      </w:tr>
      <w:tr w:rsidR="00A84AE9" w:rsidRPr="001C149B" w14:paraId="51389B35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1727F565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数据</w:t>
            </w:r>
            <w:proofErr w:type="spellEnd"/>
          </w:p>
        </w:tc>
        <w:tc>
          <w:tcPr>
            <w:tcW w:w="2911" w:type="dxa"/>
          </w:tcPr>
          <w:p w14:paraId="72FDCF5F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产线数据</w:t>
            </w:r>
            <w:proofErr w:type="gramEnd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标注质量不达标</w:t>
            </w:r>
          </w:p>
        </w:tc>
        <w:tc>
          <w:tcPr>
            <w:tcW w:w="817" w:type="dxa"/>
          </w:tcPr>
          <w:p w14:paraId="0E096BBF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1A773829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6AB23217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标注规范培训+交叉验证+一致性校验</w:t>
            </w:r>
          </w:p>
        </w:tc>
      </w:tr>
      <w:tr w:rsidR="0097091B" w:rsidRPr="001C149B" w14:paraId="4945A64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2F09AEC1" w14:textId="6EF8C9F8" w:rsidR="0097091B" w:rsidRPr="00D11FA1" w:rsidRDefault="0097091B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数据</w:t>
            </w:r>
            <w:proofErr w:type="spellEnd"/>
          </w:p>
        </w:tc>
        <w:tc>
          <w:tcPr>
            <w:tcW w:w="2911" w:type="dxa"/>
          </w:tcPr>
          <w:p w14:paraId="2181F24A" w14:textId="5969239B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产线数据不足</w:t>
            </w:r>
            <w:proofErr w:type="spellEnd"/>
          </w:p>
        </w:tc>
        <w:tc>
          <w:tcPr>
            <w:tcW w:w="817" w:type="dxa"/>
          </w:tcPr>
          <w:p w14:paraId="1138C200" w14:textId="0862CCF2" w:rsidR="0097091B" w:rsidRPr="00D11FA1" w:rsidRDefault="00FA2384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高</w:t>
            </w:r>
          </w:p>
        </w:tc>
        <w:tc>
          <w:tcPr>
            <w:tcW w:w="817" w:type="dxa"/>
          </w:tcPr>
          <w:p w14:paraId="4977278E" w14:textId="15FBD9ED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高</w:t>
            </w:r>
          </w:p>
        </w:tc>
        <w:tc>
          <w:tcPr>
            <w:tcW w:w="3483" w:type="dxa"/>
          </w:tcPr>
          <w:p w14:paraId="7B355D35" w14:textId="39981258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计划采集+合成数据+主动采样</w:t>
            </w:r>
          </w:p>
        </w:tc>
      </w:tr>
      <w:tr w:rsidR="00133DCD" w:rsidRPr="001C149B" w14:paraId="64AD24E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51E8E9EF" w14:textId="5353F206" w:rsidR="00133DCD" w:rsidRPr="00D11FA1" w:rsidRDefault="00133DCD" w:rsidP="00CB7F33">
            <w:pPr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数据</w:t>
            </w:r>
            <w:proofErr w:type="spellEnd"/>
          </w:p>
        </w:tc>
        <w:tc>
          <w:tcPr>
            <w:tcW w:w="2911" w:type="dxa"/>
          </w:tcPr>
          <w:p w14:paraId="6F635FFF" w14:textId="4CFD29D1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合</w:t>
            </w:r>
            <w:proofErr w:type="gramStart"/>
            <w:r w:rsidRPr="00D11FA1">
              <w:rPr>
                <w:rFonts w:ascii="仿宋" w:hAnsi="仿宋"/>
                <w:sz w:val="20"/>
                <w:szCs w:val="20"/>
              </w:rPr>
              <w:t>规</w:t>
            </w:r>
            <w:proofErr w:type="gramEnd"/>
            <w:r w:rsidRPr="00D11FA1">
              <w:rPr>
                <w:rFonts w:ascii="仿宋" w:hAnsi="仿宋"/>
                <w:sz w:val="20"/>
                <w:szCs w:val="20"/>
              </w:rPr>
              <w:t>问题</w:t>
            </w:r>
            <w:proofErr w:type="spellEnd"/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、</w:t>
            </w: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法律风险</w:t>
            </w:r>
            <w:proofErr w:type="spellEnd"/>
          </w:p>
        </w:tc>
        <w:tc>
          <w:tcPr>
            <w:tcW w:w="817" w:type="dxa"/>
          </w:tcPr>
          <w:p w14:paraId="5266A23C" w14:textId="606C1D40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低</w:t>
            </w:r>
          </w:p>
        </w:tc>
        <w:tc>
          <w:tcPr>
            <w:tcW w:w="817" w:type="dxa"/>
          </w:tcPr>
          <w:p w14:paraId="466AC784" w14:textId="42948196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</w:t>
            </w:r>
          </w:p>
        </w:tc>
        <w:tc>
          <w:tcPr>
            <w:tcW w:w="3483" w:type="dxa"/>
          </w:tcPr>
          <w:p w14:paraId="0974E621" w14:textId="563C3022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协议+PII脱敏+定期审计</w:t>
            </w:r>
          </w:p>
        </w:tc>
      </w:tr>
      <w:tr w:rsidR="00133DCD" w:rsidRPr="001C149B" w14:paraId="3C63FF6F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03A72DF4" w14:textId="77777777" w:rsidR="00133DCD" w:rsidRPr="00D11FA1" w:rsidRDefault="00133DCD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运维</w:t>
            </w:r>
            <w:proofErr w:type="spellEnd"/>
          </w:p>
        </w:tc>
        <w:tc>
          <w:tcPr>
            <w:tcW w:w="2911" w:type="dxa"/>
          </w:tcPr>
          <w:p w14:paraId="3F9A9A1F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边缘设备算力不足</w:t>
            </w:r>
            <w:proofErr w:type="spellEnd"/>
          </w:p>
        </w:tc>
        <w:tc>
          <w:tcPr>
            <w:tcW w:w="817" w:type="dxa"/>
          </w:tcPr>
          <w:p w14:paraId="29175EBF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</w:t>
            </w:r>
          </w:p>
        </w:tc>
        <w:tc>
          <w:tcPr>
            <w:tcW w:w="817" w:type="dxa"/>
          </w:tcPr>
          <w:p w14:paraId="009A83CE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42BF3513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模型量化+知识蒸馏+算子边缘适配</w:t>
            </w:r>
          </w:p>
        </w:tc>
      </w:tr>
      <w:tr w:rsidR="00133DCD" w:rsidRPr="001C149B" w14:paraId="17194A95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34B08FC" w14:textId="77777777" w:rsidR="00133DCD" w:rsidRPr="00D11FA1" w:rsidRDefault="00133DCD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安全</w:t>
            </w:r>
            <w:proofErr w:type="spellEnd"/>
          </w:p>
        </w:tc>
        <w:tc>
          <w:tcPr>
            <w:tcW w:w="2911" w:type="dxa"/>
          </w:tcPr>
          <w:p w14:paraId="50A48636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大模型Prompt注入攻击</w:t>
            </w:r>
            <w:proofErr w:type="spellEnd"/>
          </w:p>
        </w:tc>
        <w:tc>
          <w:tcPr>
            <w:tcW w:w="817" w:type="dxa"/>
          </w:tcPr>
          <w:p w14:paraId="52BD9737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</w:t>
            </w:r>
          </w:p>
        </w:tc>
        <w:tc>
          <w:tcPr>
            <w:tcW w:w="817" w:type="dxa"/>
          </w:tcPr>
          <w:p w14:paraId="4E5EEB67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2A79A0C4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输入过滤+权限控制+审计日志</w:t>
            </w:r>
          </w:p>
        </w:tc>
      </w:tr>
    </w:tbl>
    <w:p w14:paraId="2BBF62D3" w14:textId="75455C9B" w:rsidR="00E44804" w:rsidRPr="001C149B" w:rsidRDefault="00E44804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sectPr w:rsidR="00E44804" w:rsidRPr="001C149B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C576" w14:textId="77777777" w:rsidR="00773B77" w:rsidRDefault="00773B77" w:rsidP="00D06F38">
      <w:pPr>
        <w:spacing w:after="0" w:line="240" w:lineRule="auto"/>
      </w:pPr>
      <w:r>
        <w:separator/>
      </w:r>
    </w:p>
  </w:endnote>
  <w:endnote w:type="continuationSeparator" w:id="0">
    <w:p w14:paraId="20424089" w14:textId="77777777" w:rsidR="00773B77" w:rsidRDefault="00773B77" w:rsidP="00D0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10F1" w14:textId="77777777" w:rsidR="00B217E4" w:rsidRDefault="00B217E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6E4D" w14:textId="3C42C4C0" w:rsidR="00B217E4" w:rsidRDefault="00B217E4">
    <w:pPr>
      <w:pStyle w:val="a7"/>
      <w:jc w:val="center"/>
    </w:pPr>
  </w:p>
  <w:p w14:paraId="7BD6406D" w14:textId="77777777" w:rsidR="00B217E4" w:rsidRDefault="00B217E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0EDA" w14:textId="77777777" w:rsidR="00B217E4" w:rsidRDefault="00B217E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331132"/>
      <w:docPartObj>
        <w:docPartGallery w:val="Page Numbers (Bottom of Page)"/>
        <w:docPartUnique/>
      </w:docPartObj>
    </w:sdtPr>
    <w:sdtContent>
      <w:p w14:paraId="0539C12C" w14:textId="77777777" w:rsidR="00B217E4" w:rsidRDefault="00B217E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3B46A90" w14:textId="77777777" w:rsidR="00B217E4" w:rsidRDefault="00B217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871F" w14:textId="77777777" w:rsidR="00773B77" w:rsidRDefault="00773B77" w:rsidP="00D06F38">
      <w:pPr>
        <w:spacing w:after="0" w:line="240" w:lineRule="auto"/>
      </w:pPr>
      <w:r>
        <w:separator/>
      </w:r>
    </w:p>
  </w:footnote>
  <w:footnote w:type="continuationSeparator" w:id="0">
    <w:p w14:paraId="517195CF" w14:textId="77777777" w:rsidR="00773B77" w:rsidRDefault="00773B77" w:rsidP="00D0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B9D5" w14:textId="77777777" w:rsidR="00B217E4" w:rsidRDefault="00B217E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BC61" w14:textId="77777777" w:rsidR="00B217E4" w:rsidRDefault="00B217E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C727" w14:textId="77777777" w:rsidR="00B217E4" w:rsidRDefault="00B217E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AC52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B5217"/>
    <w:multiLevelType w:val="multilevel"/>
    <w:tmpl w:val="039A7F34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E0756C1"/>
    <w:multiLevelType w:val="multilevel"/>
    <w:tmpl w:val="EC1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04B76"/>
    <w:multiLevelType w:val="multilevel"/>
    <w:tmpl w:val="6072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43934"/>
    <w:multiLevelType w:val="multilevel"/>
    <w:tmpl w:val="9A66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25752"/>
    <w:multiLevelType w:val="multilevel"/>
    <w:tmpl w:val="4B64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2045B9"/>
    <w:multiLevelType w:val="multilevel"/>
    <w:tmpl w:val="39C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40BB4"/>
    <w:multiLevelType w:val="multilevel"/>
    <w:tmpl w:val="7912386E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7370409"/>
    <w:multiLevelType w:val="multilevel"/>
    <w:tmpl w:val="012A1908"/>
    <w:lvl w:ilvl="0">
      <w:start w:val="8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AC968D7"/>
    <w:multiLevelType w:val="multilevel"/>
    <w:tmpl w:val="BBBE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0309EB"/>
    <w:multiLevelType w:val="multilevel"/>
    <w:tmpl w:val="717AB5E2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4DD2FF6"/>
    <w:multiLevelType w:val="multilevel"/>
    <w:tmpl w:val="4F3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D4740"/>
    <w:multiLevelType w:val="multilevel"/>
    <w:tmpl w:val="6EE4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215D75"/>
    <w:multiLevelType w:val="multilevel"/>
    <w:tmpl w:val="26C6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944212">
    <w:abstractNumId w:val="8"/>
  </w:num>
  <w:num w:numId="2" w16cid:durableId="1699545869">
    <w:abstractNumId w:val="6"/>
  </w:num>
  <w:num w:numId="3" w16cid:durableId="1510414188">
    <w:abstractNumId w:val="5"/>
  </w:num>
  <w:num w:numId="4" w16cid:durableId="870650086">
    <w:abstractNumId w:val="4"/>
  </w:num>
  <w:num w:numId="5" w16cid:durableId="1094591454">
    <w:abstractNumId w:val="7"/>
  </w:num>
  <w:num w:numId="6" w16cid:durableId="774519757">
    <w:abstractNumId w:val="3"/>
  </w:num>
  <w:num w:numId="7" w16cid:durableId="1709721747">
    <w:abstractNumId w:val="2"/>
  </w:num>
  <w:num w:numId="8" w16cid:durableId="1035500166">
    <w:abstractNumId w:val="1"/>
  </w:num>
  <w:num w:numId="9" w16cid:durableId="2028097941">
    <w:abstractNumId w:val="0"/>
  </w:num>
  <w:num w:numId="10" w16cid:durableId="1431926033">
    <w:abstractNumId w:val="21"/>
  </w:num>
  <w:num w:numId="11" w16cid:durableId="520703894">
    <w:abstractNumId w:val="8"/>
  </w:num>
  <w:num w:numId="12" w16cid:durableId="1411267868">
    <w:abstractNumId w:val="8"/>
  </w:num>
  <w:num w:numId="13" w16cid:durableId="569850595">
    <w:abstractNumId w:val="8"/>
  </w:num>
  <w:num w:numId="14" w16cid:durableId="455635608">
    <w:abstractNumId w:val="19"/>
  </w:num>
  <w:num w:numId="15" w16cid:durableId="1442333047">
    <w:abstractNumId w:val="8"/>
  </w:num>
  <w:num w:numId="16" w16cid:durableId="2117796603">
    <w:abstractNumId w:val="14"/>
  </w:num>
  <w:num w:numId="17" w16cid:durableId="29308972">
    <w:abstractNumId w:val="10"/>
  </w:num>
  <w:num w:numId="18" w16cid:durableId="1934119574">
    <w:abstractNumId w:val="13"/>
  </w:num>
  <w:num w:numId="19" w16cid:durableId="470369094">
    <w:abstractNumId w:val="15"/>
  </w:num>
  <w:num w:numId="20" w16cid:durableId="785924522">
    <w:abstractNumId w:val="9"/>
  </w:num>
  <w:num w:numId="21" w16cid:durableId="618226229">
    <w:abstractNumId w:val="18"/>
  </w:num>
  <w:num w:numId="22" w16cid:durableId="251400284">
    <w:abstractNumId w:val="8"/>
  </w:num>
  <w:num w:numId="23" w16cid:durableId="456803158">
    <w:abstractNumId w:val="8"/>
  </w:num>
  <w:num w:numId="24" w16cid:durableId="346493359">
    <w:abstractNumId w:val="8"/>
  </w:num>
  <w:num w:numId="25" w16cid:durableId="1657494098">
    <w:abstractNumId w:val="8"/>
  </w:num>
  <w:num w:numId="26" w16cid:durableId="2094469296">
    <w:abstractNumId w:val="8"/>
  </w:num>
  <w:num w:numId="27" w16cid:durableId="39210129">
    <w:abstractNumId w:val="20"/>
  </w:num>
  <w:num w:numId="28" w16cid:durableId="1464234435">
    <w:abstractNumId w:val="12"/>
  </w:num>
  <w:num w:numId="29" w16cid:durableId="1546790104">
    <w:abstractNumId w:val="16"/>
  </w:num>
  <w:num w:numId="30" w16cid:durableId="1720781987">
    <w:abstractNumId w:val="8"/>
  </w:num>
  <w:num w:numId="31" w16cid:durableId="1985548647">
    <w:abstractNumId w:val="8"/>
  </w:num>
  <w:num w:numId="32" w16cid:durableId="1860705331">
    <w:abstractNumId w:val="8"/>
  </w:num>
  <w:num w:numId="33" w16cid:durableId="197861350">
    <w:abstractNumId w:val="8"/>
  </w:num>
  <w:num w:numId="34" w16cid:durableId="1293252357">
    <w:abstractNumId w:val="17"/>
  </w:num>
  <w:num w:numId="35" w16cid:durableId="389310446">
    <w:abstractNumId w:val="8"/>
  </w:num>
  <w:num w:numId="36" w16cid:durableId="1473062163">
    <w:abstractNumId w:val="8"/>
  </w:num>
  <w:num w:numId="37" w16cid:durableId="1027296621">
    <w:abstractNumId w:val="8"/>
  </w:num>
  <w:num w:numId="38" w16cid:durableId="1608807514">
    <w:abstractNumId w:val="11"/>
  </w:num>
  <w:num w:numId="39" w16cid:durableId="1021469360">
    <w:abstractNumId w:val="8"/>
  </w:num>
  <w:num w:numId="40" w16cid:durableId="9040312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5E"/>
    <w:rsid w:val="00057A3F"/>
    <w:rsid w:val="0006063C"/>
    <w:rsid w:val="000646BE"/>
    <w:rsid w:val="00090765"/>
    <w:rsid w:val="000D13AC"/>
    <w:rsid w:val="000D19E4"/>
    <w:rsid w:val="00102D60"/>
    <w:rsid w:val="00133DCD"/>
    <w:rsid w:val="001374BE"/>
    <w:rsid w:val="0015074B"/>
    <w:rsid w:val="00162CFB"/>
    <w:rsid w:val="001858B4"/>
    <w:rsid w:val="001B1F2A"/>
    <w:rsid w:val="001C0EA3"/>
    <w:rsid w:val="001C149B"/>
    <w:rsid w:val="0029639D"/>
    <w:rsid w:val="002E4BFF"/>
    <w:rsid w:val="00316998"/>
    <w:rsid w:val="00326F90"/>
    <w:rsid w:val="003641DD"/>
    <w:rsid w:val="0038674F"/>
    <w:rsid w:val="003D19B5"/>
    <w:rsid w:val="00415319"/>
    <w:rsid w:val="00432A2B"/>
    <w:rsid w:val="00435034"/>
    <w:rsid w:val="0047546A"/>
    <w:rsid w:val="004B454D"/>
    <w:rsid w:val="004C5196"/>
    <w:rsid w:val="004F0605"/>
    <w:rsid w:val="004F232B"/>
    <w:rsid w:val="00510A3A"/>
    <w:rsid w:val="00563FE5"/>
    <w:rsid w:val="00592C3E"/>
    <w:rsid w:val="00594A3A"/>
    <w:rsid w:val="00597B97"/>
    <w:rsid w:val="005A3982"/>
    <w:rsid w:val="005B2905"/>
    <w:rsid w:val="005F01FF"/>
    <w:rsid w:val="005F4115"/>
    <w:rsid w:val="00606315"/>
    <w:rsid w:val="00646325"/>
    <w:rsid w:val="00655E06"/>
    <w:rsid w:val="006B4F7F"/>
    <w:rsid w:val="006E516B"/>
    <w:rsid w:val="006F11EA"/>
    <w:rsid w:val="00704B0A"/>
    <w:rsid w:val="00705DDB"/>
    <w:rsid w:val="00727E1F"/>
    <w:rsid w:val="00773B77"/>
    <w:rsid w:val="007934B1"/>
    <w:rsid w:val="007A7CC1"/>
    <w:rsid w:val="007B5C3D"/>
    <w:rsid w:val="007C79E2"/>
    <w:rsid w:val="007E1E0B"/>
    <w:rsid w:val="0080262D"/>
    <w:rsid w:val="00843A9D"/>
    <w:rsid w:val="00847575"/>
    <w:rsid w:val="008A0869"/>
    <w:rsid w:val="008B4140"/>
    <w:rsid w:val="00954691"/>
    <w:rsid w:val="0097091B"/>
    <w:rsid w:val="00981891"/>
    <w:rsid w:val="009863C1"/>
    <w:rsid w:val="00A0194F"/>
    <w:rsid w:val="00A27105"/>
    <w:rsid w:val="00A31383"/>
    <w:rsid w:val="00A44822"/>
    <w:rsid w:val="00A63382"/>
    <w:rsid w:val="00A72FC6"/>
    <w:rsid w:val="00A84AE9"/>
    <w:rsid w:val="00AA1D8D"/>
    <w:rsid w:val="00AA46F9"/>
    <w:rsid w:val="00B217E4"/>
    <w:rsid w:val="00B47730"/>
    <w:rsid w:val="00B829AF"/>
    <w:rsid w:val="00B83DF3"/>
    <w:rsid w:val="00B861FF"/>
    <w:rsid w:val="00BA578E"/>
    <w:rsid w:val="00BC7454"/>
    <w:rsid w:val="00BE3264"/>
    <w:rsid w:val="00BF0021"/>
    <w:rsid w:val="00C41AA3"/>
    <w:rsid w:val="00C53B5B"/>
    <w:rsid w:val="00CA3A94"/>
    <w:rsid w:val="00CA49E9"/>
    <w:rsid w:val="00CB0664"/>
    <w:rsid w:val="00CB7F33"/>
    <w:rsid w:val="00CD2A67"/>
    <w:rsid w:val="00CD5ED2"/>
    <w:rsid w:val="00D06F38"/>
    <w:rsid w:val="00D11FA1"/>
    <w:rsid w:val="00D4175D"/>
    <w:rsid w:val="00DE4D1F"/>
    <w:rsid w:val="00E11DA1"/>
    <w:rsid w:val="00E44804"/>
    <w:rsid w:val="00E54C04"/>
    <w:rsid w:val="00E56376"/>
    <w:rsid w:val="00E629D4"/>
    <w:rsid w:val="00E62F7B"/>
    <w:rsid w:val="00E6708A"/>
    <w:rsid w:val="00EE4CA8"/>
    <w:rsid w:val="00F02787"/>
    <w:rsid w:val="00F05940"/>
    <w:rsid w:val="00F1239B"/>
    <w:rsid w:val="00F2546C"/>
    <w:rsid w:val="00F40143"/>
    <w:rsid w:val="00F550FC"/>
    <w:rsid w:val="00FA0911"/>
    <w:rsid w:val="00FA1DAA"/>
    <w:rsid w:val="00FA2384"/>
    <w:rsid w:val="00FC693F"/>
    <w:rsid w:val="00FF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C166D"/>
  <w14:defaultImageDpi w14:val="300"/>
  <w15:docId w15:val="{7C52D838-97D2-4E88-B222-D6F537DE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3382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217E4"/>
    <w:pPr>
      <w:tabs>
        <w:tab w:val="right" w:leader="dot" w:pos="9016"/>
      </w:tabs>
      <w:spacing w:line="240" w:lineRule="auto"/>
    </w:pPr>
  </w:style>
  <w:style w:type="paragraph" w:styleId="TOC2">
    <w:name w:val="toc 2"/>
    <w:basedOn w:val="a1"/>
    <w:next w:val="a1"/>
    <w:autoRedefine/>
    <w:uiPriority w:val="39"/>
    <w:unhideWhenUsed/>
    <w:rsid w:val="00162CF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62CF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600" w:left="1260"/>
    </w:pPr>
    <w:rPr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800" w:left="1680"/>
    </w:pPr>
    <w:rPr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000" w:left="2100"/>
    </w:pPr>
    <w:rPr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200" w:left="2520"/>
    </w:pPr>
    <w:rPr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400" w:left="2940"/>
    </w:pPr>
    <w:rPr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600" w:left="3360"/>
    </w:pPr>
    <w:rPr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162CF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62CFB"/>
    <w:rPr>
      <w:color w:val="605E5C"/>
      <w:shd w:val="clear" w:color="auto" w:fill="E1DFDD"/>
    </w:rPr>
  </w:style>
  <w:style w:type="table" w:styleId="4-1">
    <w:name w:val="Grid Table 4 Accent 1"/>
    <w:basedOn w:val="a3"/>
    <w:uiPriority w:val="49"/>
    <w:rsid w:val="00B829AF"/>
    <w:pPr>
      <w:spacing w:after="0" w:line="360" w:lineRule="auto"/>
    </w:pPr>
    <w:rPr>
      <w:rFonts w:eastAsia="仿宋"/>
      <w:sz w:val="28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39</Pages>
  <Words>11102</Words>
  <Characters>14545</Characters>
  <Application>Microsoft Office Word</Application>
  <DocSecurity>0</DocSecurity>
  <Lines>1322</Lines>
  <Paragraphs>1709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茂盛 荆</cp:lastModifiedBy>
  <cp:revision>101</cp:revision>
  <dcterms:created xsi:type="dcterms:W3CDTF">2013-12-23T23:15:00Z</dcterms:created>
  <dcterms:modified xsi:type="dcterms:W3CDTF">2026-06-24T03:26:00Z</dcterms:modified>
  <cp:category/>
</cp:coreProperties>
</file>