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38E24B5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proofErr w:type="spellStart"/>
      <w:r w:rsidRPr="00DA2F4C">
        <w:rPr>
          <w:rFonts w:eastAsia="MS Mincho"/>
          <w:bCs/>
          <w:szCs w:val="28"/>
        </w:rPr>
        <w:t>ЮУрГУ</w:t>
      </w:r>
      <w:proofErr w:type="spellEnd"/>
      <w:r w:rsidRPr="00DA2F4C">
        <w:rPr>
          <w:rFonts w:eastAsia="MS Mincho"/>
          <w:bCs/>
          <w:szCs w:val="28"/>
        </w:rPr>
        <w:t xml:space="preserve"> – 02.04.02.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0FCC3BA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И.И.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250C98A8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D36F9F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B0B8BA4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Pr="000C31FE">
        <w:rPr>
          <w:rFonts w:eastAsia="MS Mincho" w:cs="Arial"/>
          <w:bCs/>
          <w:szCs w:val="28"/>
          <w:highlight w:val="yellow"/>
        </w:rPr>
        <w:t>_</w:t>
      </w:r>
      <w:proofErr w:type="gramStart"/>
      <w:r w:rsidRPr="000C31FE">
        <w:rPr>
          <w:rFonts w:eastAsia="MS Mincho" w:cs="Arial"/>
          <w:bCs/>
          <w:szCs w:val="28"/>
          <w:highlight w:val="yellow"/>
        </w:rPr>
        <w:t>_._</w:t>
      </w:r>
      <w:proofErr w:type="gramEnd"/>
      <w:r w:rsidRPr="000C31FE">
        <w:rPr>
          <w:rFonts w:eastAsia="MS Mincho" w:cs="Arial"/>
          <w:bCs/>
          <w:szCs w:val="28"/>
          <w:highlight w:val="yellow"/>
        </w:rPr>
        <w:t>_.202</w:t>
      </w:r>
      <w:r w:rsidR="00934217">
        <w:rPr>
          <w:rFonts w:eastAsia="MS Mincho" w:cs="Arial"/>
          <w:bCs/>
          <w:szCs w:val="28"/>
          <w:highlight w:val="yellow"/>
        </w:rPr>
        <w:t>5</w:t>
      </w:r>
      <w:r w:rsidRPr="000C31FE">
        <w:rPr>
          <w:rFonts w:eastAsia="MS Mincho" w:cs="Arial"/>
          <w:bCs/>
          <w:szCs w:val="28"/>
          <w:highlight w:val="yellow"/>
        </w:rPr>
        <w:t xml:space="preserve"> г. № ___)</w:t>
      </w:r>
    </w:p>
    <w:p w14:paraId="65A70727" w14:textId="77777777" w:rsidR="000C31FE" w:rsidRPr="000C31FE" w:rsidRDefault="000C31FE" w:rsidP="001C21C0">
      <w:p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Cs/>
          <w:szCs w:val="28"/>
        </w:rPr>
        <w:t>Создание веб-приложения для детекции дорожных объектов</w:t>
      </w:r>
      <w:r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31FAC60C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D36F9F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</w:t>
      </w:r>
      <w:proofErr w:type="spellStart"/>
      <w:r w:rsidR="000C31FE" w:rsidRPr="00B77FC4">
        <w:rPr>
          <w:rFonts w:eastAsia="MS Mincho"/>
          <w:szCs w:val="28"/>
        </w:rPr>
        <w:t>нейросетевые</w:t>
      </w:r>
      <w:proofErr w:type="spellEnd"/>
      <w:r w:rsidR="000C31FE" w:rsidRPr="00B77FC4">
        <w:rPr>
          <w:rFonts w:eastAsia="MS Mincho"/>
          <w:szCs w:val="28"/>
        </w:rPr>
        <w:t xml:space="preserve">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616F76FC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D36F9F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1F186F">
          <w:pPr>
            <w:pStyle w:val="af0"/>
            <w:pageBreakBefore/>
            <w:spacing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5727C5CF" w14:textId="239822AE" w:rsidR="001C21C0" w:rsidRPr="001C21C0" w:rsidRDefault="001C21C0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6309048" w:history="1">
            <w:r w:rsidRPr="001C21C0">
              <w:rPr>
                <w:rStyle w:val="af1"/>
                <w:noProof/>
                <w:color w:val="auto"/>
                <w:szCs w:val="28"/>
              </w:rPr>
              <w:t>ВВЕДЕНИЕ</w:t>
            </w:r>
            <w:r w:rsidRPr="001C21C0">
              <w:rPr>
                <w:noProof/>
                <w:webHidden/>
                <w:szCs w:val="28"/>
              </w:rPr>
              <w:tab/>
            </w:r>
            <w:r w:rsidRPr="001C21C0">
              <w:rPr>
                <w:noProof/>
                <w:webHidden/>
                <w:szCs w:val="28"/>
              </w:rPr>
              <w:fldChar w:fldCharType="begin"/>
            </w:r>
            <w:r w:rsidRPr="001C21C0">
              <w:rPr>
                <w:noProof/>
                <w:webHidden/>
                <w:szCs w:val="28"/>
              </w:rPr>
              <w:instrText xml:space="preserve"> PAGEREF _Toc196309048 \h </w:instrText>
            </w:r>
            <w:r w:rsidRPr="001C21C0">
              <w:rPr>
                <w:noProof/>
                <w:webHidden/>
                <w:szCs w:val="28"/>
              </w:rPr>
            </w:r>
            <w:r w:rsidRPr="001C21C0">
              <w:rPr>
                <w:noProof/>
                <w:webHidden/>
                <w:szCs w:val="28"/>
              </w:rPr>
              <w:fldChar w:fldCharType="separate"/>
            </w:r>
            <w:r w:rsidRPr="001C21C0">
              <w:rPr>
                <w:noProof/>
                <w:webHidden/>
                <w:szCs w:val="28"/>
              </w:rPr>
              <w:t>4</w:t>
            </w:r>
            <w:r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BDC7E80" w14:textId="0771CFBF" w:rsidR="001C21C0" w:rsidRPr="001C21C0" w:rsidRDefault="005A54A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49" w:history="1">
            <w:r w:rsidR="001C21C0" w:rsidRPr="001C21C0">
              <w:rPr>
                <w:rStyle w:val="af1"/>
                <w:noProof/>
                <w:color w:val="auto"/>
                <w:szCs w:val="28"/>
                <w:highlight w:val="yellow"/>
              </w:rPr>
              <w:t>1. АНАЛИЗ ПРЕДМЕТНОЙ ОБЛАСТИ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_Toc196309049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44EDC858" w14:textId="1B2B6EB3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0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1.1. Обзор аналогичных проектов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_Toc196309050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712BBB9F" w14:textId="567DDDC3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1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1.2. Анализ существующих решений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_Toc196309051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8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5C9B2EE" w14:textId="66869DDB" w:rsidR="001C21C0" w:rsidRPr="001C21C0" w:rsidRDefault="005A54A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2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 НЕЙРОСЕТЕВАЯ МОДЕЛЬ ДЕТЕКЦИИ ОБЪЕКТОВ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_Toc196309052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5E22B28" w14:textId="5AD5B6B9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3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2.1. Обучающий набор данных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_Toc196309053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09E5714" w14:textId="7C8C0D00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4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2.2. Обучение нейросетевых моделей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_Toc196309054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13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757F60EC" w14:textId="00577E0C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5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2.3. Эксперименты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_Toc196309055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17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2B62297" w14:textId="16E9E29B" w:rsidR="001C21C0" w:rsidRPr="001C21C0" w:rsidRDefault="005A54A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6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 РЕАЛИЗАЦИЯ ПРИЛОЖЕНИЯ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_Toc196309056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059C137" w14:textId="2D72601B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7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3.1. Требования к веб-приложению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_Toc196309057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5E5623F6" w14:textId="4A3C342E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8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3.2. Реализация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_Toc196309058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21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9AE6B10" w14:textId="4439DB78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59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3.3. Тестирование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_Toc196309059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22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234DFE5C" w14:textId="4F0BCAEC" w:rsidR="001C21C0" w:rsidRPr="001C21C0" w:rsidRDefault="005A54A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0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ЗАКЛЮЧЕНИЕ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_Toc196309060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23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0223D615" w14:textId="1DC071A6" w:rsidR="001C21C0" w:rsidRPr="001C21C0" w:rsidRDefault="005A54A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1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ЛИТЕРАТУРА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_Toc196309061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24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3D8A21F" w14:textId="3A4BD3CE" w:rsidR="001C21C0" w:rsidRPr="001C21C0" w:rsidRDefault="005A54A7" w:rsidP="001C21C0">
          <w:pPr>
            <w:pStyle w:val="17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2" w:history="1">
            <w:r w:rsidR="001C21C0" w:rsidRPr="001C21C0">
              <w:rPr>
                <w:rStyle w:val="af1"/>
                <w:noProof/>
                <w:color w:val="auto"/>
                <w:szCs w:val="28"/>
              </w:rPr>
              <w:t>ПРИЛОЖЕНИЕ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_Toc196309062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26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18D04579" w14:textId="4A6C2010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3" w:history="1">
            <w:r w:rsidR="001C21C0" w:rsidRPr="001C21C0">
              <w:rPr>
                <w:rStyle w:val="af1"/>
                <w:noProof/>
                <w:color w:val="auto"/>
                <w:szCs w:val="28"/>
                <w:lang w:eastAsia="ja-JP"/>
              </w:rPr>
              <w:t>Приложение А. Спецификация вариантов использования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_Toc196309063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26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09060502" w14:textId="234FC5C0" w:rsidR="001C21C0" w:rsidRPr="001C21C0" w:rsidRDefault="005A54A7" w:rsidP="004E7AC8">
          <w:pPr>
            <w:pStyle w:val="25"/>
            <w:ind w:left="709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196309064" w:history="1">
            <w:r w:rsidR="001C21C0" w:rsidRPr="001C21C0">
              <w:rPr>
                <w:rStyle w:val="af1"/>
                <w:noProof/>
                <w:color w:val="auto"/>
                <w:szCs w:val="28"/>
                <w:lang w:eastAsia="ja-JP"/>
              </w:rPr>
              <w:t>Приложение Б. Скриншоты приложения</w:t>
            </w:r>
            <w:r w:rsidR="001C21C0" w:rsidRPr="001C21C0">
              <w:rPr>
                <w:noProof/>
                <w:webHidden/>
                <w:szCs w:val="28"/>
              </w:rPr>
              <w:tab/>
            </w:r>
            <w:r w:rsidR="001C21C0" w:rsidRPr="001C21C0">
              <w:rPr>
                <w:noProof/>
                <w:webHidden/>
                <w:szCs w:val="28"/>
              </w:rPr>
              <w:fldChar w:fldCharType="begin"/>
            </w:r>
            <w:r w:rsidR="001C21C0" w:rsidRPr="001C21C0">
              <w:rPr>
                <w:noProof/>
                <w:webHidden/>
                <w:szCs w:val="28"/>
              </w:rPr>
              <w:instrText xml:space="preserve"> PAGEREF _Toc196309064 \h </w:instrText>
            </w:r>
            <w:r w:rsidR="001C21C0" w:rsidRPr="001C21C0">
              <w:rPr>
                <w:noProof/>
                <w:webHidden/>
                <w:szCs w:val="28"/>
              </w:rPr>
            </w:r>
            <w:r w:rsidR="001C21C0" w:rsidRPr="001C21C0">
              <w:rPr>
                <w:noProof/>
                <w:webHidden/>
                <w:szCs w:val="28"/>
              </w:rPr>
              <w:fldChar w:fldCharType="separate"/>
            </w:r>
            <w:r w:rsidR="001C21C0" w:rsidRPr="001C21C0">
              <w:rPr>
                <w:noProof/>
                <w:webHidden/>
                <w:szCs w:val="28"/>
              </w:rPr>
              <w:t>29</w:t>
            </w:r>
            <w:r w:rsidR="001C21C0" w:rsidRPr="001C21C0">
              <w:rPr>
                <w:noProof/>
                <w:webHidden/>
                <w:szCs w:val="28"/>
              </w:rPr>
              <w:fldChar w:fldCharType="end"/>
            </w:r>
          </w:hyperlink>
        </w:p>
        <w:p w14:paraId="34EE53BE" w14:textId="46622892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6309048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33CA617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3 680,47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</w:t>
      </w:r>
      <w:proofErr w:type="spellStart"/>
      <w:r w:rsidR="003C0698">
        <w:rPr>
          <w:lang w:val="ru-RU"/>
        </w:rPr>
        <w:t>нейросетевая</w:t>
      </w:r>
      <w:proofErr w:type="spellEnd"/>
      <w:r w:rsidR="003C0698">
        <w:rPr>
          <w:lang w:val="ru-RU"/>
        </w:rPr>
        <w:t xml:space="preserve">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 xml:space="preserve">обучить </w:t>
      </w:r>
      <w:proofErr w:type="spellStart"/>
      <w:r>
        <w:t>нейросетевые</w:t>
      </w:r>
      <w:proofErr w:type="spellEnd"/>
      <w:r>
        <w:t xml:space="preserve">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highlight w:val="yellow"/>
          <w:lang w:val="ru-RU"/>
        </w:rPr>
        <w:t xml:space="preserve">Работа состоит из введения, четырех глав, заключения и списка литературы. Объем работы составляет </w:t>
      </w:r>
      <w:r w:rsidRPr="00D05AE1">
        <w:rPr>
          <w:rFonts w:hint="eastAsia"/>
          <w:highlight w:val="yellow"/>
          <w:lang w:val="ru-RU"/>
        </w:rPr>
        <w:t>5</w:t>
      </w:r>
      <w:r w:rsidRPr="00D05AE1">
        <w:rPr>
          <w:highlight w:val="yellow"/>
          <w:lang w:val="ru-RU"/>
        </w:rPr>
        <w:t>0 страниц, объем списка литературы – 2</w:t>
      </w:r>
      <w:r w:rsidRPr="00D05AE1">
        <w:rPr>
          <w:rFonts w:hint="eastAsia"/>
          <w:highlight w:val="yellow"/>
          <w:lang w:val="ru-RU"/>
        </w:rPr>
        <w:t>1</w:t>
      </w:r>
      <w:r w:rsidRPr="00D05AE1">
        <w:rPr>
          <w:highlight w:val="yellow"/>
          <w:lang w:val="ru-RU"/>
        </w:rPr>
        <w:t xml:space="preserve"> источник</w:t>
      </w:r>
      <w:r w:rsidRPr="00D05AE1">
        <w:rPr>
          <w:lang w:val="ru-RU"/>
        </w:rPr>
        <w:t>.</w:t>
      </w:r>
    </w:p>
    <w:p w14:paraId="1177FE37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первой главе описывается …</w:t>
      </w:r>
    </w:p>
    <w:p w14:paraId="436033A3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Вторая глава посвящена …</w:t>
      </w:r>
    </w:p>
    <w:p w14:paraId="5CA9BBC5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третьей главе …</w:t>
      </w:r>
    </w:p>
    <w:p w14:paraId="7695604F" w14:textId="16ABF172" w:rsidR="00DD41E0" w:rsidRDefault="00DD41E0" w:rsidP="00593EBD">
      <w:pPr>
        <w:pStyle w:val="15"/>
        <w:rPr>
          <w:lang w:val="ru-RU"/>
        </w:rPr>
      </w:pPr>
      <w:r>
        <w:t xml:space="preserve">В </w:t>
      </w:r>
      <w:proofErr w:type="spellStart"/>
      <w:r>
        <w:t>приложении</w:t>
      </w:r>
      <w:proofErr w:type="spellEnd"/>
      <w:r>
        <w:t xml:space="preserve"> А </w:t>
      </w:r>
      <w:proofErr w:type="spellStart"/>
      <w:r>
        <w:t>содержится</w:t>
      </w:r>
      <w:proofErr w:type="spellEnd"/>
      <w:r>
        <w:t xml:space="preserve"> …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DE3FBC" w:rsidRDefault="007B2BA6" w:rsidP="003C2505">
      <w:pPr>
        <w:pStyle w:val="13"/>
        <w:numPr>
          <w:ilvl w:val="0"/>
          <w:numId w:val="2"/>
        </w:numPr>
        <w:spacing w:before="0"/>
        <w:ind w:left="357" w:hanging="357"/>
        <w:rPr>
          <w:highlight w:val="yellow"/>
        </w:rPr>
      </w:pPr>
      <w:bookmarkStart w:id="12" w:name="_Toc196309049"/>
      <w:r w:rsidRPr="00DE3FBC">
        <w:rPr>
          <w:highlight w:val="yellow"/>
        </w:rPr>
        <w:lastRenderedPageBreak/>
        <w:t>АН</w:t>
      </w:r>
      <w:r w:rsidR="00DC5E45" w:rsidRPr="00DE3FBC">
        <w:rPr>
          <w:highlight w:val="yellow"/>
        </w:rPr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6309050"/>
      <w:r w:rsidRPr="00927601">
        <w:t>Обзор аналогичных проектов</w:t>
      </w:r>
      <w:bookmarkEnd w:id="13"/>
      <w:bookmarkEnd w:id="14"/>
      <w:bookmarkEnd w:id="15"/>
    </w:p>
    <w:p w14:paraId="746A6BCB" w14:textId="51CC5E57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технологии: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52BF3D7F">
            <wp:extent cx="5760085" cy="2537460"/>
            <wp:effectExtent l="19050" t="19050" r="12065" b="152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37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044A3B35" w:rsidR="001A0432" w:rsidRDefault="001A0432" w:rsidP="003C2505">
      <w:pPr>
        <w:pStyle w:val="15"/>
        <w:rPr>
          <w:lang w:val="ru-RU"/>
        </w:rPr>
      </w:pPr>
      <w:bookmarkStart w:id="16" w:name="OLE_LINK1"/>
      <w:proofErr w:type="spellStart"/>
      <w:r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 xml:space="preserve">в 2017 </w:t>
      </w:r>
      <w:r w:rsidR="00343C92">
        <w:rPr>
          <w:lang w:val="ru-RU"/>
        </w:rPr>
        <w:lastRenderedPageBreak/>
        <w:t>году.</w:t>
      </w:r>
      <w:r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Pr="001A0432">
        <w:rPr>
          <w:lang w:val="ru-RU"/>
        </w:rPr>
        <w:t>Mobileye</w:t>
      </w:r>
      <w:proofErr w:type="spellEnd"/>
      <w:r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Pr="001A0432">
        <w:rPr>
          <w:lang w:val="ru-RU"/>
        </w:rPr>
        <w:t>.</w:t>
      </w:r>
    </w:p>
    <w:p w14:paraId="11028F37" w14:textId="041C8723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422261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0D265C7A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CC33D5">
        <w:rPr>
          <w:lang w:val="ru-RU"/>
        </w:rPr>
        <w:t>, например</w:t>
      </w:r>
      <w:r w:rsidR="003C0DB5" w:rsidRPr="00CC33D5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CC33D5">
        <w:rPr>
          <w:lang w:val="ru-RU"/>
        </w:rPr>
        <w:t xml:space="preserve"> </w:t>
      </w:r>
      <w:r w:rsidR="007F194B" w:rsidRPr="00CC33D5">
        <w:rPr>
          <w:lang w:val="ru-RU"/>
        </w:rPr>
        <w:t>«</w:t>
      </w:r>
      <w:r w:rsidR="00640D6A" w:rsidRPr="00640D6A">
        <w:t>Traffic</w:t>
      </w:r>
      <w:r w:rsidR="00640D6A" w:rsidRPr="00CC33D5">
        <w:rPr>
          <w:lang w:val="ru-RU"/>
        </w:rPr>
        <w:t xml:space="preserve"> </w:t>
      </w:r>
      <w:r w:rsidR="00640D6A" w:rsidRPr="00640D6A">
        <w:t>and</w:t>
      </w:r>
      <w:r w:rsidR="00640D6A" w:rsidRPr="00CC33D5">
        <w:rPr>
          <w:lang w:val="ru-RU"/>
        </w:rPr>
        <w:t xml:space="preserve"> </w:t>
      </w:r>
      <w:r w:rsidR="00640D6A" w:rsidRPr="00640D6A">
        <w:t>Road</w:t>
      </w:r>
      <w:r w:rsidR="00640D6A" w:rsidRPr="00CC33D5">
        <w:rPr>
          <w:lang w:val="ru-RU"/>
        </w:rPr>
        <w:t xml:space="preserve"> </w:t>
      </w:r>
      <w:r w:rsidR="00640D6A" w:rsidRPr="00640D6A">
        <w:t>Signs</w:t>
      </w:r>
      <w:r w:rsidR="00640D6A" w:rsidRPr="00CC33D5">
        <w:rPr>
          <w:lang w:val="ru-RU"/>
        </w:rPr>
        <w:t xml:space="preserve"> </w:t>
      </w:r>
      <w:r w:rsidR="00640D6A" w:rsidRPr="00640D6A">
        <w:t>Object</w:t>
      </w:r>
      <w:r w:rsidR="00640D6A" w:rsidRPr="00CC33D5">
        <w:rPr>
          <w:lang w:val="ru-RU"/>
        </w:rPr>
        <w:t xml:space="preserve"> </w:t>
      </w:r>
      <w:r w:rsidR="00640D6A" w:rsidRPr="00640D6A">
        <w:t>Detection</w:t>
      </w:r>
      <w:r w:rsidR="00640D6A" w:rsidRPr="00CC33D5">
        <w:rPr>
          <w:lang w:val="ru-RU"/>
        </w:rPr>
        <w:t xml:space="preserve"> </w:t>
      </w:r>
      <w:r w:rsidR="00640D6A" w:rsidRPr="00640D6A">
        <w:t>Project</w:t>
      </w:r>
      <w:r w:rsidR="007F194B" w:rsidRPr="00CC33D5">
        <w:rPr>
          <w:lang w:val="ru-RU"/>
        </w:rPr>
        <w:t>»</w:t>
      </w:r>
      <w:r w:rsidR="00422261" w:rsidRPr="00422261">
        <w:t> </w:t>
      </w:r>
      <w:r w:rsidR="00640D6A" w:rsidRPr="00CC33D5">
        <w:rPr>
          <w:lang w:val="ru-RU"/>
        </w:rPr>
        <w:t>[</w:t>
      </w:r>
      <w:r w:rsidR="00FC7525">
        <w:fldChar w:fldCharType="begin"/>
      </w:r>
      <w:r w:rsidR="00FC7525" w:rsidRPr="00CC33D5">
        <w:rPr>
          <w:lang w:val="ru-RU"/>
        </w:rPr>
        <w:instrText xml:space="preserve"> </w:instrText>
      </w:r>
      <w:r w:rsidR="00FC7525">
        <w:instrText>REF</w:instrText>
      </w:r>
      <w:r w:rsidR="00FC7525" w:rsidRPr="00CC33D5">
        <w:rPr>
          <w:lang w:val="ru-RU"/>
        </w:rPr>
        <w:instrText xml:space="preserve"> _</w:instrText>
      </w:r>
      <w:r w:rsidR="00FC7525">
        <w:instrText>Ref</w:instrText>
      </w:r>
      <w:r w:rsidR="00FC7525" w:rsidRPr="00CC33D5">
        <w:rPr>
          <w:lang w:val="ru-RU"/>
        </w:rPr>
        <w:instrText>191549251 \</w:instrText>
      </w:r>
      <w:r w:rsidR="00FC7525">
        <w:instrText>r</w:instrText>
      </w:r>
      <w:r w:rsidR="00FC7525" w:rsidRPr="00CC33D5">
        <w:rPr>
          <w:lang w:val="ru-RU"/>
        </w:rPr>
        <w:instrText xml:space="preserve"> \</w:instrText>
      </w:r>
      <w:r w:rsidR="00FC7525">
        <w:instrText>h</w:instrText>
      </w:r>
      <w:r w:rsidR="00FC7525" w:rsidRPr="00CC33D5">
        <w:rPr>
          <w:lang w:val="ru-RU"/>
        </w:rPr>
        <w:instrText xml:space="preserve"> </w:instrText>
      </w:r>
      <w:r w:rsidR="00FC7525">
        <w:fldChar w:fldCharType="separate"/>
      </w:r>
      <w:r w:rsidR="00FC7525" w:rsidRPr="00CC33D5">
        <w:rPr>
          <w:lang w:val="ru-RU"/>
        </w:rPr>
        <w:t>15</w:t>
      </w:r>
      <w:r w:rsidR="00FC7525">
        <w:fldChar w:fldCharType="end"/>
      </w:r>
      <w:r w:rsidR="00640D6A" w:rsidRPr="00CC33D5">
        <w:rPr>
          <w:lang w:val="ru-RU"/>
        </w:rPr>
        <w:t>]</w:t>
      </w:r>
      <w:r w:rsidR="003C0DB5" w:rsidRPr="00CC33D5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CC33D5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CC33D5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CC33D5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CC33D5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CC33D5">
        <w:rPr>
          <w:lang w:val="ru-RU"/>
        </w:rPr>
        <w:t>.</w:t>
      </w:r>
      <w:r w:rsidR="003C0DB5" w:rsidRPr="00CC33D5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7556E8B2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 xml:space="preserve">и, создать </w:t>
      </w:r>
      <w:proofErr w:type="spellStart"/>
      <w:r w:rsidR="003C0DB5">
        <w:rPr>
          <w:lang w:val="ru-RU"/>
        </w:rPr>
        <w:t>нейросетевую</w:t>
      </w:r>
      <w:proofErr w:type="spellEnd"/>
      <w:r w:rsidR="003C0DB5">
        <w:rPr>
          <w:lang w:val="ru-RU"/>
        </w:rPr>
        <w:t xml:space="preserve">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77776928" w14:textId="77777777" w:rsidR="0048794C" w:rsidRPr="007F194B" w:rsidRDefault="0048794C" w:rsidP="003C2505">
      <w:pPr>
        <w:pStyle w:val="15"/>
        <w:rPr>
          <w:lang w:val="ru-RU"/>
        </w:rPr>
      </w:pPr>
    </w:p>
    <w:p w14:paraId="07A22680" w14:textId="6B5A7AF2" w:rsidR="005A1322" w:rsidRDefault="005C7B92" w:rsidP="003C2505">
      <w:pPr>
        <w:pStyle w:val="2"/>
        <w:ind w:left="0" w:firstLine="0"/>
      </w:pPr>
      <w:bookmarkStart w:id="17" w:name="_Toc191225811"/>
      <w:bookmarkStart w:id="18" w:name="_Toc196309051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proofErr w:type="spellStart"/>
      <w:r w:rsidRPr="000C728D">
        <w:rPr>
          <w:lang w:val="ru-RU"/>
        </w:rPr>
        <w:t>Нейросетевые</w:t>
      </w:r>
      <w:proofErr w:type="spellEnd"/>
      <w:r w:rsidRPr="000C728D">
        <w:rPr>
          <w:lang w:val="ru-RU"/>
        </w:rPr>
        <w:t xml:space="preserve">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</w:t>
      </w:r>
      <w:r>
        <w:rPr>
          <w:lang w:val="ru-RU"/>
        </w:rPr>
        <w:lastRenderedPageBreak/>
        <w:t>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07089B73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lastRenderedPageBreak/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1B008B84" w14:textId="3C4575F2" w:rsidR="0039307D" w:rsidRPr="00CE176A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D42CED">
        <w:t>U</w:t>
      </w:r>
      <w:proofErr w:type="spellStart"/>
      <w:r w:rsidR="00D42CED" w:rsidRPr="00D42CED">
        <w:rPr>
          <w:lang w:val="ru-RU"/>
        </w:rPr>
        <w:t>ltralytics</w:t>
      </w:r>
      <w:proofErr w:type="spellEnd"/>
      <w:r w:rsidR="00D42CED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метрик,</w:t>
      </w:r>
      <w:r w:rsidR="00CE176A" w:rsidRPr="00FC1D94">
        <w:rPr>
          <w:lang w:val="ru-RU"/>
        </w:rPr>
        <w:t xml:space="preserve"> </w:t>
      </w:r>
      <w:r w:rsidR="00A75E72">
        <w:rPr>
          <w:lang w:val="ru-RU"/>
        </w:rPr>
        <w:t>а также</w:t>
      </w:r>
      <w:r w:rsidR="00CE176A" w:rsidRPr="00FC1D94">
        <w:rPr>
          <w:lang w:val="ru-RU"/>
        </w:rPr>
        <w:t xml:space="preserve"> </w:t>
      </w:r>
      <w:r w:rsidRPr="00FC1D94">
        <w:rPr>
          <w:lang w:val="ru-RU"/>
        </w:rPr>
        <w:t>инструмент</w:t>
      </w:r>
      <w:r w:rsidR="003F5D4C">
        <w:rPr>
          <w:lang w:val="ru-RU"/>
        </w:rPr>
        <w:t xml:space="preserve"> </w:t>
      </w:r>
      <w:r w:rsidR="003F5D4C" w:rsidRPr="00FC1D94">
        <w:t>CVAT</w:t>
      </w:r>
      <w:r w:rsidRPr="00FC1D94">
        <w:rPr>
          <w:lang w:val="ru-RU"/>
        </w:rPr>
        <w:t xml:space="preserve"> для </w:t>
      </w:r>
      <w:r w:rsidR="00CA4FB5">
        <w:rPr>
          <w:lang w:val="ru-RU"/>
        </w:rPr>
        <w:t>формирования</w:t>
      </w:r>
      <w:r w:rsidRPr="00FC1D94">
        <w:rPr>
          <w:lang w:val="ru-RU"/>
        </w:rPr>
        <w:t xml:space="preserve"> набора данных</w:t>
      </w:r>
      <w:r w:rsidR="00CE176A" w:rsidRPr="00FC1D94">
        <w:rPr>
          <w:lang w:val="ru-RU"/>
        </w:rPr>
        <w:t xml:space="preserve">. Последние версии </w:t>
      </w:r>
      <w:r w:rsidR="00CE176A" w:rsidRPr="00FC1D94">
        <w:t>YOLO</w:t>
      </w:r>
      <w:r w:rsidR="00CE176A" w:rsidRPr="00FC1D94">
        <w:rPr>
          <w:lang w:val="ru-RU"/>
        </w:rPr>
        <w:t xml:space="preserve"> демонстрируют хорошую скорость и точность.</w:t>
      </w:r>
      <w:r w:rsidR="00CE176A">
        <w:rPr>
          <w:lang w:val="ru-RU"/>
        </w:rPr>
        <w:t xml:space="preserve"> </w:t>
      </w:r>
      <w:r w:rsidR="00CE176A">
        <w:t>CVAT</w:t>
      </w:r>
      <w:r w:rsidR="00CE176A" w:rsidRPr="00CE176A">
        <w:rPr>
          <w:lang w:val="ru-RU"/>
        </w:rPr>
        <w:t xml:space="preserve"> был выбран,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0" w:name="_Toc196309052"/>
      <w:r w:rsidRPr="00631420">
        <w:lastRenderedPageBreak/>
        <w:t>НЕЙРОСЕТЕВАЯ МОДЕЛЬ ДЕТЕКЦИИ ОБЪЕКТОВ</w:t>
      </w:r>
      <w:bookmarkEnd w:id="19"/>
      <w:bookmarkEnd w:id="20"/>
    </w:p>
    <w:p w14:paraId="05E340DA" w14:textId="2C525918" w:rsidR="00631420" w:rsidRDefault="00631420" w:rsidP="003C2505">
      <w:pPr>
        <w:pStyle w:val="2"/>
      </w:pPr>
      <w:bookmarkStart w:id="21" w:name="_Toc196309053"/>
      <w:r>
        <w:t>Обучающий набор данных</w:t>
      </w:r>
      <w:bookmarkEnd w:id="21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proofErr w:type="spellStart"/>
      <w:r w:rsidRPr="0035621D">
        <w:rPr>
          <w:lang w:val="ru-RU"/>
        </w:rPr>
        <w:t>датасеты</w:t>
      </w:r>
      <w:proofErr w:type="spellEnd"/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Датасеты</w:t>
      </w:r>
      <w:proofErr w:type="spellEnd"/>
      <w:r w:rsidRPr="008E6E09">
        <w:rPr>
          <w:lang w:val="ru-RU"/>
        </w:rPr>
        <w:t xml:space="preserve">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</w:t>
      </w:r>
      <w:proofErr w:type="spellStart"/>
      <w:r w:rsidRPr="008E6E09">
        <w:rPr>
          <w:lang w:val="ru-RU"/>
        </w:rPr>
        <w:t>датасет</w:t>
      </w:r>
      <w:proofErr w:type="spellEnd"/>
      <w:r w:rsidRPr="008E6E09">
        <w:rPr>
          <w:lang w:val="ru-RU"/>
        </w:rPr>
        <w:t>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13B66C4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выборки.</w:t>
      </w:r>
    </w:p>
    <w:p w14:paraId="62138B40" w14:textId="77777777" w:rsidR="008B6348" w:rsidRPr="00416123" w:rsidRDefault="008B6348" w:rsidP="008B6348">
      <w:pPr>
        <w:pStyle w:val="15"/>
        <w:rPr>
          <w:highlight w:val="yellow"/>
          <w:lang w:val="ru-RU"/>
        </w:rPr>
      </w:pPr>
      <w:proofErr w:type="spellStart"/>
      <w:r w:rsidRPr="00416123">
        <w:rPr>
          <w:highlight w:val="yellow"/>
          <w:lang w:val="ru-RU"/>
        </w:rPr>
        <w:t>Гудфелоу</w:t>
      </w:r>
      <w:proofErr w:type="spellEnd"/>
      <w:r w:rsidRPr="00416123">
        <w:rPr>
          <w:highlight w:val="yellow"/>
          <w:lang w:val="ru-RU"/>
        </w:rPr>
        <w:t xml:space="preserve"> глубокое обучение</w:t>
      </w:r>
    </w:p>
    <w:p w14:paraId="72E75EFD" w14:textId="0700DBF9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</w:t>
      </w:r>
      <w:proofErr w:type="spellStart"/>
      <w:r w:rsidRPr="008E6E09">
        <w:rPr>
          <w:lang w:val="ru-RU"/>
        </w:rPr>
        <w:t>датасета</w:t>
      </w:r>
      <w:proofErr w:type="spellEnd"/>
      <w:r w:rsidRPr="008E6E09">
        <w:rPr>
          <w:lang w:val="ru-RU"/>
        </w:rPr>
        <w:t xml:space="preserve">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распознавания.</w:t>
      </w:r>
    </w:p>
    <w:p w14:paraId="33894F3C" w14:textId="08935A02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Pr="008E6E09">
        <w:rPr>
          <w:lang w:val="ru-RU"/>
        </w:rPr>
        <w:t>.</w:t>
      </w:r>
    </w:p>
    <w:p w14:paraId="6C774E39" w14:textId="28EEA593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lastRenderedPageBreak/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>Платформа 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</w:t>
      </w:r>
      <w:proofErr w:type="spellStart"/>
      <w:r w:rsidR="00FC67A8">
        <w:rPr>
          <w:lang w:val="ru-RU"/>
        </w:rPr>
        <w:t>датасет</w:t>
      </w:r>
      <w:proofErr w:type="spellEnd"/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77777777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</w:t>
      </w:r>
      <w:proofErr w:type="spellStart"/>
      <w:r w:rsidRPr="001A30FA">
        <w:rPr>
          <w:lang w:val="ru-RU"/>
        </w:rPr>
        <w:t>датасет</w:t>
      </w:r>
      <w:proofErr w:type="spellEnd"/>
      <w:r w:rsidRPr="001A30FA">
        <w:rPr>
          <w:lang w:val="ru-RU"/>
        </w:rPr>
        <w:t xml:space="preserve"> не сбалансирован, это видно из диаграммы, представленной на рисунке 3.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2" w:name="_Toc196309054"/>
      <w:r>
        <w:t xml:space="preserve">Обучение </w:t>
      </w:r>
      <w:proofErr w:type="spellStart"/>
      <w:r>
        <w:t>нейросетевых</w:t>
      </w:r>
      <w:proofErr w:type="spellEnd"/>
      <w:r>
        <w:t xml:space="preserve"> моделей</w:t>
      </w:r>
      <w:bookmarkEnd w:id="22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</w:t>
      </w:r>
      <w:r w:rsidR="00583582" w:rsidRPr="00583582">
        <w:rPr>
          <w:lang w:val="ru-RU"/>
        </w:rPr>
        <w:t xml:space="preserve">Обучение </w:t>
      </w:r>
      <w:proofErr w:type="spellStart"/>
      <w:r w:rsidR="00583582" w:rsidRPr="00583582">
        <w:rPr>
          <w:lang w:val="ru-RU"/>
        </w:rPr>
        <w:t>нейросетевых</w:t>
      </w:r>
      <w:proofErr w:type="spellEnd"/>
      <w:r w:rsidR="00583582" w:rsidRPr="00583582">
        <w:rPr>
          <w:lang w:val="ru-RU"/>
        </w:rPr>
        <w:t xml:space="preserve">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450A5256" w:rsidR="00254700" w:rsidRDefault="00583582" w:rsidP="003C2505">
      <w:pPr>
        <w:pStyle w:val="15"/>
        <w:rPr>
          <w:lang w:val="ru-RU"/>
        </w:rPr>
      </w:pPr>
      <w:r>
        <w:rPr>
          <w:lang w:val="ru-RU"/>
        </w:rPr>
        <w:t xml:space="preserve"> </w:t>
      </w:r>
      <w:r w:rsidR="00A73EF9"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="00A73EF9"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</w:t>
      </w:r>
      <w:r w:rsidR="00744548">
        <w:rPr>
          <w:lang w:val="ru-RU"/>
        </w:rPr>
        <w:t xml:space="preserve"> (</w:t>
      </w:r>
      <w:r w:rsidR="00744548" w:rsidRPr="00744548">
        <w:rPr>
          <w:highlight w:val="green"/>
          <w:lang w:val="ru-RU"/>
        </w:rPr>
        <w:t>приложение</w:t>
      </w:r>
      <w:r w:rsidR="00744548">
        <w:rPr>
          <w:lang w:val="ru-RU"/>
        </w:rPr>
        <w:t>)</w:t>
      </w:r>
      <w:r w:rsidR="00B75B4F">
        <w:rPr>
          <w:lang w:val="ru-RU"/>
        </w:rPr>
        <w:t>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A73EF9" w:rsidRPr="00A73EF9">
        <w:rPr>
          <w:lang w:val="ru-RU"/>
        </w:rPr>
        <w:t>.</w:t>
      </w:r>
      <w:r w:rsidR="00744548">
        <w:rPr>
          <w:lang w:val="ru-RU"/>
        </w:rPr>
        <w:t xml:space="preserve"> </w:t>
      </w:r>
    </w:p>
    <w:p w14:paraId="3369A27B" w14:textId="0EFAAED5" w:rsidR="00583582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</w:p>
    <w:p w14:paraId="66D36C42" w14:textId="17F723E3" w:rsidR="00D8383E" w:rsidRPr="00E06B31" w:rsidRDefault="005F741B" w:rsidP="003C2505">
      <w:pPr>
        <w:pStyle w:val="15"/>
        <w:rPr>
          <w:lang w:val="ru-RU"/>
        </w:rPr>
      </w:pPr>
      <w:r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>
        <w:rPr>
          <w:lang w:val="ru-RU"/>
        </w:rPr>
        <w:t>,</w:t>
      </w:r>
      <w:r w:rsidR="00E06B31">
        <w:rPr>
          <w:lang w:val="ru-RU"/>
        </w:rPr>
        <w:t xml:space="preserve"> явля</w:t>
      </w:r>
      <w:r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6A2DDEF9" w14:textId="39316F69" w:rsidR="00604303" w:rsidRDefault="00604303" w:rsidP="003C250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388BD1C2" w14:textId="5AE2D67A" w:rsidR="00FC7A5B" w:rsidRPr="00CB0D15" w:rsidRDefault="00C631F4" w:rsidP="003C2505">
      <w:pPr>
        <w:pStyle w:val="15"/>
        <w:rPr>
          <w:lang w:val="ru-RU"/>
        </w:rPr>
      </w:pPr>
      <w:r>
        <w:rPr>
          <w:lang w:val="ru-RU"/>
        </w:rPr>
        <w:t xml:space="preserve">У большинства архитектур нейросетей для детекции есть несколько схожих частей. Основной принцип показан на рисунке </w:t>
      </w:r>
      <w:r w:rsidR="0087120F">
        <w:rPr>
          <w:lang w:val="ru-RU"/>
        </w:rPr>
        <w:t>5</w:t>
      </w:r>
      <w:r>
        <w:rPr>
          <w:lang w:val="ru-RU"/>
        </w:rPr>
        <w:t>.</w:t>
      </w:r>
      <w:r w:rsidR="00B36BF2" w:rsidRPr="00E07AB2">
        <w:rPr>
          <w:lang w:val="ru-RU"/>
        </w:rPr>
        <w:t xml:space="preserve"> </w:t>
      </w:r>
      <w:r w:rsidR="00B36BF2">
        <w:rPr>
          <w:noProof/>
        </w:rPr>
        <w:drawing>
          <wp:inline distT="0" distB="0" distL="0" distR="0" wp14:anchorId="3CCA51BB" wp14:editId="0DE8E1CB">
            <wp:extent cx="5759450" cy="1849755"/>
            <wp:effectExtent l="19050" t="19050" r="12700" b="1714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8497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30BB5F44" w:rsidR="00CA4662" w:rsidRPr="00CA4662" w:rsidRDefault="00CA4662" w:rsidP="003C2505">
      <w:pPr>
        <w:pStyle w:val="af2"/>
      </w:pPr>
      <w:r>
        <w:t xml:space="preserve">Рисунок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401D90EB" w14:textId="77777777" w:rsidR="00C631F4" w:rsidRDefault="00C631F4" w:rsidP="00CA2141">
      <w:pPr>
        <w:pStyle w:val="15"/>
        <w:ind w:firstLine="0"/>
        <w:rPr>
          <w:highlight w:val="yellow"/>
          <w:lang w:val="ru-RU"/>
        </w:rPr>
      </w:pP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77777777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</w:t>
      </w:r>
      <w:proofErr w:type="spellStart"/>
      <w:r w:rsidRPr="00CB0D15">
        <w:rPr>
          <w:lang w:val="ru-RU"/>
        </w:rPr>
        <w:t>детекционные</w:t>
      </w:r>
      <w:proofErr w:type="spellEnd"/>
      <w:r w:rsidRPr="00CB0D15">
        <w:rPr>
          <w:lang w:val="ru-RU"/>
        </w:rPr>
        <w:t xml:space="preserve">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6F2F70C9" w14:textId="1F94103A" w:rsidR="005F741B" w:rsidRPr="00F72954" w:rsidRDefault="005F741B" w:rsidP="003C2505">
      <w:pPr>
        <w:pStyle w:val="15"/>
        <w:rPr>
          <w:lang w:val="ru-RU"/>
        </w:rPr>
      </w:pPr>
      <w:r w:rsidRPr="00E06B31">
        <w:rPr>
          <w:lang w:val="ru-RU"/>
        </w:rPr>
        <w:t xml:space="preserve">Обучение осуществлялось посредством облачных вычислений в среде Google </w:t>
      </w:r>
      <w:proofErr w:type="spellStart"/>
      <w:r w:rsidRPr="00E06B31">
        <w:rPr>
          <w:lang w:val="ru-RU"/>
        </w:rPr>
        <w:t>Colaboratory</w:t>
      </w:r>
      <w:proofErr w:type="spellEnd"/>
      <w:r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F72954">
        <w:rPr>
          <w:lang w:val="ru-RU"/>
        </w:rPr>
        <w:t>Jupyter</w:t>
      </w:r>
      <w:proofErr w:type="spellEnd"/>
      <w:r>
        <w:rPr>
          <w:lang w:val="ru-RU"/>
        </w:rPr>
        <w:t xml:space="preserve"> </w:t>
      </w:r>
      <w:r>
        <w:t>Notebook</w:t>
      </w:r>
      <w:r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моделей. 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3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3"/>
      <w:r w:rsidR="00B71120" w:rsidRPr="00A04FED">
        <w:t>large</w:t>
      </w:r>
      <w:r>
        <w:rPr>
          <w:lang w:val="ru-RU"/>
        </w:rPr>
        <w:t>.</w:t>
      </w:r>
    </w:p>
    <w:p w14:paraId="088CDC92" w14:textId="769BBC0C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1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 позволяют определить эффективность моделей и сравнить их друг с другом</w:t>
      </w:r>
      <w:r w:rsidR="00B35FEB" w:rsidRPr="00B35FEB">
        <w:rPr>
          <w:lang w:val="ru-RU"/>
        </w:rPr>
        <w:t xml:space="preserve"> 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6D60B1CD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1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17"/>
        <w:gridCol w:w="1204"/>
        <w:gridCol w:w="1043"/>
        <w:gridCol w:w="1253"/>
        <w:gridCol w:w="1628"/>
        <w:gridCol w:w="1512"/>
        <w:gridCol w:w="1010"/>
      </w:tblGrid>
      <w:tr w:rsidR="003015E8" w:rsidRPr="00A92962" w14:paraId="34193CC6" w14:textId="77777777" w:rsidTr="0036521C">
        <w:tc>
          <w:tcPr>
            <w:tcW w:w="1437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41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285CD488" w14:textId="2919E7FF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CPU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661" w:type="dxa"/>
          </w:tcPr>
          <w:p w14:paraId="0C523835" w14:textId="3191E53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GPU A100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9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92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394A4D">
        <w:tc>
          <w:tcPr>
            <w:tcW w:w="1437" w:type="dxa"/>
            <w:vAlign w:val="center"/>
          </w:tcPr>
          <w:p w14:paraId="473D3572" w14:textId="44114AF5" w:rsidR="003015E8" w:rsidRPr="003015E8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41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0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174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661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59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992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394A4D">
        <w:tc>
          <w:tcPr>
            <w:tcW w:w="1437" w:type="dxa"/>
            <w:vAlign w:val="center"/>
          </w:tcPr>
          <w:p w14:paraId="21474E2A" w14:textId="2C1ECEF2" w:rsidR="003015E8" w:rsidRPr="003015E8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41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0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661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59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992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394A4D">
        <w:tc>
          <w:tcPr>
            <w:tcW w:w="1437" w:type="dxa"/>
            <w:vAlign w:val="center"/>
          </w:tcPr>
          <w:p w14:paraId="59674C85" w14:textId="39140CC1" w:rsidR="003015E8" w:rsidRPr="003015E8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41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0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661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59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992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394A4D">
        <w:tc>
          <w:tcPr>
            <w:tcW w:w="1437" w:type="dxa"/>
            <w:vAlign w:val="center"/>
          </w:tcPr>
          <w:p w14:paraId="7E9C05EF" w14:textId="4C33E408" w:rsidR="003015E8" w:rsidRPr="003015E8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41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0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661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59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992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394A4D">
        <w:tc>
          <w:tcPr>
            <w:tcW w:w="1437" w:type="dxa"/>
            <w:vAlign w:val="center"/>
          </w:tcPr>
          <w:p w14:paraId="1FBCE505" w14:textId="763187B9" w:rsidR="003015E8" w:rsidRPr="003015E8" w:rsidRDefault="005A54A7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41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0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661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59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992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7AE4056" w:rsidR="00067810" w:rsidRP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2 представлены </w:t>
      </w:r>
      <w:r w:rsidR="009E15E2">
        <w:rPr>
          <w:lang w:val="ru-RU"/>
        </w:rPr>
        <w:t xml:space="preserve">аналогичные </w:t>
      </w:r>
      <w:r>
        <w:rPr>
          <w:lang w:val="ru-RU"/>
        </w:rPr>
        <w:t>параметры использования</w:t>
      </w:r>
      <w:r w:rsidR="007A5DEA">
        <w:rPr>
          <w:lang w:val="ru-RU"/>
        </w:rPr>
        <w:t xml:space="preserve"> всех</w:t>
      </w:r>
      <w:r>
        <w:rPr>
          <w:lang w:val="ru-RU"/>
        </w:rPr>
        <w:t xml:space="preserve"> моделей </w:t>
      </w:r>
      <w:r w:rsidR="007A5DEA">
        <w:rPr>
          <w:lang w:val="ru-RU"/>
        </w:rPr>
        <w:t xml:space="preserve">семейства </w:t>
      </w:r>
      <w:proofErr w:type="spellStart"/>
      <w:r>
        <w:t>YOLOv</w:t>
      </w:r>
      <w:proofErr w:type="spellEnd"/>
      <w:r>
        <w:rPr>
          <w:lang w:val="ru-RU"/>
        </w:rPr>
        <w:t>8.</w:t>
      </w:r>
    </w:p>
    <w:p w14:paraId="3F9946B6" w14:textId="7DF8BEFB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2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58"/>
        <w:gridCol w:w="1259"/>
        <w:gridCol w:w="1043"/>
        <w:gridCol w:w="1253"/>
        <w:gridCol w:w="1630"/>
        <w:gridCol w:w="1507"/>
        <w:gridCol w:w="1010"/>
      </w:tblGrid>
      <w:tr w:rsidR="006A4232" w14:paraId="197BCD3C" w14:textId="77777777" w:rsidTr="007C32E3">
        <w:tc>
          <w:tcPr>
            <w:tcW w:w="1363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308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750DAD8E" w14:textId="2A148477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CPU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668" w:type="dxa"/>
            <w:vAlign w:val="center"/>
          </w:tcPr>
          <w:p w14:paraId="28C81075" w14:textId="7552953A" w:rsidR="00C07596" w:rsidRPr="007C32E3" w:rsidRDefault="00C07596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GPU A100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60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85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394A4D">
        <w:tc>
          <w:tcPr>
            <w:tcW w:w="1363" w:type="dxa"/>
            <w:vAlign w:val="center"/>
          </w:tcPr>
          <w:p w14:paraId="3D7D4360" w14:textId="427EE544" w:rsidR="00C07596" w:rsidRPr="00C07596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308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0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174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668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60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394A4D">
        <w:tc>
          <w:tcPr>
            <w:tcW w:w="1363" w:type="dxa"/>
            <w:vAlign w:val="center"/>
          </w:tcPr>
          <w:p w14:paraId="435420B8" w14:textId="6853410C" w:rsidR="00C07596" w:rsidRPr="00C07596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308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0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668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60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394A4D">
        <w:tc>
          <w:tcPr>
            <w:tcW w:w="1363" w:type="dxa"/>
            <w:vAlign w:val="center"/>
          </w:tcPr>
          <w:p w14:paraId="45D05EEC" w14:textId="79AB703A" w:rsidR="00C07596" w:rsidRPr="00C07596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308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0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174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668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60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985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394A4D">
        <w:tc>
          <w:tcPr>
            <w:tcW w:w="1363" w:type="dxa"/>
            <w:vAlign w:val="center"/>
          </w:tcPr>
          <w:p w14:paraId="15EE5EF9" w14:textId="12FF13A5" w:rsidR="00C07596" w:rsidRPr="00C07596" w:rsidRDefault="005A54A7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308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0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668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60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985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394A4D">
        <w:tc>
          <w:tcPr>
            <w:tcW w:w="1363" w:type="dxa"/>
            <w:vAlign w:val="center"/>
          </w:tcPr>
          <w:p w14:paraId="6FE8E9EC" w14:textId="4B51A592" w:rsidR="00C07596" w:rsidRPr="00C07596" w:rsidRDefault="005A54A7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308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0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174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668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60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985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46B39632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>В таблице 3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4C859420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3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58"/>
        <w:gridCol w:w="1259"/>
        <w:gridCol w:w="1043"/>
        <w:gridCol w:w="1253"/>
        <w:gridCol w:w="1630"/>
        <w:gridCol w:w="1507"/>
        <w:gridCol w:w="1010"/>
      </w:tblGrid>
      <w:tr w:rsidR="00B03168" w:rsidRPr="00C07596" w14:paraId="2EE2EAD1" w14:textId="77777777" w:rsidTr="0036521C">
        <w:tc>
          <w:tcPr>
            <w:tcW w:w="1363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308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0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174" w:type="dxa"/>
            <w:vAlign w:val="center"/>
          </w:tcPr>
          <w:p w14:paraId="05AD2B4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CPU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668" w:type="dxa"/>
            <w:vAlign w:val="center"/>
          </w:tcPr>
          <w:p w14:paraId="5F60E933" w14:textId="3830D889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Скорость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 xml:space="preserve">GPU </w:t>
            </w:r>
            <w:r w:rsidR="005D480E" w:rsidRPr="007C32E3">
              <w:rPr>
                <w:b/>
                <w:bCs/>
                <w:sz w:val="24"/>
                <w:szCs w:val="24"/>
              </w:rPr>
              <w:t>T4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60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985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B03168">
        <w:tc>
          <w:tcPr>
            <w:tcW w:w="1363" w:type="dxa"/>
          </w:tcPr>
          <w:p w14:paraId="525711F7" w14:textId="4A8A1DB1" w:rsidR="00B03168" w:rsidRPr="00B03168" w:rsidRDefault="005A54A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308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0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174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668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60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985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B03168">
        <w:tc>
          <w:tcPr>
            <w:tcW w:w="1363" w:type="dxa"/>
          </w:tcPr>
          <w:p w14:paraId="215279A1" w14:textId="4671EAD2" w:rsidR="00B03168" w:rsidRPr="00B03168" w:rsidRDefault="005A54A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308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0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668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60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985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B03168">
        <w:tc>
          <w:tcPr>
            <w:tcW w:w="1363" w:type="dxa"/>
          </w:tcPr>
          <w:p w14:paraId="58680B4B" w14:textId="2823112F" w:rsidR="00B03168" w:rsidRPr="00B03168" w:rsidRDefault="005A54A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308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0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174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668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60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985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B03168">
        <w:tc>
          <w:tcPr>
            <w:tcW w:w="1363" w:type="dxa"/>
          </w:tcPr>
          <w:p w14:paraId="58C82225" w14:textId="671BD1DB" w:rsidR="00B03168" w:rsidRPr="00B03168" w:rsidRDefault="005A54A7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308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0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174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668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60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985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B03168">
        <w:tc>
          <w:tcPr>
            <w:tcW w:w="1363" w:type="dxa"/>
          </w:tcPr>
          <w:p w14:paraId="2F471166" w14:textId="6B44F6CD" w:rsidR="00B03168" w:rsidRPr="00B03168" w:rsidRDefault="005A54A7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308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0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174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668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60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985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62B4EAEA" w14:textId="77777777" w:rsidR="003C2505" w:rsidRDefault="003C2505" w:rsidP="003C2505">
      <w:pPr>
        <w:pStyle w:val="15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4" w:name="_Toc196309055"/>
      <w:r w:rsidRPr="00E816B5">
        <w:t>Эксперименты</w:t>
      </w:r>
      <w:bookmarkEnd w:id="24"/>
    </w:p>
    <w:p w14:paraId="601275BA" w14:textId="1CE45F59" w:rsidR="00B21600" w:rsidRDefault="00B21600" w:rsidP="003C2505">
      <w:pPr>
        <w:pStyle w:val="15"/>
        <w:rPr>
          <w:lang w:val="ru-RU"/>
        </w:rPr>
      </w:pPr>
      <w:bookmarkStart w:id="25" w:name="OLE_LINK2"/>
      <w:r w:rsidRPr="00AD334A">
        <w:rPr>
          <w:highlight w:val="yellow"/>
          <w:lang w:val="ru-RU"/>
        </w:rPr>
        <w:t>Параметры</w:t>
      </w:r>
      <w:r>
        <w:rPr>
          <w:lang w:val="ru-RU"/>
        </w:rPr>
        <w:t xml:space="preserve"> </w:t>
      </w:r>
    </w:p>
    <w:p w14:paraId="002A94C2" w14:textId="3027A61C" w:rsidR="006359D4" w:rsidRPr="00D907E3" w:rsidRDefault="006359D4" w:rsidP="003C2505">
      <w:pPr>
        <w:pStyle w:val="15"/>
        <w:rPr>
          <w:lang w:val="ru-RU"/>
        </w:rPr>
      </w:pPr>
      <w:r>
        <w:rPr>
          <w:lang w:val="ru-RU"/>
        </w:rPr>
        <w:t>На этом этапе будут обучены несколько</w:t>
      </w:r>
      <w:r w:rsidR="00457993">
        <w:rPr>
          <w:lang w:val="ru-RU"/>
        </w:rPr>
        <w:t xml:space="preserve"> </w:t>
      </w:r>
      <w:proofErr w:type="spellStart"/>
      <w:r w:rsidR="00457993"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</w:t>
      </w:r>
      <w:r w:rsidR="00457993">
        <w:rPr>
          <w:lang w:val="ru-RU"/>
        </w:rPr>
        <w:t>й, и с помощью метрик будет определена лучшая.</w:t>
      </w:r>
    </w:p>
    <w:p w14:paraId="43EFC662" w14:textId="3A5F53B7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976A59">
        <w:rPr>
          <w:lang w:val="ru-RU"/>
        </w:rPr>
        <w:t>В списке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Default="00976A59" w:rsidP="00976A59">
      <w:pPr>
        <w:pStyle w:val="aff0"/>
        <w:numPr>
          <w:ilvl w:val="0"/>
          <w:numId w:val="28"/>
        </w:numPr>
        <w:ind w:left="0" w:firstLine="709"/>
      </w:pPr>
      <w:r>
        <w:lastRenderedPageBreak/>
        <w:t>С</w:t>
      </w:r>
      <w:r w:rsidR="00133441">
        <w:t>корость обучения (</w:t>
      </w:r>
      <w:proofErr w:type="spellStart"/>
      <w:r w:rsidR="00133441">
        <w:rPr>
          <w:lang w:val="en-US"/>
        </w:rPr>
        <w:t>lr</w:t>
      </w:r>
      <w:proofErr w:type="spellEnd"/>
      <w:r w:rsidR="00133441" w:rsidRPr="00133441">
        <w:t>0</w:t>
      </w:r>
      <w:r w:rsidR="00133441">
        <w:t>)</w:t>
      </w:r>
      <w:r w:rsidR="001570DD">
        <w:t xml:space="preserve"> – </w:t>
      </w:r>
      <w:r w:rsidR="00DE72C2">
        <w:t>определяет</w:t>
      </w:r>
      <w:r w:rsidR="00133441">
        <w:t xml:space="preserve"> размер шага на каждой итерации при движении к минимуму в функции потерь</w:t>
      </w:r>
      <w:r>
        <w:t>.</w:t>
      </w:r>
    </w:p>
    <w:p w14:paraId="501BAB21" w14:textId="47ED4143" w:rsidR="00133441" w:rsidRDefault="00976A59" w:rsidP="00976A59">
      <w:pPr>
        <w:pStyle w:val="aff0"/>
        <w:numPr>
          <w:ilvl w:val="0"/>
          <w:numId w:val="28"/>
        </w:numPr>
        <w:ind w:left="0" w:firstLine="709"/>
      </w:pPr>
      <w:r>
        <w:t>Р</w:t>
      </w:r>
      <w:r w:rsidR="00133441">
        <w:t xml:space="preserve">азмер </w:t>
      </w:r>
      <w:proofErr w:type="spellStart"/>
      <w:r w:rsidR="00133441">
        <w:t>батча</w:t>
      </w:r>
      <w:proofErr w:type="spellEnd"/>
      <w:r w:rsidR="00133441">
        <w:t xml:space="preserve"> (</w:t>
      </w:r>
      <w:r w:rsidR="00133441">
        <w:rPr>
          <w:lang w:val="en-US"/>
        </w:rPr>
        <w:t>batch</w:t>
      </w:r>
      <w:r w:rsidR="00133441">
        <w:t>)</w:t>
      </w:r>
      <w:r w:rsidR="00133441" w:rsidRPr="00133441">
        <w:t xml:space="preserve"> – количество изображений, обрабатываемых одновременно за один проход</w:t>
      </w:r>
      <w:r w:rsidR="00133441">
        <w:t xml:space="preserve"> нейросети</w:t>
      </w:r>
      <w:r>
        <w:t>.</w:t>
      </w:r>
    </w:p>
    <w:p w14:paraId="2AE4EF1B" w14:textId="7CEA1C27" w:rsidR="00D410D3" w:rsidRDefault="00976A59" w:rsidP="00976A59">
      <w:pPr>
        <w:pStyle w:val="aff0"/>
        <w:numPr>
          <w:ilvl w:val="0"/>
          <w:numId w:val="28"/>
        </w:numPr>
        <w:ind w:left="0" w:firstLine="709"/>
      </w:pPr>
      <w:r>
        <w:t>О</w:t>
      </w:r>
      <w:r w:rsidR="00D410D3" w:rsidRPr="00D410D3">
        <w:t>птимизатор (</w:t>
      </w:r>
      <w:r w:rsidR="00D410D3" w:rsidRPr="00D410D3">
        <w:rPr>
          <w:lang w:val="en-US"/>
        </w:rPr>
        <w:t>optimizer</w:t>
      </w:r>
      <w:r w:rsidR="00D410D3" w:rsidRPr="00D410D3">
        <w:t>) –</w:t>
      </w:r>
      <w:r w:rsidR="00DE72C2">
        <w:t xml:space="preserve"> </w:t>
      </w:r>
      <w:r w:rsidR="00D410D3" w:rsidRPr="00D410D3">
        <w:t>алгоритм,</w:t>
      </w:r>
      <w:r w:rsidR="00D410D3">
        <w:t xml:space="preserve"> отвечающий за подбор таких параметров модели, как веса и смещение, стремясь минимизировать функцию потерь.</w:t>
      </w:r>
      <w:r w:rsidR="00FA49EC" w:rsidRPr="00FA49EC">
        <w:t xml:space="preserve"> </w:t>
      </w:r>
      <w:r w:rsidR="00FA49EC" w:rsidRPr="00FA49EC">
        <w:rPr>
          <w:highlight w:val="yellow"/>
        </w:rPr>
        <w:t>ПЕРЕЧИСЛИТЬ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3F1E325C" w:rsidR="006359D4" w:rsidRDefault="00CC67D5" w:rsidP="003C2505">
      <w:pPr>
        <w:pStyle w:val="15"/>
        <w:rPr>
          <w:lang w:val="ru-RU"/>
        </w:rPr>
      </w:pPr>
      <w:r>
        <w:rPr>
          <w:lang w:val="ru-RU"/>
        </w:rPr>
        <w:t>Для тестирования достаточно будет указать 20 эпох, этого достаточно, чтобы модель обучилась, при этом не начала переобучаться</w:t>
      </w:r>
      <w:r w:rsidR="00820011">
        <w:rPr>
          <w:lang w:val="ru-RU"/>
        </w:rPr>
        <w:t>.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понять какая версия лучше справляется.</w:t>
      </w:r>
    </w:p>
    <w:p w14:paraId="4497A19C" w14:textId="73B81532" w:rsidR="00E46CA6" w:rsidRDefault="00E46CA6" w:rsidP="003C2505">
      <w:pPr>
        <w:pStyle w:val="15"/>
        <w:rPr>
          <w:lang w:val="ru-RU"/>
        </w:rPr>
      </w:pPr>
      <w:r>
        <w:rPr>
          <w:lang w:val="ru-RU"/>
        </w:rPr>
        <w:t xml:space="preserve">Для сравнения будем использовать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="00EC7472" w:rsidRPr="00E46CA6">
        <w:rPr>
          <w:lang w:val="ru-RU"/>
        </w:rPr>
        <w:t>.</w:t>
      </w:r>
      <w:r>
        <w:rPr>
          <w:lang w:val="ru-RU"/>
        </w:rPr>
        <w:t xml:space="preserve"> </w:t>
      </w:r>
      <w:r w:rsidRPr="00E46CA6">
        <w:rPr>
          <w:lang w:val="ru-RU"/>
        </w:rPr>
        <w:t xml:space="preserve">Они основаны </w:t>
      </w:r>
      <w:r>
        <w:rPr>
          <w:lang w:val="ru-RU"/>
        </w:rPr>
        <w:t>концепциях «п</w:t>
      </w:r>
      <w:r w:rsidRPr="00E46CA6">
        <w:rPr>
          <w:rStyle w:val="ezkurwreuab5ozgtqnkl"/>
          <w:lang w:val="ru-RU"/>
        </w:rPr>
        <w:t>ересечение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через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объединение</w:t>
      </w:r>
      <w:r>
        <w:rPr>
          <w:rStyle w:val="ezkurwreuab5ozgtqnkl"/>
          <w:lang w:val="ru-RU"/>
        </w:rPr>
        <w:t>»</w:t>
      </w:r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(</w:t>
      </w:r>
      <w:proofErr w:type="spellStart"/>
      <w:r w:rsidRPr="00E46CA6">
        <w:rPr>
          <w:lang w:val="ru-RU"/>
        </w:rPr>
        <w:t>Intersection</w:t>
      </w:r>
      <w:proofErr w:type="spellEnd"/>
      <w:r w:rsidRPr="00E46CA6">
        <w:rPr>
          <w:lang w:val="ru-RU"/>
        </w:rPr>
        <w:t xml:space="preserve"> </w:t>
      </w:r>
      <w:proofErr w:type="spellStart"/>
      <w:r w:rsidRPr="00E46CA6">
        <w:rPr>
          <w:lang w:val="ru-RU"/>
        </w:rPr>
        <w:t>over</w:t>
      </w:r>
      <w:proofErr w:type="spellEnd"/>
      <w:r w:rsidRPr="00E46CA6">
        <w:rPr>
          <w:lang w:val="ru-RU"/>
        </w:rPr>
        <w:t xml:space="preserve"> Union</w:t>
      </w:r>
      <w:r w:rsidRPr="00E46CA6">
        <w:rPr>
          <w:rStyle w:val="ezkurwreuab5ozgtqnkl"/>
          <w:lang w:val="ru-RU"/>
        </w:rPr>
        <w:t xml:space="preserve">, </w:t>
      </w:r>
      <w:proofErr w:type="spellStart"/>
      <w:r>
        <w:rPr>
          <w:rStyle w:val="ezkurwreuab5ozgtqnkl"/>
        </w:rPr>
        <w:t>IoU</w:t>
      </w:r>
      <w:proofErr w:type="spellEnd"/>
      <w:r w:rsidRPr="00E46CA6">
        <w:rPr>
          <w:rStyle w:val="ezkurwreuab5ozgtqnkl"/>
          <w:lang w:val="ru-RU"/>
        </w:rPr>
        <w:t>)</w:t>
      </w:r>
      <w:r w:rsidRPr="00E46CA6">
        <w:rPr>
          <w:lang w:val="ru-RU"/>
        </w:rPr>
        <w:t xml:space="preserve"> </w:t>
      </w:r>
      <w:r>
        <w:rPr>
          <w:lang w:val="ru-RU"/>
        </w:rPr>
        <w:t>и «</w:t>
      </w:r>
      <w:r>
        <w:rPr>
          <w:rStyle w:val="ezkurwreuab5ozgtqnkl"/>
        </w:rPr>
        <w:t>c</w:t>
      </w:r>
      <w:proofErr w:type="spellStart"/>
      <w:r w:rsidRPr="00E46CA6">
        <w:rPr>
          <w:rStyle w:val="ezkurwreuab5ozgtqnkl"/>
          <w:lang w:val="ru-RU"/>
        </w:rPr>
        <w:t>редняя</w:t>
      </w:r>
      <w:proofErr w:type="spellEnd"/>
      <w:r w:rsidRPr="00E46CA6">
        <w:rPr>
          <w:lang w:val="ru-RU"/>
        </w:rPr>
        <w:t xml:space="preserve"> </w:t>
      </w:r>
      <w:r w:rsidRPr="00E46CA6">
        <w:rPr>
          <w:rStyle w:val="ezkurwreuab5ozgtqnkl"/>
          <w:lang w:val="ru-RU"/>
        </w:rPr>
        <w:t>точность</w:t>
      </w:r>
      <w:r>
        <w:rPr>
          <w:rStyle w:val="ezkurwreuab5ozgtqnkl"/>
          <w:lang w:val="ru-RU"/>
        </w:rPr>
        <w:t>»</w:t>
      </w:r>
      <w:r w:rsidRPr="00E46CA6">
        <w:rPr>
          <w:lang w:val="ru-RU"/>
        </w:rPr>
        <w:t xml:space="preserve"> </w:t>
      </w:r>
      <w:r>
        <w:rPr>
          <w:lang w:val="ru-RU"/>
        </w:rPr>
        <w:t>(</w:t>
      </w:r>
      <w:proofErr w:type="spellStart"/>
      <w:r w:rsidRPr="00E46CA6">
        <w:rPr>
          <w:lang w:val="ru-RU"/>
        </w:rPr>
        <w:t>Average</w:t>
      </w:r>
      <w:proofErr w:type="spellEnd"/>
      <w:r w:rsidRPr="00E46CA6">
        <w:rPr>
          <w:lang w:val="ru-RU"/>
        </w:rPr>
        <w:t xml:space="preserve"> Precision,</w:t>
      </w:r>
      <w:r>
        <w:rPr>
          <w:lang w:val="ru-RU"/>
        </w:rPr>
        <w:t xml:space="preserve"> </w:t>
      </w:r>
      <w:r>
        <w:t>AP</w:t>
      </w:r>
      <w:r>
        <w:rPr>
          <w:lang w:val="ru-RU"/>
        </w:rPr>
        <w:t>)</w:t>
      </w:r>
      <w:r w:rsidR="00B35FEB" w:rsidRPr="00B35FEB">
        <w:rPr>
          <w:lang w:val="ru-RU"/>
        </w:rPr>
        <w:t xml:space="preserve"> [</w:t>
      </w:r>
      <w:r w:rsidR="00452BC8">
        <w:rPr>
          <w:lang w:val="ru-RU"/>
        </w:rPr>
        <w:fldChar w:fldCharType="begin"/>
      </w:r>
      <w:r w:rsidR="00452BC8">
        <w:rPr>
          <w:lang w:val="ru-RU"/>
        </w:rPr>
        <w:instrText xml:space="preserve"> REF _Ref191600763 \r \h </w:instrText>
      </w:r>
      <w:r w:rsidR="00452BC8">
        <w:rPr>
          <w:lang w:val="ru-RU"/>
        </w:rPr>
      </w:r>
      <w:r w:rsidR="00452BC8">
        <w:rPr>
          <w:lang w:val="ru-RU"/>
        </w:rPr>
        <w:fldChar w:fldCharType="separate"/>
      </w:r>
      <w:r w:rsidR="00452BC8">
        <w:rPr>
          <w:lang w:val="ru-RU"/>
        </w:rPr>
        <w:t>18</w:t>
      </w:r>
      <w:r w:rsidR="00452BC8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140540" w:rsidRPr="00140540">
        <w:rPr>
          <w:lang w:val="ru-RU"/>
        </w:rPr>
        <w:t>.</w:t>
      </w:r>
    </w:p>
    <w:p w14:paraId="60A8D633" w14:textId="3EF49A19" w:rsidR="00140540" w:rsidRDefault="00140540" w:rsidP="003C2505">
      <w:pPr>
        <w:pStyle w:val="15"/>
        <w:rPr>
          <w:lang w:val="ru-RU"/>
        </w:rPr>
      </w:pPr>
      <w:proofErr w:type="spellStart"/>
      <w:r w:rsidRPr="00140540">
        <w:rPr>
          <w:lang w:val="ru-RU"/>
        </w:rPr>
        <w:t>IoU</w:t>
      </w:r>
      <w:proofErr w:type="spellEnd"/>
      <w:r w:rsidRPr="00140540">
        <w:rPr>
          <w:lang w:val="ru-RU"/>
        </w:rPr>
        <w:t xml:space="preserve"> – это показатель, который количественно определяет перекрытие между прогнозируемым ограничивающим прямоугольником и реальным ограничивающим прямоугольником.</w:t>
      </w:r>
    </w:p>
    <w:p w14:paraId="094D422B" w14:textId="022997A6" w:rsidR="00140540" w:rsidRDefault="00140540" w:rsidP="003C2505">
      <w:pPr>
        <w:pStyle w:val="15"/>
        <w:rPr>
          <w:lang w:val="ru-RU"/>
        </w:rPr>
      </w:pPr>
      <w:r w:rsidRPr="00140540">
        <w:rPr>
          <w:lang w:val="ru-RU"/>
        </w:rPr>
        <w:t>AP вычисляет площадь под кривой зависимости точности от повторного использования, предоставляя единое значение, которое отражает точность модели и ее производительность при повторном использовании.</w:t>
      </w:r>
    </w:p>
    <w:p w14:paraId="5DA92C71" w14:textId="2BF9378B" w:rsidR="002D6A85" w:rsidRDefault="00C31F5B" w:rsidP="003C250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="002D6A85" w:rsidRPr="00C31F5B">
        <w:rPr>
          <w:lang w:val="ru-RU"/>
        </w:rPr>
        <w:t>m</w:t>
      </w:r>
      <w:r w:rsidR="002D6A85" w:rsidRPr="002D6A85">
        <w:rPr>
          <w:lang w:val="ru-RU"/>
        </w:rPr>
        <w:t>AP50 рассчит</w:t>
      </w:r>
      <w:r w:rsidR="002D6A85">
        <w:rPr>
          <w:lang w:val="ru-RU"/>
        </w:rPr>
        <w:t>ывается</w:t>
      </w:r>
      <w:r w:rsidR="002D6A85" w:rsidRPr="002D6A85">
        <w:rPr>
          <w:lang w:val="ru-RU"/>
        </w:rPr>
        <w:t xml:space="preserve"> при фиксированном пороге </w:t>
      </w:r>
      <w:proofErr w:type="spellStart"/>
      <w:r w:rsidR="002D6A85" w:rsidRPr="002D6A85">
        <w:rPr>
          <w:lang w:val="ru-RU"/>
        </w:rPr>
        <w:t>IoU</w:t>
      </w:r>
      <w:proofErr w:type="spellEnd"/>
      <w:r w:rsidR="002D6A85" w:rsidRPr="002D6A85">
        <w:rPr>
          <w:lang w:val="ru-RU"/>
        </w:rPr>
        <w:t xml:space="preserve"> = 0</w:t>
      </w:r>
      <w:r w:rsidR="008F7FE5">
        <w:rPr>
          <w:lang w:val="ru-RU"/>
        </w:rPr>
        <w:t>,</w:t>
      </w:r>
      <w:r w:rsidR="002D6A85" w:rsidRPr="002D6A85">
        <w:rPr>
          <w:lang w:val="ru-RU"/>
        </w:rPr>
        <w:t xml:space="preserve">50. Этот порог считается </w:t>
      </w:r>
      <w:r w:rsidR="00C6432F">
        <w:rPr>
          <w:lang w:val="ru-RU"/>
        </w:rPr>
        <w:t>«</w:t>
      </w:r>
      <w:r w:rsidR="002D6A85" w:rsidRPr="002D6A85">
        <w:rPr>
          <w:lang w:val="ru-RU"/>
        </w:rPr>
        <w:t>слабым</w:t>
      </w:r>
      <w:r w:rsidR="00C6432F">
        <w:rPr>
          <w:lang w:val="ru-RU"/>
        </w:rPr>
        <w:t>»</w:t>
      </w:r>
      <w:r w:rsidR="002D6A85" w:rsidRPr="002D6A85">
        <w:rPr>
          <w:lang w:val="ru-RU"/>
        </w:rPr>
        <w:t>, так как он требует лишь умеренного совпадения между предсказанным и истинным ограничивающими прямоугольниками.</w:t>
      </w:r>
    </w:p>
    <w:p w14:paraId="6D7D4BB9" w14:textId="4AE4DFFE" w:rsidR="006E783B" w:rsidRPr="00FF630B" w:rsidRDefault="00C31F5B" w:rsidP="003C2505">
      <w:pPr>
        <w:pStyle w:val="15"/>
        <w:rPr>
          <w:lang w:val="ru-RU"/>
        </w:rPr>
      </w:pPr>
      <w:r>
        <w:rPr>
          <w:lang w:val="ru-RU"/>
        </w:rPr>
        <w:lastRenderedPageBreak/>
        <w:t xml:space="preserve">Метрика </w:t>
      </w:r>
      <w:r w:rsidR="002D6A85" w:rsidRPr="00C31F5B">
        <w:rPr>
          <w:lang w:val="ru-RU"/>
        </w:rPr>
        <w:t>mA</w:t>
      </w:r>
      <w:r w:rsidR="002D6A85" w:rsidRPr="00FF630B">
        <w:rPr>
          <w:lang w:val="ru-RU"/>
        </w:rPr>
        <w:t xml:space="preserve">P50-95 рассчитывается при порогах </w:t>
      </w:r>
      <w:proofErr w:type="spellStart"/>
      <w:r w:rsidR="002D6A85" w:rsidRPr="00FF630B">
        <w:rPr>
          <w:lang w:val="ru-RU"/>
        </w:rPr>
        <w:t>IoU</w:t>
      </w:r>
      <w:proofErr w:type="spellEnd"/>
      <w:r w:rsidR="002D6A85" w:rsidRPr="00FF630B">
        <w:rPr>
          <w:lang w:val="ru-RU"/>
        </w:rPr>
        <w:t xml:space="preserve"> от 0</w:t>
      </w:r>
      <w:r w:rsidR="008F7FE5" w:rsidRPr="00FF630B">
        <w:rPr>
          <w:lang w:val="ru-RU"/>
        </w:rPr>
        <w:t>,</w:t>
      </w:r>
      <w:r w:rsidR="002D6A85" w:rsidRPr="00FF630B">
        <w:rPr>
          <w:lang w:val="ru-RU"/>
        </w:rPr>
        <w:t>50 до 0</w:t>
      </w:r>
      <w:r w:rsidR="008F7FE5" w:rsidRPr="00FF630B">
        <w:rPr>
          <w:lang w:val="ru-RU"/>
        </w:rPr>
        <w:t>,</w:t>
      </w:r>
      <w:r w:rsidR="002D6A85" w:rsidRPr="00FF630B">
        <w:rPr>
          <w:lang w:val="ru-RU"/>
        </w:rPr>
        <w:t>95 с шагом 0</w:t>
      </w:r>
      <w:r w:rsidR="00FF630B">
        <w:rPr>
          <w:lang w:val="ru-RU"/>
        </w:rPr>
        <w:t>,</w:t>
      </w:r>
      <w:r w:rsidR="002D6A85" w:rsidRPr="00FF630B">
        <w:rPr>
          <w:lang w:val="ru-RU"/>
        </w:rPr>
        <w:t>05. Эта метрика предоставляет более строгую и комплексную оценку качества модели, и требует почти идеального совпадения.</w:t>
      </w:r>
    </w:p>
    <w:p w14:paraId="25A6637C" w14:textId="63DEB57A" w:rsidR="006A624B" w:rsidRDefault="006A624B" w:rsidP="003C2505">
      <w:pPr>
        <w:pStyle w:val="15"/>
        <w:rPr>
          <w:lang w:val="ru-RU"/>
        </w:rPr>
      </w:pPr>
      <w:r>
        <w:rPr>
          <w:lang w:val="ru-RU"/>
        </w:rPr>
        <w:t xml:space="preserve">Итоговый результат, показывающий точность обучения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</w:t>
      </w:r>
      <w:r w:rsidR="00A92962">
        <w:rPr>
          <w:lang w:val="ru-RU"/>
        </w:rPr>
        <w:t>,</w:t>
      </w:r>
      <w:r>
        <w:rPr>
          <w:lang w:val="ru-RU"/>
        </w:rPr>
        <w:t xml:space="preserve"> представлен в таблице 4.</w:t>
      </w:r>
      <w:r w:rsidR="00896E42">
        <w:rPr>
          <w:lang w:val="ru-RU"/>
        </w:rPr>
        <w:t xml:space="preserve"> </w:t>
      </w:r>
      <w:r w:rsidR="00896E42" w:rsidRPr="00896E42">
        <w:rPr>
          <w:highlight w:val="yellow"/>
          <w:lang w:val="ru-RU"/>
        </w:rPr>
        <w:t>ФОРМУЛА</w:t>
      </w:r>
    </w:p>
    <w:p w14:paraId="77BDD668" w14:textId="2C7C796B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4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3C822C19" w14:textId="7435862E" w:rsidR="00C42B84" w:rsidRDefault="00C42B84" w:rsidP="003C2505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</w:p>
    <w:p w14:paraId="215E2AF2" w14:textId="1CB35E3C" w:rsidR="000D2C98" w:rsidRDefault="000D2C98" w:rsidP="000D2C98">
      <w:pPr>
        <w:pStyle w:val="15"/>
        <w:rPr>
          <w:lang w:val="ru-RU"/>
        </w:rPr>
      </w:pPr>
      <w:r>
        <w:rPr>
          <w:lang w:val="ru-RU"/>
        </w:rPr>
        <w:t>В таблице 5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>
        <w:rPr>
          <w:lang w:val="ru-RU"/>
        </w:rPr>
        <w:t>для каждого класса.</w:t>
      </w:r>
    </w:p>
    <w:p w14:paraId="34A252F1" w14:textId="77777777" w:rsidR="000D2C98" w:rsidRPr="0022140F" w:rsidRDefault="000D2C98" w:rsidP="000D2C98">
      <w:pPr>
        <w:pStyle w:val="15"/>
        <w:ind w:firstLine="0"/>
        <w:rPr>
          <w:lang w:val="ru-RU"/>
        </w:rPr>
      </w:pPr>
      <w:r>
        <w:rPr>
          <w:lang w:val="ru-RU"/>
        </w:rPr>
        <w:t xml:space="preserve">Таблица 5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852297">
        <w:tc>
          <w:tcPr>
            <w:tcW w:w="2405" w:type="dxa"/>
            <w:hideMark/>
          </w:tcPr>
          <w:p w14:paraId="5254B6E6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852297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852297">
        <w:tc>
          <w:tcPr>
            <w:tcW w:w="2405" w:type="dxa"/>
            <w:hideMark/>
          </w:tcPr>
          <w:p w14:paraId="40C768E6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852297">
        <w:tc>
          <w:tcPr>
            <w:tcW w:w="2405" w:type="dxa"/>
            <w:hideMark/>
          </w:tcPr>
          <w:p w14:paraId="73B754D7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852297">
        <w:tc>
          <w:tcPr>
            <w:tcW w:w="2405" w:type="dxa"/>
            <w:hideMark/>
          </w:tcPr>
          <w:p w14:paraId="52E01FCD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852297">
        <w:tc>
          <w:tcPr>
            <w:tcW w:w="2405" w:type="dxa"/>
            <w:hideMark/>
          </w:tcPr>
          <w:p w14:paraId="2EB881B8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852297">
        <w:tc>
          <w:tcPr>
            <w:tcW w:w="2405" w:type="dxa"/>
            <w:hideMark/>
          </w:tcPr>
          <w:p w14:paraId="49C6F34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852297">
        <w:tc>
          <w:tcPr>
            <w:tcW w:w="2405" w:type="dxa"/>
            <w:hideMark/>
          </w:tcPr>
          <w:p w14:paraId="52291D9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852297">
        <w:tc>
          <w:tcPr>
            <w:tcW w:w="2405" w:type="dxa"/>
            <w:hideMark/>
          </w:tcPr>
          <w:p w14:paraId="792E47D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852297">
        <w:tc>
          <w:tcPr>
            <w:tcW w:w="2405" w:type="dxa"/>
            <w:hideMark/>
          </w:tcPr>
          <w:p w14:paraId="05DAA9A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852297">
        <w:tc>
          <w:tcPr>
            <w:tcW w:w="2405" w:type="dxa"/>
            <w:hideMark/>
          </w:tcPr>
          <w:p w14:paraId="19ABE72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852297">
        <w:tc>
          <w:tcPr>
            <w:tcW w:w="2405" w:type="dxa"/>
            <w:hideMark/>
          </w:tcPr>
          <w:p w14:paraId="665E8DB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77777777" w:rsidR="000D2C98" w:rsidRDefault="000D2C98" w:rsidP="000D2C98">
      <w:pPr>
        <w:pStyle w:val="15"/>
        <w:rPr>
          <w:lang w:val="ru-RU"/>
        </w:rPr>
      </w:pPr>
    </w:p>
    <w:p w14:paraId="5A5ACA41" w14:textId="7A223EB4" w:rsidR="000D2C98" w:rsidRDefault="000D2C98" w:rsidP="000D2C98">
      <w:pPr>
        <w:pStyle w:val="15"/>
        <w:rPr>
          <w:lang w:val="ru-RU"/>
        </w:rPr>
      </w:pPr>
      <w:r>
        <w:rPr>
          <w:lang w:val="ru-RU"/>
        </w:rPr>
        <w:t xml:space="preserve">На рисунке 6 представлена матрица ошибок для лучшей полученной </w:t>
      </w:r>
      <w:proofErr w:type="spellStart"/>
      <w:r>
        <w:rPr>
          <w:lang w:val="ru-RU"/>
        </w:rPr>
        <w:t>нейросетевой</w:t>
      </w:r>
      <w:proofErr w:type="spellEnd"/>
      <w:r>
        <w:rPr>
          <w:lang w:val="ru-RU"/>
        </w:rPr>
        <w:t xml:space="preserve"> модели. Матрица ошибок наглядно демонстрирует как точно нейросеть определяет объекты.</w:t>
      </w:r>
    </w:p>
    <w:p w14:paraId="446993F6" w14:textId="77777777" w:rsidR="000D2C98" w:rsidRDefault="000D2C98" w:rsidP="003C2505">
      <w:pPr>
        <w:pStyle w:val="15"/>
        <w:rPr>
          <w:lang w:val="ru-RU"/>
        </w:rPr>
      </w:pP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73C5000A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679F757E" w14:textId="77777777" w:rsidR="000D2C98" w:rsidRPr="000D2C98" w:rsidRDefault="000D2C98" w:rsidP="000D2C98">
      <w:pPr>
        <w:pStyle w:val="15"/>
        <w:ind w:firstLine="0"/>
        <w:jc w:val="center"/>
        <w:rPr>
          <w:lang w:val="ru-RU"/>
        </w:rPr>
      </w:pPr>
    </w:p>
    <w:p w14:paraId="2864FB95" w14:textId="24628DF7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</w:t>
      </w:r>
      <w:r w:rsidR="00FB2B23">
        <w:rPr>
          <w:lang w:val="ru-RU"/>
        </w:rPr>
        <w:t>для повышения точности</w:t>
      </w:r>
      <w:r w:rsidR="00FB2B23">
        <w:rPr>
          <w:lang w:val="ru-RU"/>
        </w:rPr>
        <w:t>.</w:t>
      </w:r>
    </w:p>
    <w:p w14:paraId="68070D52" w14:textId="74833BC7" w:rsidR="00FB2B23" w:rsidRPr="00FB2B23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proofErr w:type="spellStart"/>
      <w:r>
        <w:rPr>
          <w:lang w:val="ru-RU"/>
        </w:rPr>
        <w:t>датасета</w:t>
      </w:r>
      <w:proofErr w:type="spellEnd"/>
      <w:r>
        <w:rPr>
          <w:lang w:val="ru-RU"/>
        </w:rPr>
        <w:t xml:space="preserve"> необходимо заново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обновлённом наборе данных.</w:t>
      </w:r>
    </w:p>
    <w:p w14:paraId="19BF8474" w14:textId="7196F68D" w:rsidR="00153414" w:rsidRDefault="00153414" w:rsidP="00153414">
      <w:pPr>
        <w:pStyle w:val="15"/>
        <w:rPr>
          <w:lang w:val="ru-RU"/>
        </w:rPr>
      </w:pPr>
      <w:r>
        <w:rPr>
          <w:lang w:val="ru-RU"/>
        </w:rPr>
        <w:t xml:space="preserve">В таблице 6 представлены метрики модели </w:t>
      </w:r>
      <w:proofErr w:type="spellStart"/>
      <w:r>
        <w:t>YOLOv</w:t>
      </w:r>
      <w:proofErr w:type="spellEnd"/>
      <w:r w:rsidRPr="00153414">
        <w:rPr>
          <w:lang w:val="ru-RU"/>
        </w:rPr>
        <w:t>8</w:t>
      </w:r>
      <w:r>
        <w:rPr>
          <w:lang w:val="ru-RU"/>
        </w:rPr>
        <w:t>, обученной на новом наборе данных.</w:t>
      </w:r>
    </w:p>
    <w:p w14:paraId="385FD09B" w14:textId="5C823338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6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36416A">
        <w:tc>
          <w:tcPr>
            <w:tcW w:w="2405" w:type="dxa"/>
            <w:hideMark/>
          </w:tcPr>
          <w:p w14:paraId="6B2D3D8D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22140F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867CA1">
        <w:tc>
          <w:tcPr>
            <w:tcW w:w="2405" w:type="dxa"/>
            <w:hideMark/>
          </w:tcPr>
          <w:p w14:paraId="183F1D31" w14:textId="7D40307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bookmarkStart w:id="26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867CA1">
        <w:tc>
          <w:tcPr>
            <w:tcW w:w="2405" w:type="dxa"/>
            <w:hideMark/>
          </w:tcPr>
          <w:p w14:paraId="708AA9E3" w14:textId="6161EBB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867CA1">
        <w:tc>
          <w:tcPr>
            <w:tcW w:w="2405" w:type="dxa"/>
            <w:hideMark/>
          </w:tcPr>
          <w:p w14:paraId="47D14031" w14:textId="0952C82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867CA1">
        <w:tc>
          <w:tcPr>
            <w:tcW w:w="2405" w:type="dxa"/>
            <w:hideMark/>
          </w:tcPr>
          <w:p w14:paraId="7A8D7E51" w14:textId="223779B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867CA1">
        <w:tc>
          <w:tcPr>
            <w:tcW w:w="2405" w:type="dxa"/>
            <w:hideMark/>
          </w:tcPr>
          <w:p w14:paraId="5F7F3567" w14:textId="7D4D8B7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867CA1">
        <w:tc>
          <w:tcPr>
            <w:tcW w:w="2405" w:type="dxa"/>
            <w:hideMark/>
          </w:tcPr>
          <w:p w14:paraId="437BF795" w14:textId="2794731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867CA1">
        <w:tc>
          <w:tcPr>
            <w:tcW w:w="2405" w:type="dxa"/>
            <w:hideMark/>
          </w:tcPr>
          <w:p w14:paraId="7DDE84D4" w14:textId="762D2BD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867CA1">
        <w:tc>
          <w:tcPr>
            <w:tcW w:w="2405" w:type="dxa"/>
            <w:hideMark/>
          </w:tcPr>
          <w:p w14:paraId="5A181C14" w14:textId="61B1F02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867CA1">
        <w:tc>
          <w:tcPr>
            <w:tcW w:w="2405" w:type="dxa"/>
            <w:hideMark/>
          </w:tcPr>
          <w:p w14:paraId="38A8FFAD" w14:textId="456821D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867CA1">
        <w:tc>
          <w:tcPr>
            <w:tcW w:w="2405" w:type="dxa"/>
            <w:hideMark/>
          </w:tcPr>
          <w:p w14:paraId="0071BA15" w14:textId="16824A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6"/>
    </w:tbl>
    <w:p w14:paraId="3133CEA2" w14:textId="329D6E79" w:rsidR="00153414" w:rsidRDefault="00153414" w:rsidP="00153414">
      <w:pPr>
        <w:pStyle w:val="15"/>
        <w:rPr>
          <w:lang w:val="ru-RU"/>
        </w:rPr>
      </w:pPr>
    </w:p>
    <w:p w14:paraId="5CA3E030" w14:textId="042A67A3" w:rsidR="000F3C44" w:rsidRPr="00D36F9F" w:rsidRDefault="000F3C44" w:rsidP="00153414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счёт этого и общая средняя точность возросла.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7" w:name="_Toc196309056"/>
      <w:bookmarkEnd w:id="25"/>
      <w:r w:rsidRPr="00FC1FD7">
        <w:lastRenderedPageBreak/>
        <w:t>РЕАЛИЗАЦИЯ ПРИЛОЖЕНИЯ</w:t>
      </w:r>
      <w:bookmarkEnd w:id="27"/>
    </w:p>
    <w:p w14:paraId="1D476017" w14:textId="3C23E2FE" w:rsidR="00631420" w:rsidRDefault="003B108F" w:rsidP="003C2505">
      <w:pPr>
        <w:pStyle w:val="2"/>
      </w:pPr>
      <w:r>
        <w:t>Проектирование</w:t>
      </w:r>
    </w:p>
    <w:p w14:paraId="47F352AB" w14:textId="3EB61111" w:rsidR="00BA64FC" w:rsidRPr="00BA64FC" w:rsidRDefault="001B70D3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BB5F63">
      <w:pPr>
        <w:pStyle w:val="1"/>
      </w:pPr>
      <w:r w:rsidRPr="00BA64FC">
        <w:t xml:space="preserve">Пользователи должны иметь возможность </w:t>
      </w:r>
      <w:r>
        <w:t xml:space="preserve">выбирать желаемую </w:t>
      </w:r>
      <w:proofErr w:type="spellStart"/>
      <w:r>
        <w:t>нейросетевую</w:t>
      </w:r>
      <w:proofErr w:type="spellEnd"/>
      <w:r>
        <w:t xml:space="preserve"> модель из списка</w:t>
      </w:r>
      <w:r w:rsidRPr="00BA64FC">
        <w:t>.</w:t>
      </w:r>
    </w:p>
    <w:p w14:paraId="5CB74BC0" w14:textId="363633C8" w:rsidR="00BA64FC" w:rsidRPr="00BA64FC" w:rsidRDefault="00BA64FC" w:rsidP="00BA64FC">
      <w:pPr>
        <w:pStyle w:val="1"/>
      </w:pPr>
      <w:r w:rsidRPr="00BA64FC">
        <w:t xml:space="preserve">Пользователи должны иметь возможность </w:t>
      </w:r>
      <w:r w:rsidR="00BB5F63">
        <w:t xml:space="preserve">загружать собственные </w:t>
      </w:r>
      <w:proofErr w:type="spellStart"/>
      <w:r w:rsidR="00BB5F63">
        <w:t>нейросетевые</w:t>
      </w:r>
      <w:proofErr w:type="spellEnd"/>
      <w:r w:rsidR="00BB5F63">
        <w:t xml:space="preserve">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BA64FC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28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7F758DB1" w:rsidR="00BA64FC" w:rsidRPr="00BA64FC" w:rsidRDefault="00BB5F63" w:rsidP="008F399C">
      <w:pPr>
        <w:pStyle w:val="1"/>
        <w:numPr>
          <w:ilvl w:val="0"/>
          <w:numId w:val="34"/>
        </w:numPr>
        <w:ind w:left="0" w:firstLine="709"/>
      </w:pPr>
      <w:r>
        <w:t xml:space="preserve">Обучаемые </w:t>
      </w:r>
      <w:proofErr w:type="spellStart"/>
      <w:r>
        <w:t>нейросетевые</w:t>
      </w:r>
      <w:proofErr w:type="spellEnd"/>
      <w:r>
        <w:t xml:space="preserve"> модели должны быть основаны на моделях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>.</w:t>
      </w:r>
    </w:p>
    <w:p w14:paraId="7A694542" w14:textId="2C4A99CA" w:rsidR="00BA64FC" w:rsidRPr="00BA64FC" w:rsidRDefault="00BA64FC" w:rsidP="008F399C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</w:p>
    <w:bookmarkEnd w:id="28"/>
    <w:p w14:paraId="28B876BC" w14:textId="129584D5" w:rsidR="00BA64FC" w:rsidRPr="00E42E3A" w:rsidRDefault="00C9078B" w:rsidP="00BA64FC">
      <w:pPr>
        <w:pStyle w:val="aff0"/>
        <w:numPr>
          <w:ilvl w:val="0"/>
          <w:numId w:val="0"/>
        </w:numPr>
        <w:ind w:left="709"/>
        <w:rPr>
          <w:lang w:val="en-US"/>
        </w:rPr>
      </w:pPr>
      <w:r w:rsidRPr="00F623A8">
        <w:t xml:space="preserve">   </w:t>
      </w:r>
    </w:p>
    <w:p w14:paraId="7F655256" w14:textId="2501194A" w:rsidR="00D36F9F" w:rsidRDefault="00E42E3A" w:rsidP="00E42E3A">
      <w:pPr>
        <w:pStyle w:val="aff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A26D8E5" wp14:editId="6BA446EF">
            <wp:extent cx="5759450" cy="7141845"/>
            <wp:effectExtent l="19050" t="19050" r="12700" b="209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14184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3D5287A7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</w:p>
    <w:p w14:paraId="49F626B3" w14:textId="77777777" w:rsidR="00D36F9F" w:rsidRPr="009D4FA2" w:rsidRDefault="00D36F9F" w:rsidP="00BA64FC">
      <w:pPr>
        <w:pStyle w:val="aff0"/>
        <w:numPr>
          <w:ilvl w:val="0"/>
          <w:numId w:val="0"/>
        </w:numPr>
        <w:ind w:left="709"/>
      </w:pPr>
    </w:p>
    <w:p w14:paraId="7E1AD242" w14:textId="3DFA6823" w:rsidR="00CE359E" w:rsidRDefault="00387703" w:rsidP="003C2505">
      <w:pPr>
        <w:pStyle w:val="2"/>
      </w:pPr>
      <w:r>
        <w:t>Серверная часть</w:t>
      </w:r>
      <w:r w:rsidR="00BB6C5C">
        <w:t xml:space="preserve"> приложения</w:t>
      </w:r>
    </w:p>
    <w:p w14:paraId="7EDD59CC" w14:textId="604AECE3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 xml:space="preserve">Он получает запросы от </w:t>
      </w:r>
      <w:proofErr w:type="spellStart"/>
      <w:r w:rsidR="00664625" w:rsidRPr="00664625">
        <w:rPr>
          <w:lang w:val="ru-RU"/>
        </w:rPr>
        <w:t>фронтенда</w:t>
      </w:r>
      <w:proofErr w:type="spellEnd"/>
      <w:r w:rsidR="00664625" w:rsidRPr="00664625">
        <w:rPr>
          <w:lang w:val="ru-RU"/>
        </w:rPr>
        <w:t>, выполняет бизнес</w:t>
      </w:r>
      <w:r w:rsidR="00664625" w:rsidRPr="00664625">
        <w:rPr>
          <w:lang w:val="ru-RU"/>
        </w:rPr>
        <w:noBreakHyphen/>
        <w:t>логику, вза</w:t>
      </w:r>
      <w:r w:rsidR="00664625" w:rsidRPr="00664625">
        <w:rPr>
          <w:lang w:val="ru-RU"/>
        </w:rPr>
        <w:lastRenderedPageBreak/>
        <w:t>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тяжёлых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 xml:space="preserve">был выбран язык программирования Python для легкой интеграции некоторых частей кода, написанного на этапе обучения и тестирования </w:t>
      </w:r>
      <w:proofErr w:type="spellStart"/>
      <w:r w:rsidRPr="008279CA">
        <w:rPr>
          <w:lang w:val="ru-RU"/>
        </w:rPr>
        <w:t>нейросетевых</w:t>
      </w:r>
      <w:proofErr w:type="spellEnd"/>
      <w:r w:rsidRPr="008279CA">
        <w:rPr>
          <w:lang w:val="ru-RU"/>
        </w:rPr>
        <w:t xml:space="preserve"> моделей.</w:t>
      </w:r>
    </w:p>
    <w:p w14:paraId="56CF4814" w14:textId="452D2D87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 xml:space="preserve">скриптов, отвечающих за управление </w:t>
      </w:r>
      <w:proofErr w:type="spellStart"/>
      <w:r w:rsidRPr="00F623A8">
        <w:rPr>
          <w:lang w:val="ru-RU"/>
        </w:rPr>
        <w:t>нейросетевыми</w:t>
      </w:r>
      <w:proofErr w:type="spellEnd"/>
      <w:r w:rsidRPr="00F623A8">
        <w:rPr>
          <w:lang w:val="ru-RU"/>
        </w:rPr>
        <w:t xml:space="preserve">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 xml:space="preserve">С её помощью можно обученные модели </w:t>
      </w:r>
      <w:r w:rsidR="001E3732">
        <w:t>YOLO</w:t>
      </w:r>
      <w:r w:rsidR="001E3732" w:rsidRPr="009D4FA2">
        <w:rPr>
          <w:lang w:val="ru-RU"/>
        </w:rPr>
        <w:t xml:space="preserve"> использовать для детекции на изображениях</w:t>
      </w:r>
      <w:r w:rsidR="009D4FA2">
        <w:rPr>
          <w:lang w:val="ru-RU"/>
        </w:rPr>
        <w:t>.</w:t>
      </w:r>
    </w:p>
    <w:p w14:paraId="444530F3" w14:textId="468E5AFE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создаётся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1C891C99" w:rsidR="001E3732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</w:p>
    <w:p w14:paraId="531ADA52" w14:textId="0C0BF54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 xml:space="preserve">Весь процесс снабжён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lastRenderedPageBreak/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00E44BC3" w14:textId="77777777" w:rsidR="00E958D9" w:rsidRPr="000B77D2" w:rsidRDefault="00E958D9" w:rsidP="00E958D9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r>
        <w:t>Клиентская часть</w:t>
      </w:r>
      <w:r w:rsidR="00BB6C5C">
        <w:t xml:space="preserve"> приложения</w:t>
      </w:r>
    </w:p>
    <w:p w14:paraId="3EB0CB83" w14:textId="624DCB0B" w:rsidR="00BB6C5C" w:rsidRPr="004726B0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</w:t>
      </w:r>
      <w:r w:rsidR="004726B0" w:rsidRPr="004726B0">
        <w:rPr>
          <w:lang w:val="ru-RU"/>
        </w:rPr>
        <w:t>[]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 xml:space="preserve">В браузере или в десктопном приложении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отвечает за отображение элементов управления, визуализацию данных, получение от пользователя ввода и отправку его на сервер. Он должен быть быстрым, отзывчивым и понятным</w:t>
      </w:r>
      <w:r w:rsidR="003304CB" w:rsidRPr="003304CB">
        <w:rPr>
          <w:lang w:val="ru-RU"/>
        </w:rPr>
        <w:t xml:space="preserve"> для пользователя</w:t>
      </w:r>
      <w:r w:rsidR="003304CB">
        <w:rPr>
          <w:lang w:val="ru-RU"/>
        </w:rPr>
        <w:t>.</w:t>
      </w:r>
      <w:r w:rsidR="004726B0" w:rsidRPr="004726B0">
        <w:rPr>
          <w:lang w:val="ru-RU"/>
        </w:rPr>
        <w:t xml:space="preserve">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нём рисуют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 xml:space="preserve">бары.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</w:t>
      </w:r>
      <w:proofErr w:type="spellStart"/>
      <w:r w:rsidR="004726B0" w:rsidRPr="004726B0">
        <w:rPr>
          <w:lang w:val="ru-RU"/>
        </w:rPr>
        <w:t>ошиб</w:t>
      </w:r>
      <w:r w:rsidR="003304CB">
        <w:rPr>
          <w:lang w:val="ru-RU"/>
        </w:rPr>
        <w:t>ое</w:t>
      </w:r>
      <w:r w:rsidR="004726B0" w:rsidRPr="004726B0">
        <w:rPr>
          <w:lang w:val="ru-RU"/>
        </w:rPr>
        <w:t>к</w:t>
      </w:r>
      <w:proofErr w:type="spellEnd"/>
      <w:r w:rsidR="004726B0" w:rsidRPr="004726B0">
        <w:rPr>
          <w:lang w:val="ru-RU"/>
        </w:rPr>
        <w:t>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69524D2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создаёт лёгкий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результаты возвращаются обратно и отображаются в соответствующих виджетах.</w:t>
      </w:r>
    </w:p>
    <w:p w14:paraId="1C8A9619" w14:textId="2CDA352C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идёт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proofErr w:type="spellStart"/>
      <w:r>
        <w:rPr>
          <w:lang w:val="ru-RU"/>
        </w:rPr>
        <w:lastRenderedPageBreak/>
        <w:t>нейросетевые</w:t>
      </w:r>
      <w:proofErr w:type="spellEnd"/>
      <w:r>
        <w:rPr>
          <w:lang w:val="ru-RU"/>
        </w:rPr>
        <w:t xml:space="preserve">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3FE4BFF9" w14:textId="007CE685" w:rsid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 xml:space="preserve"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Результаты выводятся в галерее, а внизу отображается статус выполнения. Вторая вкладка организована схожим образом, но вместо галереи там элемент </w:t>
      </w:r>
      <w:r w:rsidRPr="0001356B">
        <w:rPr>
          <w:rFonts w:ascii="Courier New" w:hAnsi="Courier New" w:cs="Courier New"/>
          <w:lang w:val="ru-RU"/>
        </w:rPr>
        <w:t>Video</w:t>
      </w:r>
      <w:r w:rsidRPr="006A2848">
        <w:rPr>
          <w:lang w:val="ru-RU"/>
        </w:rPr>
        <w:t xml:space="preserve"> для предпросмотра обработанного ролика. Кнопки запуска обработки связаны с Python‑функциями через методы </w:t>
      </w:r>
      <w:proofErr w:type="spellStart"/>
      <w:proofErr w:type="gram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</w:t>
      </w:r>
      <w:proofErr w:type="gramEnd"/>
      <w:r w:rsidRPr="00453E5B">
        <w:rPr>
          <w:rFonts w:ascii="Courier New" w:hAnsi="Courier New" w:cs="Courier New"/>
          <w:lang w:val="ru-RU"/>
        </w:rPr>
        <w:t>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D850A" w14:textId="0446D65A" w:rsidR="00D23228" w:rsidRDefault="00D23228" w:rsidP="00D2322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3744A79E" w14:textId="6B61ABAD" w:rsidR="00D23228" w:rsidRDefault="00D23228" w:rsidP="0016712F">
      <w:pPr>
        <w:pStyle w:val="15"/>
        <w:ind w:firstLine="0"/>
        <w:rPr>
          <w:lang w:val="ru-RU"/>
        </w:rPr>
      </w:pPr>
    </w:p>
    <w:p w14:paraId="1D03F533" w14:textId="77777777" w:rsidR="0016712F" w:rsidRPr="00F623A8" w:rsidRDefault="0016712F" w:rsidP="0016712F">
      <w:pPr>
        <w:pStyle w:val="15"/>
        <w:rPr>
          <w:lang w:val="ru-RU"/>
        </w:rPr>
      </w:pPr>
    </w:p>
    <w:p w14:paraId="44E64305" w14:textId="2111B453" w:rsidR="00631420" w:rsidRDefault="00FC1FD7" w:rsidP="003C2505">
      <w:pPr>
        <w:pStyle w:val="13"/>
        <w:spacing w:before="0"/>
      </w:pPr>
      <w:bookmarkStart w:id="29" w:name="_Toc196309060"/>
      <w:r w:rsidRPr="00FC1FD7">
        <w:lastRenderedPageBreak/>
        <w:t>ЗАКЛЮЧЕНИЕ</w:t>
      </w:r>
      <w:bookmarkEnd w:id="29"/>
    </w:p>
    <w:p w14:paraId="3F3F9604" w14:textId="593DAA29" w:rsidR="00C932AC" w:rsidRDefault="00C932AC" w:rsidP="003C2505">
      <w:pPr>
        <w:pStyle w:val="15"/>
        <w:rPr>
          <w:lang w:val="ru-RU"/>
        </w:rPr>
      </w:pPr>
      <w:r>
        <w:rPr>
          <w:lang w:val="ru-RU"/>
        </w:rPr>
        <w:t xml:space="preserve">В рамках данной работы </w:t>
      </w:r>
      <w:r w:rsidR="00462123">
        <w:rPr>
          <w:lang w:val="ru-RU"/>
        </w:rPr>
        <w:t xml:space="preserve">были обучены </w:t>
      </w:r>
      <w:proofErr w:type="spellStart"/>
      <w:r w:rsidR="00462123">
        <w:rPr>
          <w:lang w:val="ru-RU"/>
        </w:rPr>
        <w:t>нейросетевые</w:t>
      </w:r>
      <w:proofErr w:type="spellEnd"/>
      <w:r w:rsidR="00462123">
        <w:rPr>
          <w:lang w:val="ru-RU"/>
        </w:rPr>
        <w:t xml:space="preserve"> модели для детекции дорожных объектов. А</w:t>
      </w:r>
      <w:r w:rsidR="00A547CF">
        <w:rPr>
          <w:lang w:val="ru-RU"/>
        </w:rPr>
        <w:t xml:space="preserve"> также</w:t>
      </w:r>
      <w:r w:rsidR="00462123">
        <w:rPr>
          <w:lang w:val="ru-RU"/>
        </w:rPr>
        <w:t xml:space="preserve"> разработано веб-приложение для работы с 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1F9F0AA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</w:t>
      </w:r>
      <w:proofErr w:type="spellStart"/>
      <w:r w:rsidRPr="000F47E5">
        <w:t>нейросетевые</w:t>
      </w:r>
      <w:proofErr w:type="spellEnd"/>
      <w:r w:rsidRPr="000F47E5">
        <w:t xml:space="preserve"> модели</w:t>
      </w:r>
      <w:r w:rsidR="00782C0A" w:rsidRPr="000F47E5">
        <w:t>;</w:t>
      </w:r>
    </w:p>
    <w:p w14:paraId="6868A7CA" w14:textId="287EECCD" w:rsidR="00782C0A" w:rsidRPr="000F47E5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модель.</w:t>
      </w:r>
    </w:p>
    <w:p w14:paraId="4E071A2B" w14:textId="77777777" w:rsidR="00A0378B" w:rsidRPr="006A624B" w:rsidRDefault="00A0378B" w:rsidP="003C2505">
      <w:pPr>
        <w:pStyle w:val="15"/>
        <w:rPr>
          <w:highlight w:val="cyan"/>
          <w:lang w:val="ru-RU"/>
        </w:rPr>
      </w:pPr>
      <w:r w:rsidRPr="006A624B">
        <w:rPr>
          <w:highlight w:val="cyan"/>
          <w:lang w:val="ru-RU"/>
        </w:rPr>
        <w:t xml:space="preserve">Полученная </w:t>
      </w:r>
      <w:proofErr w:type="spellStart"/>
      <w:r w:rsidRPr="006A624B">
        <w:rPr>
          <w:highlight w:val="cyan"/>
          <w:lang w:val="ru-RU"/>
        </w:rPr>
        <w:t>нейросетевая</w:t>
      </w:r>
      <w:proofErr w:type="spellEnd"/>
      <w:r w:rsidRPr="006A624B">
        <w:rPr>
          <w:highlight w:val="cyan"/>
          <w:lang w:val="ru-RU"/>
        </w:rPr>
        <w:t xml:space="preserve"> модель все равно не идеальна и может ошибаться. Например, она может не определить какие-то объекты или перепутать их.</w:t>
      </w:r>
    </w:p>
    <w:p w14:paraId="0183B320" w14:textId="77777777" w:rsidR="00A0378B" w:rsidRPr="006A624B" w:rsidRDefault="00A0378B" w:rsidP="003C2505">
      <w:pPr>
        <w:pStyle w:val="15"/>
        <w:rPr>
          <w:lang w:val="ru-RU"/>
        </w:rPr>
      </w:pPr>
      <w:r w:rsidRPr="006A624B">
        <w:rPr>
          <w:highlight w:val="cyan"/>
          <w:lang w:val="ru-RU"/>
        </w:rPr>
        <w:t>Для достижения лучших результатов прежде всего требуется доработать набор данных, так как в нем остаются неточности.</w:t>
      </w:r>
    </w:p>
    <w:p w14:paraId="284F42C6" w14:textId="77777777" w:rsidR="00A0378B" w:rsidRPr="00A0378B" w:rsidRDefault="00A0378B" w:rsidP="003C2505">
      <w:pPr>
        <w:pStyle w:val="15"/>
        <w:rPr>
          <w:lang w:val="ru-RU"/>
        </w:rPr>
      </w:pPr>
    </w:p>
    <w:p w14:paraId="24B65F7F" w14:textId="5E615B93" w:rsidR="00224912" w:rsidRDefault="00FC1FD7" w:rsidP="003C2505">
      <w:pPr>
        <w:pStyle w:val="13"/>
        <w:spacing w:before="0"/>
      </w:pPr>
      <w:bookmarkStart w:id="30" w:name="_Toc196309061"/>
      <w:r w:rsidRPr="00FC1FD7">
        <w:lastRenderedPageBreak/>
        <w:t>ЛИТЕРАТУРА</w:t>
      </w:r>
      <w:bookmarkEnd w:id="30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1" w:name="_Ref191111940"/>
      <w:proofErr w:type="spellStart"/>
      <w:r>
        <w:rPr>
          <w:lang w:val="en-US"/>
        </w:rPr>
        <w:t>Habr</w:t>
      </w:r>
      <w:proofErr w:type="spellEnd"/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1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2" w:name="_Ref191111943"/>
      <w:proofErr w:type="spellStart"/>
      <w:r>
        <w:rPr>
          <w:lang w:val="en-US"/>
        </w:rPr>
        <w:t>Habr</w:t>
      </w:r>
      <w:proofErr w:type="spellEnd"/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2"/>
    </w:p>
    <w:p w14:paraId="440E139E" w14:textId="4E29885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proofErr w:type="spellStart"/>
      <w:r>
        <w:rPr>
          <w:lang w:val="en-US"/>
        </w:rPr>
        <w:t>Habr</w:t>
      </w:r>
      <w:proofErr w:type="spellEnd"/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3" w:name="_Ref191112022"/>
      <w:bookmarkStart w:id="34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33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5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34"/>
      <w:bookmarkEnd w:id="35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6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36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7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37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38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39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0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0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1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1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2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2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3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3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4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5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46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6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600763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6419187"/>
      <w:proofErr w:type="spellStart"/>
      <w:r>
        <w:rPr>
          <w:lang w:val="en-US"/>
        </w:rPr>
        <w:t>Gradio</w:t>
      </w:r>
      <w:proofErr w:type="spellEnd"/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49"/>
    </w:p>
    <w:p w14:paraId="47A5405D" w14:textId="71C7113C" w:rsidR="00EC76BF" w:rsidRPr="00D05AE1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0"/>
    </w:p>
    <w:p w14:paraId="7CEE1BEA" w14:textId="052D2C44" w:rsidR="00224912" w:rsidRDefault="00FC1FD7" w:rsidP="003C2505">
      <w:pPr>
        <w:pStyle w:val="13"/>
        <w:spacing w:before="0"/>
      </w:pPr>
      <w:bookmarkStart w:id="51" w:name="_Toc196309062"/>
      <w:r w:rsidRPr="00FC1FD7">
        <w:lastRenderedPageBreak/>
        <w:t>ПРИЛОЖЕНИЕ</w:t>
      </w:r>
      <w:bookmarkEnd w:id="51"/>
    </w:p>
    <w:p w14:paraId="48F41698" w14:textId="77777777" w:rsidR="00224912" w:rsidRPr="00E07046" w:rsidRDefault="00224912" w:rsidP="003C2505">
      <w:pPr>
        <w:pStyle w:val="2"/>
        <w:numPr>
          <w:ilvl w:val="0"/>
          <w:numId w:val="0"/>
        </w:numPr>
        <w:rPr>
          <w:lang w:eastAsia="ja-JP"/>
        </w:rPr>
      </w:pPr>
      <w:bookmarkStart w:id="52" w:name="_Toc190779059"/>
      <w:bookmarkStart w:id="53" w:name="_Toc196309063"/>
      <w:r>
        <w:rPr>
          <w:lang w:eastAsia="ja-JP"/>
        </w:rPr>
        <w:t>Приложение</w:t>
      </w:r>
      <w:r w:rsidRPr="00E07046">
        <w:rPr>
          <w:lang w:eastAsia="ja-JP"/>
        </w:rPr>
        <w:t xml:space="preserve"> </w:t>
      </w:r>
      <w:r>
        <w:rPr>
          <w:lang w:eastAsia="ja-JP"/>
        </w:rPr>
        <w:t>А</w:t>
      </w:r>
      <w:r w:rsidRPr="00E07046">
        <w:rPr>
          <w:lang w:eastAsia="ja-JP"/>
        </w:rPr>
        <w:t xml:space="preserve">. </w:t>
      </w:r>
      <w:r>
        <w:rPr>
          <w:lang w:eastAsia="ja-JP"/>
        </w:rPr>
        <w:t>Спецификация</w:t>
      </w:r>
      <w:r w:rsidRPr="00E07046">
        <w:rPr>
          <w:lang w:eastAsia="ja-JP"/>
        </w:rPr>
        <w:t xml:space="preserve"> </w:t>
      </w:r>
      <w:r>
        <w:rPr>
          <w:lang w:eastAsia="ja-JP"/>
        </w:rPr>
        <w:t>вариантов</w:t>
      </w:r>
      <w:r w:rsidRPr="00E07046">
        <w:rPr>
          <w:lang w:eastAsia="ja-JP"/>
        </w:rPr>
        <w:t xml:space="preserve"> </w:t>
      </w:r>
      <w:r>
        <w:rPr>
          <w:lang w:eastAsia="ja-JP"/>
        </w:rPr>
        <w:t>использования</w:t>
      </w:r>
      <w:bookmarkEnd w:id="52"/>
      <w:bookmarkEnd w:id="53"/>
    </w:p>
    <w:p w14:paraId="5713A14E" w14:textId="77777777" w:rsidR="00224912" w:rsidRPr="007A1BB8" w:rsidRDefault="00224912" w:rsidP="003C2505">
      <w:pPr>
        <w:pStyle w:val="aff3"/>
        <w:ind w:firstLine="709"/>
        <w:rPr>
          <w:lang w:eastAsia="ja-JP" w:bidi="hi-IN"/>
        </w:rPr>
      </w:pPr>
      <w:r w:rsidRPr="00E70070">
        <w:rPr>
          <w:lang w:eastAsia="ja-JP" w:bidi="hi-IN"/>
        </w:rPr>
        <w:t>Спецификация</w:t>
      </w:r>
      <w:r w:rsidRPr="00E07046">
        <w:rPr>
          <w:lang w:eastAsia="ja-JP" w:bidi="hi-IN"/>
        </w:rPr>
        <w:t xml:space="preserve"> </w:t>
      </w:r>
      <w:r w:rsidRPr="00E70070">
        <w:rPr>
          <w:lang w:eastAsia="ja-JP" w:bidi="hi-IN"/>
        </w:rPr>
        <w:t>вариантов</w:t>
      </w:r>
      <w:r w:rsidRPr="00E07046">
        <w:rPr>
          <w:lang w:eastAsia="ja-JP" w:bidi="hi-IN"/>
        </w:rPr>
        <w:t xml:space="preserve"> </w:t>
      </w:r>
      <w:r w:rsidRPr="00E70070">
        <w:rPr>
          <w:lang w:eastAsia="ja-JP" w:bidi="hi-IN"/>
        </w:rPr>
        <w:t>использов</w:t>
      </w:r>
      <w:r>
        <w:rPr>
          <w:lang w:eastAsia="ja-JP" w:bidi="hi-IN"/>
        </w:rPr>
        <w:t>ания</w:t>
      </w:r>
      <w:r w:rsidRPr="00E07046">
        <w:rPr>
          <w:lang w:eastAsia="ja-JP" w:bidi="hi-IN"/>
        </w:rPr>
        <w:t xml:space="preserve"> (</w:t>
      </w:r>
      <w:r>
        <w:rPr>
          <w:lang w:eastAsia="ja-JP" w:bidi="hi-IN"/>
        </w:rPr>
        <w:t>ВИ</w:t>
      </w:r>
      <w:r w:rsidRPr="00E07046">
        <w:rPr>
          <w:lang w:eastAsia="ja-JP" w:bidi="hi-IN"/>
        </w:rPr>
        <w:t xml:space="preserve">) </w:t>
      </w:r>
      <w:r>
        <w:rPr>
          <w:lang w:eastAsia="ja-JP" w:bidi="hi-IN"/>
        </w:rPr>
        <w:t>системы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приведена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в</w:t>
      </w:r>
      <w:r w:rsidRPr="00E07046">
        <w:rPr>
          <w:lang w:eastAsia="ja-JP" w:bidi="hi-IN"/>
        </w:rPr>
        <w:t xml:space="preserve"> </w:t>
      </w:r>
      <w:r>
        <w:rPr>
          <w:lang w:eastAsia="ja-JP" w:bidi="hi-IN"/>
        </w:rPr>
        <w:t>таблицах 1–4.</w:t>
      </w:r>
    </w:p>
    <w:p w14:paraId="2720103E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bookmarkStart w:id="54" w:name="_Ref41224782"/>
      <w:bookmarkStart w:id="55" w:name="_Ref41224778"/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fldChar w:fldCharType="begin"/>
      </w:r>
      <w:r w:rsidRPr="00E15F4E">
        <w:rPr>
          <w:b w:val="0"/>
          <w:noProof/>
        </w:rPr>
        <w:instrText xml:space="preserve"> SEQ Табл._А. \* ARABIC </w:instrText>
      </w:r>
      <w:r w:rsidRPr="00E15F4E">
        <w:rPr>
          <w:b w:val="0"/>
          <w:noProof/>
        </w:rPr>
        <w:fldChar w:fldCharType="separate"/>
      </w:r>
      <w:r w:rsidRPr="00E15F4E">
        <w:rPr>
          <w:b w:val="0"/>
          <w:noProof/>
        </w:rPr>
        <w:t>1</w:t>
      </w:r>
      <w:r w:rsidRPr="00E15F4E">
        <w:rPr>
          <w:b w:val="0"/>
          <w:noProof/>
        </w:rPr>
        <w:fldChar w:fldCharType="end"/>
      </w:r>
      <w:bookmarkEnd w:id="54"/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«Смотреть граф-план»</w:t>
      </w:r>
      <w:bookmarkEnd w:id="55"/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0E2174F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BEB60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Прецедент</w:t>
            </w:r>
            <w:proofErr w:type="gramStart"/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: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Смотреть</w:t>
            </w:r>
            <w:proofErr w:type="gramEnd"/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граф-план</w:t>
            </w:r>
          </w:p>
        </w:tc>
      </w:tr>
      <w:tr w:rsidR="00224912" w:rsidRPr="00E70070" w14:paraId="4A83111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700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1</w:t>
            </w:r>
          </w:p>
        </w:tc>
      </w:tr>
      <w:tr w:rsidR="00224912" w:rsidRPr="00E70070" w14:paraId="37B062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3455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46F81E5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Визуализация граф-плана курса.</w:t>
            </w:r>
          </w:p>
        </w:tc>
      </w:tr>
      <w:tr w:rsidR="00224912" w:rsidRPr="00E70070" w14:paraId="44930509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ADD4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7597332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2A35DD77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51365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4950198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DD48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 отсутствуют</w:t>
            </w:r>
          </w:p>
        </w:tc>
      </w:tr>
      <w:tr w:rsidR="00224912" w:rsidRPr="00E70070" w14:paraId="4A6C4E7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F8CD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20FAA3D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когда пользователь открывает вкладку работы с граф-планом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2. Приложение формирует визуализацию граф-плана на основе данных, полученных из баз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данных.</w:t>
            </w:r>
          </w:p>
        </w:tc>
      </w:tr>
      <w:tr w:rsidR="00224912" w:rsidRPr="00E70070" w14:paraId="3D9D18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BF40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Постусловия: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1. Визуализация граф-плана выводится в рабочую область программы.</w:t>
            </w:r>
          </w:p>
        </w:tc>
      </w:tr>
      <w:tr w:rsidR="00224912" w:rsidRPr="00E70070" w14:paraId="4CDCD391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CE755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Ошибка при обращении к базе данных.</w:t>
            </w:r>
          </w:p>
          <w:p w14:paraId="25D37B93" w14:textId="77777777" w:rsidR="00224912" w:rsidRDefault="00224912" w:rsidP="003C2505">
            <w:pPr>
              <w:tabs>
                <w:tab w:val="left" w:pos="205"/>
              </w:tabs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  <w:p w14:paraId="3D388C1F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В базе данных отсутствуют данные о граф-планах.</w:t>
            </w:r>
          </w:p>
          <w:p w14:paraId="3D64534F" w14:textId="77777777" w:rsidR="00224912" w:rsidRPr="00E70070" w:rsidRDefault="00224912" w:rsidP="003C2505">
            <w:pPr>
              <w:tabs>
                <w:tab w:val="left" w:pos="244"/>
              </w:tabs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C43D29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Приложение выводит сообщение об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отсутствии граф-планов</w:t>
            </w:r>
            <w:r w:rsidRPr="00C43D29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</w:tbl>
    <w:p w14:paraId="4EAD41A9" w14:textId="77777777" w:rsidR="00224912" w:rsidRDefault="00224912" w:rsidP="003C2505"/>
    <w:p w14:paraId="67BCBE05" w14:textId="77777777" w:rsidR="00224912" w:rsidRDefault="00224912" w:rsidP="003C2505">
      <w:pPr>
        <w:rPr>
          <w:bCs/>
          <w:szCs w:val="28"/>
        </w:rPr>
      </w:pPr>
      <w:r>
        <w:rPr>
          <w:b/>
        </w:rPr>
        <w:br w:type="page"/>
      </w:r>
    </w:p>
    <w:p w14:paraId="4ED2A68C" w14:textId="77777777" w:rsidR="00224912" w:rsidRPr="001B64AF" w:rsidRDefault="00224912" w:rsidP="003C2505">
      <w:pPr>
        <w:pStyle w:val="aff3"/>
        <w:jc w:val="right"/>
        <w:rPr>
          <w:lang w:eastAsia="ja-JP" w:bidi="hi-IN"/>
        </w:rPr>
      </w:pPr>
      <w:r>
        <w:rPr>
          <w:lang w:eastAsia="ja-JP" w:bidi="hi-IN"/>
        </w:rPr>
        <w:lastRenderedPageBreak/>
        <w:t>Продолжение приложения А</w:t>
      </w:r>
    </w:p>
    <w:p w14:paraId="024C35CF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fldChar w:fldCharType="begin"/>
      </w:r>
      <w:r w:rsidRPr="00E15F4E">
        <w:rPr>
          <w:b w:val="0"/>
          <w:noProof/>
        </w:rPr>
        <w:instrText xml:space="preserve"> SEQ Табл._А. \* ARABIC </w:instrText>
      </w:r>
      <w:r w:rsidRPr="00E15F4E">
        <w:rPr>
          <w:b w:val="0"/>
          <w:noProof/>
        </w:rPr>
        <w:fldChar w:fldCharType="separate"/>
      </w:r>
      <w:r w:rsidRPr="00E15F4E">
        <w:rPr>
          <w:b w:val="0"/>
          <w:noProof/>
        </w:rPr>
        <w:t>2</w:t>
      </w:r>
      <w:r w:rsidRPr="00E15F4E">
        <w:rPr>
          <w:b w:val="0"/>
          <w:noProof/>
        </w:rPr>
        <w:fldChar w:fldCharType="end"/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«Добавить узел»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13EA6C8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8FDB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Прецедент</w:t>
            </w:r>
            <w:proofErr w:type="gramStart"/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: Добавить</w:t>
            </w:r>
            <w:proofErr w:type="gramEnd"/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узел</w:t>
            </w:r>
          </w:p>
        </w:tc>
      </w:tr>
      <w:tr w:rsidR="00224912" w:rsidRPr="00E70070" w14:paraId="37FBA73A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2BBC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2</w:t>
            </w:r>
          </w:p>
        </w:tc>
      </w:tr>
      <w:tr w:rsidR="00224912" w:rsidRPr="00E70070" w14:paraId="44E3C8C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2A4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7AA2715C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Добавление нового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0E944B2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C1D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32AF6A7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0E8F4FF6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3A434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07D58E1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B4784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</w:p>
          <w:p w14:paraId="04F360C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Выбран целевой узел граф-плана</w:t>
            </w:r>
          </w:p>
        </w:tc>
      </w:tr>
      <w:tr w:rsidR="00224912" w:rsidRPr="00E70070" w14:paraId="4C7C7F82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9A8C2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поток.</w:t>
            </w:r>
          </w:p>
          <w:p w14:paraId="3B8BD31F" w14:textId="77777777" w:rsidR="00224912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Прецедент начинается, когда пользователь нажимает кнопку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«Добавить дочерний узел».</w:t>
            </w:r>
          </w:p>
          <w:p w14:paraId="7E2F3263" w14:textId="77777777" w:rsidR="00224912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Приложение изменяет структуру граф-плана курса, добавляя к выбранному узлу дочерний узел.</w:t>
            </w:r>
          </w:p>
          <w:p w14:paraId="73ACEFE8" w14:textId="77777777" w:rsidR="00224912" w:rsidRPr="005C68E1" w:rsidRDefault="00224912" w:rsidP="003C2505">
            <w:pPr>
              <w:pStyle w:val="a0"/>
              <w:numPr>
                <w:ilvl w:val="2"/>
                <w:numId w:val="13"/>
              </w:numPr>
              <w:tabs>
                <w:tab w:val="clear" w:pos="1134"/>
                <w:tab w:val="left" w:pos="346"/>
              </w:tabs>
              <w:suppressAutoHyphens/>
              <w:spacing w:line="240" w:lineRule="auto"/>
              <w:ind w:left="0" w:firstLine="0"/>
              <w:jc w:val="left"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5C68E1">
              <w:rPr>
                <w:color w:val="000000"/>
                <w:kern w:val="2"/>
                <w:sz w:val="24"/>
                <w:szCs w:val="24"/>
                <w:lang w:bidi="hi-IN"/>
              </w:rPr>
              <w:t>Если в меню приложения был выбран модуль, то ссылка на этот модуль записывается в добавленный узел.</w:t>
            </w:r>
          </w:p>
        </w:tc>
      </w:tr>
      <w:tr w:rsidR="00224912" w:rsidRPr="00E70070" w14:paraId="79008C17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46B2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Постусловия.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В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 в базе данных был добавлен новый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  <w:tr w:rsidR="00224912" w:rsidRPr="00E70070" w14:paraId="250B57F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B3A08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Альтернативные потоки.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3ABDF922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3F3B0EBA" w14:textId="77777777" w:rsidR="00224912" w:rsidRDefault="00224912" w:rsidP="003C2505">
      <w:pPr>
        <w:pStyle w:val="aff2"/>
        <w:keepNext/>
        <w:spacing w:after="0"/>
        <w:jc w:val="left"/>
        <w:rPr>
          <w:b w:val="0"/>
        </w:rPr>
      </w:pPr>
    </w:p>
    <w:p w14:paraId="57B0C78A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t xml:space="preserve">Таблица </w:t>
      </w:r>
      <w:r w:rsidRPr="00E15F4E">
        <w:rPr>
          <w:b w:val="0"/>
          <w:noProof/>
        </w:rPr>
        <w:t>3</w:t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«Переопределить модуль»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4A3D7CCC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3EE6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Прецедент</w:t>
            </w:r>
            <w:proofErr w:type="gramStart"/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: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Переопределить</w:t>
            </w:r>
            <w:proofErr w:type="gramEnd"/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модуль</w:t>
            </w:r>
          </w:p>
        </w:tc>
      </w:tr>
      <w:tr w:rsidR="00224912" w:rsidRPr="00E70070" w14:paraId="1CC88CAE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96B5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3</w:t>
            </w:r>
          </w:p>
        </w:tc>
      </w:tr>
      <w:tr w:rsidR="00224912" w:rsidRPr="00E70070" w14:paraId="5784AB18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9A409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56A6C94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Изменение ссылки на учебный модуль в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узле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4A518642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48CB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1EB6150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56C8FE75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86E37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042FA52D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6BD7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Выбраны узел и номер модуля</w:t>
            </w:r>
          </w:p>
        </w:tc>
      </w:tr>
      <w:tr w:rsidR="00224912" w:rsidRPr="00E70070" w14:paraId="187C649A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05723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637B9E7F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 xml:space="preserve">, когда пользователь нажимает на кнопку 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«Изменить номер модуля».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2. Приложение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добавляет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ссылку на модуль, выбранный в меню приложения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 текущему узлу</w:t>
            </w:r>
          </w:p>
        </w:tc>
      </w:tr>
      <w:tr w:rsidR="00224912" w:rsidRPr="00E70070" w14:paraId="5FC3A103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C2216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7324A465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6F04E6B3" w14:textId="77777777" w:rsidR="00224912" w:rsidRDefault="00224912" w:rsidP="003C2505">
      <w:pPr>
        <w:pStyle w:val="aff3"/>
        <w:jc w:val="right"/>
        <w:rPr>
          <w:lang w:eastAsia="ja-JP" w:bidi="hi-IN"/>
        </w:rPr>
      </w:pPr>
    </w:p>
    <w:p w14:paraId="2A134F79" w14:textId="77777777" w:rsidR="00224912" w:rsidRPr="001B64AF" w:rsidRDefault="00224912" w:rsidP="003C2505">
      <w:pPr>
        <w:pStyle w:val="aff3"/>
        <w:jc w:val="right"/>
        <w:rPr>
          <w:lang w:eastAsia="ja-JP" w:bidi="hi-IN"/>
        </w:rPr>
      </w:pPr>
      <w:r>
        <w:rPr>
          <w:lang w:eastAsia="ja-JP" w:bidi="hi-IN"/>
        </w:rPr>
        <w:t>Окончание приложения А</w:t>
      </w:r>
    </w:p>
    <w:p w14:paraId="41DCA4E8" w14:textId="77777777" w:rsidR="00224912" w:rsidRPr="00E15F4E" w:rsidRDefault="00224912" w:rsidP="003C2505">
      <w:pPr>
        <w:pStyle w:val="aff2"/>
        <w:keepNext/>
        <w:spacing w:after="0"/>
        <w:jc w:val="left"/>
        <w:rPr>
          <w:b w:val="0"/>
        </w:rPr>
      </w:pPr>
      <w:r w:rsidRPr="00E15F4E">
        <w:rPr>
          <w:b w:val="0"/>
        </w:rPr>
        <w:lastRenderedPageBreak/>
        <w:t xml:space="preserve">Таблица </w:t>
      </w:r>
      <w:r w:rsidRPr="00E15F4E">
        <w:rPr>
          <w:b w:val="0"/>
          <w:noProof/>
        </w:rPr>
        <w:t>4</w:t>
      </w:r>
      <w:r>
        <w:rPr>
          <w:b w:val="0"/>
        </w:rPr>
        <w:t xml:space="preserve"> –</w:t>
      </w:r>
      <w:r w:rsidRPr="00E15F4E">
        <w:rPr>
          <w:b w:val="0"/>
        </w:rPr>
        <w:t xml:space="preserve"> </w:t>
      </w:r>
      <w:r w:rsidRPr="00E15F4E">
        <w:rPr>
          <w:b w:val="0"/>
          <w:lang w:eastAsia="ja-JP" w:bidi="hi-IN"/>
        </w:rPr>
        <w:t>Спецификация ВИ «Удалить узел»</w:t>
      </w:r>
    </w:p>
    <w:tbl>
      <w:tblPr>
        <w:tblStyle w:val="TableGrid1"/>
        <w:tblW w:w="9072" w:type="dxa"/>
        <w:tblInd w:w="108" w:type="dxa"/>
        <w:tblLook w:val="04A0" w:firstRow="1" w:lastRow="0" w:firstColumn="1" w:lastColumn="0" w:noHBand="0" w:noVBand="1"/>
      </w:tblPr>
      <w:tblGrid>
        <w:gridCol w:w="9072"/>
      </w:tblGrid>
      <w:tr w:rsidR="00224912" w:rsidRPr="00E70070" w14:paraId="030BCD7B" w14:textId="77777777" w:rsidTr="00422261">
        <w:trPr>
          <w:trHeight w:val="31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F2ADA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Прецедент</w:t>
            </w:r>
            <w:proofErr w:type="gramStart"/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: Удалить</w:t>
            </w:r>
            <w:proofErr w:type="gramEnd"/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</w:p>
        </w:tc>
      </w:tr>
      <w:tr w:rsidR="00224912" w:rsidRPr="00E70070" w14:paraId="24640A8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6AAD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ID: 4</w:t>
            </w:r>
          </w:p>
        </w:tc>
      </w:tr>
      <w:tr w:rsidR="00224912" w:rsidRPr="00E70070" w14:paraId="77574AB9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52F3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Краткое описание:</w:t>
            </w:r>
          </w:p>
          <w:p w14:paraId="55213E13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color w:val="000000"/>
                <w:kern w:val="2"/>
                <w:sz w:val="24"/>
                <w:szCs w:val="24"/>
                <w:lang w:bidi="hi-IN"/>
              </w:rPr>
              <w:t>Удаление узла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курса.</w:t>
            </w:r>
          </w:p>
        </w:tc>
      </w:tr>
      <w:tr w:rsidR="00224912" w:rsidRPr="00E70070" w14:paraId="1360B7C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A83A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Главные актеры:</w:t>
            </w:r>
          </w:p>
          <w:p w14:paraId="5BF9A5F6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Пользователь</w:t>
            </w:r>
          </w:p>
        </w:tc>
      </w:tr>
      <w:tr w:rsidR="00224912" w:rsidRPr="00E70070" w14:paraId="0AA8C8C0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B008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Второстепенные актеры: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>Нет</w:t>
            </w:r>
          </w:p>
        </w:tc>
      </w:tr>
      <w:tr w:rsidR="00224912" w:rsidRPr="00E70070" w14:paraId="51B9FD38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A16D1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Предусловия: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>Выбран целевой узел граф-плана</w:t>
            </w:r>
          </w:p>
        </w:tc>
      </w:tr>
      <w:tr w:rsidR="00224912" w:rsidRPr="00E70070" w14:paraId="13437BF4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432C2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Основной поток:</w:t>
            </w:r>
          </w:p>
          <w:p w14:paraId="588C23BA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1. Прецедент начинается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, когда пользователь нажимает на кнопку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«Удалить узел».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2. Приложение удаляет из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граф-плана курса выбранный 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и все дочерние по отношению к нему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</w:t>
            </w:r>
          </w:p>
        </w:tc>
      </w:tr>
      <w:tr w:rsidR="00224912" w:rsidRPr="00E70070" w14:paraId="0178077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6E9E7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Постусловия: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  <w:t xml:space="preserve">1. Выбранный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узел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и все его дочерние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узлы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удалены из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граф-плана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 xml:space="preserve"> курса в базе данных.</w:t>
            </w:r>
          </w:p>
        </w:tc>
      </w:tr>
      <w:tr w:rsidR="00224912" w:rsidRPr="00E70070" w14:paraId="2FB8F03B" w14:textId="77777777" w:rsidTr="00422261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3B4E0" w14:textId="77777777" w:rsidR="00224912" w:rsidRPr="0031784C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Альтернативные потоки: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br/>
            </w:r>
            <w:r>
              <w:rPr>
                <w:color w:val="000000"/>
                <w:kern w:val="2"/>
                <w:sz w:val="24"/>
                <w:szCs w:val="24"/>
                <w:lang w:val="en-US" w:bidi="hi-IN"/>
              </w:rPr>
              <w:t>I</w:t>
            </w: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Ошибка при обращении к базе данных.</w:t>
            </w:r>
          </w:p>
          <w:p w14:paraId="12FEE240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 w:rsidRPr="0031784C">
              <w:rPr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  <w:p w14:paraId="573A6D6B" w14:textId="77777777" w:rsidR="00224912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>II</w:t>
            </w:r>
            <w:r w:rsidRPr="00E70070">
              <w:rPr>
                <w:color w:val="000000"/>
                <w:kern w:val="2"/>
                <w:sz w:val="24"/>
                <w:szCs w:val="24"/>
                <w:lang w:bidi="hi-IN"/>
              </w:rPr>
              <w:t>. Не выбрана цель для действия.</w:t>
            </w:r>
          </w:p>
          <w:p w14:paraId="7784763D" w14:textId="77777777" w:rsidR="00224912" w:rsidRPr="00E70070" w:rsidRDefault="00224912" w:rsidP="003C2505">
            <w:pPr>
              <w:suppressAutoHyphens/>
              <w:rPr>
                <w:color w:val="000000"/>
                <w:kern w:val="2"/>
                <w:sz w:val="24"/>
                <w:szCs w:val="24"/>
                <w:lang w:bidi="hi-IN"/>
              </w:rPr>
            </w:pPr>
            <w:r>
              <w:rPr>
                <w:rFonts w:hint="eastAsia"/>
                <w:color w:val="000000"/>
                <w:kern w:val="2"/>
                <w:sz w:val="24"/>
                <w:szCs w:val="24"/>
                <w:lang w:bidi="hi-IN"/>
              </w:rPr>
              <w:t xml:space="preserve">1. </w:t>
            </w:r>
            <w:r>
              <w:rPr>
                <w:color w:val="000000"/>
                <w:kern w:val="2"/>
                <w:sz w:val="24"/>
                <w:szCs w:val="24"/>
                <w:lang w:bidi="hi-IN"/>
              </w:rPr>
              <w:t>Приложение выводит сообщение об ошибке.</w:t>
            </w:r>
          </w:p>
        </w:tc>
      </w:tr>
    </w:tbl>
    <w:p w14:paraId="64E4DAD4" w14:textId="77777777" w:rsidR="00224912" w:rsidRPr="004A384B" w:rsidRDefault="00224912" w:rsidP="003C2505">
      <w:pPr>
        <w:pStyle w:val="2"/>
        <w:pageBreakBefore/>
        <w:numPr>
          <w:ilvl w:val="0"/>
          <w:numId w:val="0"/>
        </w:numPr>
        <w:ind w:left="431" w:hanging="431"/>
        <w:rPr>
          <w:caps/>
          <w:lang w:eastAsia="ja-JP"/>
        </w:rPr>
      </w:pPr>
      <w:bookmarkStart w:id="56" w:name="_Toc190779060"/>
      <w:bookmarkStart w:id="57" w:name="_Toc196309064"/>
      <w:r w:rsidRPr="004A384B">
        <w:rPr>
          <w:lang w:eastAsia="ja-JP"/>
        </w:rPr>
        <w:lastRenderedPageBreak/>
        <w:t xml:space="preserve">Приложение </w:t>
      </w:r>
      <w:r>
        <w:rPr>
          <w:lang w:eastAsia="ja-JP"/>
        </w:rPr>
        <w:t>Б</w:t>
      </w:r>
      <w:r w:rsidRPr="004A384B">
        <w:rPr>
          <w:lang w:eastAsia="ja-JP"/>
        </w:rPr>
        <w:t xml:space="preserve">. </w:t>
      </w:r>
      <w:r>
        <w:rPr>
          <w:lang w:eastAsia="ja-JP"/>
        </w:rPr>
        <w:t>Скриншоты приложения</w:t>
      </w:r>
      <w:bookmarkEnd w:id="56"/>
      <w:bookmarkEnd w:id="57"/>
    </w:p>
    <w:p w14:paraId="3AABD739" w14:textId="77777777" w:rsidR="00224912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>
        <w:rPr>
          <w:b w:val="0"/>
          <w:lang w:eastAsia="ja-JP" w:bidi="hi-IN"/>
        </w:rPr>
        <w:t>Скриншоты разработанного приложения приведены на рисунках 1</w:t>
      </w:r>
      <w:r w:rsidRPr="00891ABF">
        <w:rPr>
          <w:b w:val="0"/>
          <w:lang w:eastAsia="ja-JP" w:bidi="hi-IN"/>
        </w:rPr>
        <w:t>–</w:t>
      </w:r>
      <w:r w:rsidRPr="00891ABF">
        <w:rPr>
          <w:b w:val="0"/>
        </w:rPr>
        <w:t>1</w:t>
      </w:r>
      <w:r>
        <w:rPr>
          <w:b w:val="0"/>
          <w:lang w:eastAsia="ja-JP" w:bidi="hi-IN"/>
        </w:rPr>
        <w:t>0.</w:t>
      </w:r>
    </w:p>
    <w:p w14:paraId="6D6C883C" w14:textId="77777777" w:rsidR="00224912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970381">
        <w:rPr>
          <w:b w:val="0"/>
          <w:lang w:eastAsia="ja-JP" w:bidi="hi-IN"/>
        </w:rPr>
        <w:t>Нумерация</w:t>
      </w:r>
      <w:r>
        <w:rPr>
          <w:b w:val="0"/>
          <w:lang w:eastAsia="ja-JP" w:bidi="hi-IN"/>
        </w:rPr>
        <w:t xml:space="preserve"> таблиц и рисунков в приложении начинается с единицы и является сквозной по всем приложениям. </w:t>
      </w:r>
    </w:p>
    <w:p w14:paraId="77B36087" w14:textId="77777777" w:rsidR="00224912" w:rsidRPr="00AE6ACD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970381">
        <w:rPr>
          <w:b w:val="0"/>
          <w:lang w:eastAsia="ja-JP" w:bidi="hi-IN"/>
        </w:rPr>
        <w:t>Если приложение</w:t>
      </w:r>
      <w:r>
        <w:rPr>
          <w:b w:val="0"/>
          <w:lang w:eastAsia="ja-JP" w:bidi="hi-IN"/>
        </w:rPr>
        <w:t xml:space="preserve"> одно, то оно не нумеруется. Если приложений несколько, то в содержание выносится отдельная позиция «ПРИЛОЖЕНИЯ» (заголовок первого уровня), приложения нумеруются буквами А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Б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В</w:t>
      </w:r>
      <w:r w:rsidRPr="00AE6ACD">
        <w:rPr>
          <w:b w:val="0"/>
          <w:lang w:eastAsia="ja-JP" w:bidi="hi-IN"/>
        </w:rPr>
        <w:t xml:space="preserve">, </w:t>
      </w:r>
      <w:r>
        <w:rPr>
          <w:b w:val="0"/>
          <w:lang w:eastAsia="ja-JP" w:bidi="hi-IN"/>
        </w:rPr>
        <w:t>Г и т.д. (заголовки второго уровня).</w:t>
      </w:r>
    </w:p>
    <w:p w14:paraId="378B0943" w14:textId="77777777" w:rsidR="00224912" w:rsidRPr="008927D3" w:rsidRDefault="00224912" w:rsidP="003C2505">
      <w:pPr>
        <w:pStyle w:val="aff2"/>
        <w:keepNext/>
        <w:spacing w:after="0"/>
        <w:ind w:firstLine="709"/>
        <w:jc w:val="both"/>
        <w:rPr>
          <w:b w:val="0"/>
          <w:lang w:eastAsia="ja-JP" w:bidi="hi-IN"/>
        </w:rPr>
      </w:pPr>
      <w:r w:rsidRPr="008927D3">
        <w:rPr>
          <w:b w:val="0"/>
          <w:lang w:eastAsia="ja-JP" w:bidi="hi-IN"/>
        </w:rPr>
        <w:t>В текст</w:t>
      </w:r>
      <w:r>
        <w:rPr>
          <w:b w:val="0"/>
          <w:lang w:eastAsia="ja-JP" w:bidi="hi-IN"/>
        </w:rPr>
        <w:t>е</w:t>
      </w:r>
      <w:r w:rsidRPr="008927D3">
        <w:rPr>
          <w:b w:val="0"/>
          <w:lang w:eastAsia="ja-JP" w:bidi="hi-IN"/>
        </w:rPr>
        <w:t xml:space="preserve"> в приложениях </w:t>
      </w:r>
      <w:r>
        <w:rPr>
          <w:b w:val="0"/>
          <w:lang w:eastAsia="ja-JP" w:bidi="hi-IN"/>
        </w:rPr>
        <w:t xml:space="preserve">применяются те же правила оформления, что и к основному тексту ВКР. </w:t>
      </w:r>
    </w:p>
    <w:p w14:paraId="0A966DCB" w14:textId="77777777" w:rsidR="00224912" w:rsidRPr="00224912" w:rsidRDefault="00224912" w:rsidP="003C2505">
      <w:pPr>
        <w:pStyle w:val="15"/>
        <w:rPr>
          <w:lang w:val="ru-RU"/>
        </w:rPr>
      </w:pPr>
    </w:p>
    <w:sectPr w:rsidR="00224912" w:rsidRPr="00224912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E1532" w14:textId="77777777" w:rsidR="005A54A7" w:rsidRDefault="005A54A7" w:rsidP="003E2DBB">
      <w:r>
        <w:separator/>
      </w:r>
    </w:p>
    <w:p w14:paraId="57F0170C" w14:textId="77777777" w:rsidR="005A54A7" w:rsidRDefault="005A54A7"/>
  </w:endnote>
  <w:endnote w:type="continuationSeparator" w:id="0">
    <w:p w14:paraId="151FA9D1" w14:textId="77777777" w:rsidR="005A54A7" w:rsidRDefault="005A54A7" w:rsidP="003E2DBB">
      <w:r>
        <w:continuationSeparator/>
      </w:r>
    </w:p>
    <w:p w14:paraId="7AC281ED" w14:textId="77777777" w:rsidR="005A54A7" w:rsidRDefault="005A54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6A820" w14:textId="77777777" w:rsidR="005A54A7" w:rsidRDefault="005A54A7" w:rsidP="003E2DBB">
      <w:r>
        <w:separator/>
      </w:r>
    </w:p>
    <w:p w14:paraId="34ECC3DE" w14:textId="77777777" w:rsidR="005A54A7" w:rsidRDefault="005A54A7"/>
  </w:footnote>
  <w:footnote w:type="continuationSeparator" w:id="0">
    <w:p w14:paraId="2AC0479E" w14:textId="77777777" w:rsidR="005A54A7" w:rsidRDefault="005A54A7" w:rsidP="003E2DBB">
      <w:r>
        <w:continuationSeparator/>
      </w:r>
    </w:p>
    <w:p w14:paraId="2D88438E" w14:textId="77777777" w:rsidR="005A54A7" w:rsidRDefault="005A54A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1" w15:restartNumberingAfterBreak="0">
    <w:nsid w:val="100549B4"/>
    <w:multiLevelType w:val="hybridMultilevel"/>
    <w:tmpl w:val="03120EDC"/>
    <w:lvl w:ilvl="0" w:tplc="91004452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5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7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0" w15:restartNumberingAfterBreak="0">
    <w:nsid w:val="5D9F6C30"/>
    <w:multiLevelType w:val="hybridMultilevel"/>
    <w:tmpl w:val="A52AD5E6"/>
    <w:lvl w:ilvl="0" w:tplc="6DBADA3A">
      <w:start w:val="1"/>
      <w:numFmt w:val="decimal"/>
      <w:pStyle w:val="a2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3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</w:num>
  <w:num w:numId="3">
    <w:abstractNumId w:val="9"/>
  </w:num>
  <w:num w:numId="4">
    <w:abstractNumId w:val="17"/>
  </w:num>
  <w:num w:numId="5">
    <w:abstractNumId w:val="21"/>
  </w:num>
  <w:num w:numId="6">
    <w:abstractNumId w:val="20"/>
  </w:num>
  <w:num w:numId="7">
    <w:abstractNumId w:val="14"/>
  </w:num>
  <w:num w:numId="8">
    <w:abstractNumId w:val="0"/>
  </w:num>
  <w:num w:numId="9">
    <w:abstractNumId w:val="13"/>
  </w:num>
  <w:num w:numId="10">
    <w:abstractNumId w:val="16"/>
  </w:num>
  <w:num w:numId="11">
    <w:abstractNumId w:val="5"/>
  </w:num>
  <w:num w:numId="12">
    <w:abstractNumId w:val="10"/>
  </w:num>
  <w:num w:numId="13">
    <w:abstractNumId w:val="4"/>
  </w:num>
  <w:num w:numId="14">
    <w:abstractNumId w:val="19"/>
  </w:num>
  <w:num w:numId="15">
    <w:abstractNumId w:val="6"/>
  </w:num>
  <w:num w:numId="1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  <w:lvlOverride w:ilvl="0">
      <w:startOverride w:val="1"/>
    </w:lvlOverride>
  </w:num>
  <w:num w:numId="19">
    <w:abstractNumId w:val="16"/>
    <w:lvlOverride w:ilvl="0">
      <w:startOverride w:val="1"/>
    </w:lvlOverride>
  </w:num>
  <w:num w:numId="20">
    <w:abstractNumId w:val="8"/>
  </w:num>
  <w:num w:numId="21">
    <w:abstractNumId w:val="21"/>
  </w:num>
  <w:num w:numId="22">
    <w:abstractNumId w:val="2"/>
  </w:num>
  <w:num w:numId="23">
    <w:abstractNumId w:val="21"/>
  </w:num>
  <w:num w:numId="24">
    <w:abstractNumId w:val="18"/>
  </w:num>
  <w:num w:numId="25">
    <w:abstractNumId w:val="15"/>
  </w:num>
  <w:num w:numId="26">
    <w:abstractNumId w:val="3"/>
  </w:num>
  <w:num w:numId="27">
    <w:abstractNumId w:val="12"/>
  </w:num>
  <w:num w:numId="28">
    <w:abstractNumId w:val="22"/>
  </w:num>
  <w:num w:numId="29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  <w:lvlOverride w:ilvl="0">
      <w:startOverride w:val="1"/>
    </w:lvlOverride>
  </w:num>
  <w:num w:numId="32">
    <w:abstractNumId w:val="20"/>
    <w:lvlOverride w:ilvl="0">
      <w:startOverride w:val="1"/>
    </w:lvlOverride>
  </w:num>
  <w:num w:numId="33">
    <w:abstractNumId w:val="1"/>
  </w:num>
  <w:num w:numId="34">
    <w:abstractNumId w:val="1"/>
    <w:lvlOverride w:ilvl="0">
      <w:startOverride w:val="1"/>
    </w:lvlOverride>
  </w:num>
  <w:num w:numId="35">
    <w:abstractNumId w:val="16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846"/>
    <w:rsid w:val="000014A5"/>
    <w:rsid w:val="00003142"/>
    <w:rsid w:val="0000612D"/>
    <w:rsid w:val="00006176"/>
    <w:rsid w:val="0001356B"/>
    <w:rsid w:val="0002392C"/>
    <w:rsid w:val="000254A8"/>
    <w:rsid w:val="0002555A"/>
    <w:rsid w:val="000317B2"/>
    <w:rsid w:val="0003371C"/>
    <w:rsid w:val="000364CD"/>
    <w:rsid w:val="00043854"/>
    <w:rsid w:val="0004497E"/>
    <w:rsid w:val="00046CF4"/>
    <w:rsid w:val="00057E65"/>
    <w:rsid w:val="00060234"/>
    <w:rsid w:val="00062D00"/>
    <w:rsid w:val="00066FFF"/>
    <w:rsid w:val="000672C7"/>
    <w:rsid w:val="00067810"/>
    <w:rsid w:val="00074CB7"/>
    <w:rsid w:val="000764D7"/>
    <w:rsid w:val="00086129"/>
    <w:rsid w:val="00086B45"/>
    <w:rsid w:val="00090A9F"/>
    <w:rsid w:val="0009128D"/>
    <w:rsid w:val="00091309"/>
    <w:rsid w:val="000918CC"/>
    <w:rsid w:val="000925EC"/>
    <w:rsid w:val="000960FD"/>
    <w:rsid w:val="00097544"/>
    <w:rsid w:val="000A15CF"/>
    <w:rsid w:val="000A2048"/>
    <w:rsid w:val="000A3B39"/>
    <w:rsid w:val="000A4AC7"/>
    <w:rsid w:val="000A4E30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31FE"/>
    <w:rsid w:val="000C45C3"/>
    <w:rsid w:val="000C514A"/>
    <w:rsid w:val="000C6181"/>
    <w:rsid w:val="000C7143"/>
    <w:rsid w:val="000C728D"/>
    <w:rsid w:val="000C77B4"/>
    <w:rsid w:val="000D2C98"/>
    <w:rsid w:val="000D3ED3"/>
    <w:rsid w:val="000E4C64"/>
    <w:rsid w:val="000F0131"/>
    <w:rsid w:val="000F3290"/>
    <w:rsid w:val="000F3C44"/>
    <w:rsid w:val="000F47E5"/>
    <w:rsid w:val="000F5D29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32D7A"/>
    <w:rsid w:val="00133441"/>
    <w:rsid w:val="001356F2"/>
    <w:rsid w:val="00137DBD"/>
    <w:rsid w:val="00140540"/>
    <w:rsid w:val="00143381"/>
    <w:rsid w:val="00147E01"/>
    <w:rsid w:val="00153414"/>
    <w:rsid w:val="001570DD"/>
    <w:rsid w:val="00157FC2"/>
    <w:rsid w:val="00161C48"/>
    <w:rsid w:val="0016712F"/>
    <w:rsid w:val="0017249A"/>
    <w:rsid w:val="00174578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528A"/>
    <w:rsid w:val="001B70D3"/>
    <w:rsid w:val="001C17F9"/>
    <w:rsid w:val="001C21C0"/>
    <w:rsid w:val="001C53A7"/>
    <w:rsid w:val="001C551B"/>
    <w:rsid w:val="001D0712"/>
    <w:rsid w:val="001D0C3A"/>
    <w:rsid w:val="001D1B82"/>
    <w:rsid w:val="001D5D1A"/>
    <w:rsid w:val="001E3732"/>
    <w:rsid w:val="001F04D3"/>
    <w:rsid w:val="001F06FE"/>
    <w:rsid w:val="001F186F"/>
    <w:rsid w:val="00203948"/>
    <w:rsid w:val="002048F5"/>
    <w:rsid w:val="0021616F"/>
    <w:rsid w:val="0021744B"/>
    <w:rsid w:val="002206C7"/>
    <w:rsid w:val="0022140F"/>
    <w:rsid w:val="002221EA"/>
    <w:rsid w:val="002224F2"/>
    <w:rsid w:val="00224912"/>
    <w:rsid w:val="00230FBD"/>
    <w:rsid w:val="0023266B"/>
    <w:rsid w:val="002351C6"/>
    <w:rsid w:val="00247BA1"/>
    <w:rsid w:val="00251854"/>
    <w:rsid w:val="0025308C"/>
    <w:rsid w:val="002540EE"/>
    <w:rsid w:val="00254700"/>
    <w:rsid w:val="00256A20"/>
    <w:rsid w:val="00256B42"/>
    <w:rsid w:val="002625AA"/>
    <w:rsid w:val="00263F9B"/>
    <w:rsid w:val="00265D50"/>
    <w:rsid w:val="00266038"/>
    <w:rsid w:val="00273D81"/>
    <w:rsid w:val="00273DEB"/>
    <w:rsid w:val="002749DC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6291"/>
    <w:rsid w:val="002C6B73"/>
    <w:rsid w:val="002D0B38"/>
    <w:rsid w:val="002D23BB"/>
    <w:rsid w:val="002D2777"/>
    <w:rsid w:val="002D6A85"/>
    <w:rsid w:val="003015E8"/>
    <w:rsid w:val="00302EF6"/>
    <w:rsid w:val="00305233"/>
    <w:rsid w:val="0031244E"/>
    <w:rsid w:val="00314ED0"/>
    <w:rsid w:val="00315F81"/>
    <w:rsid w:val="00317966"/>
    <w:rsid w:val="003200E3"/>
    <w:rsid w:val="0032336A"/>
    <w:rsid w:val="00327C10"/>
    <w:rsid w:val="003304CB"/>
    <w:rsid w:val="00332CE9"/>
    <w:rsid w:val="00333D02"/>
    <w:rsid w:val="00335382"/>
    <w:rsid w:val="00336CCC"/>
    <w:rsid w:val="003429BB"/>
    <w:rsid w:val="00343C92"/>
    <w:rsid w:val="00351414"/>
    <w:rsid w:val="00354952"/>
    <w:rsid w:val="0035621D"/>
    <w:rsid w:val="00363493"/>
    <w:rsid w:val="003641AC"/>
    <w:rsid w:val="0036521C"/>
    <w:rsid w:val="00383F2D"/>
    <w:rsid w:val="00387703"/>
    <w:rsid w:val="0039307D"/>
    <w:rsid w:val="00393853"/>
    <w:rsid w:val="00393C14"/>
    <w:rsid w:val="00394A4D"/>
    <w:rsid w:val="0039507E"/>
    <w:rsid w:val="00395857"/>
    <w:rsid w:val="003A4556"/>
    <w:rsid w:val="003B108F"/>
    <w:rsid w:val="003B2D1E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E029E"/>
    <w:rsid w:val="003E125C"/>
    <w:rsid w:val="003E2DBB"/>
    <w:rsid w:val="003E6B6F"/>
    <w:rsid w:val="003F039D"/>
    <w:rsid w:val="003F288F"/>
    <w:rsid w:val="003F5D4C"/>
    <w:rsid w:val="00401B00"/>
    <w:rsid w:val="0040396D"/>
    <w:rsid w:val="00405FD6"/>
    <w:rsid w:val="00412141"/>
    <w:rsid w:val="00412950"/>
    <w:rsid w:val="004139A8"/>
    <w:rsid w:val="00414FC7"/>
    <w:rsid w:val="00422261"/>
    <w:rsid w:val="00422DB5"/>
    <w:rsid w:val="00430078"/>
    <w:rsid w:val="004319EA"/>
    <w:rsid w:val="00431BE3"/>
    <w:rsid w:val="004350C8"/>
    <w:rsid w:val="00435758"/>
    <w:rsid w:val="00443CB7"/>
    <w:rsid w:val="00452BC8"/>
    <w:rsid w:val="00453851"/>
    <w:rsid w:val="00453E5B"/>
    <w:rsid w:val="0045439F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78FF"/>
    <w:rsid w:val="004E01E9"/>
    <w:rsid w:val="004E18CD"/>
    <w:rsid w:val="004E456C"/>
    <w:rsid w:val="004E6ACF"/>
    <w:rsid w:val="004E7AC8"/>
    <w:rsid w:val="004F1239"/>
    <w:rsid w:val="004F1474"/>
    <w:rsid w:val="004F524D"/>
    <w:rsid w:val="004F747C"/>
    <w:rsid w:val="0050120F"/>
    <w:rsid w:val="00502FC9"/>
    <w:rsid w:val="005061EB"/>
    <w:rsid w:val="00510718"/>
    <w:rsid w:val="00513F2A"/>
    <w:rsid w:val="0051557B"/>
    <w:rsid w:val="00520D4C"/>
    <w:rsid w:val="0052196C"/>
    <w:rsid w:val="005224D8"/>
    <w:rsid w:val="00523F5E"/>
    <w:rsid w:val="0052612F"/>
    <w:rsid w:val="00531FEA"/>
    <w:rsid w:val="0053304C"/>
    <w:rsid w:val="00535B18"/>
    <w:rsid w:val="00537218"/>
    <w:rsid w:val="005432D3"/>
    <w:rsid w:val="00546CD6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707EE"/>
    <w:rsid w:val="00580CB4"/>
    <w:rsid w:val="005813C7"/>
    <w:rsid w:val="00581B21"/>
    <w:rsid w:val="00583582"/>
    <w:rsid w:val="00585B9F"/>
    <w:rsid w:val="005877E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2989"/>
    <w:rsid w:val="005D387D"/>
    <w:rsid w:val="005D480E"/>
    <w:rsid w:val="005E0C30"/>
    <w:rsid w:val="005E2CB7"/>
    <w:rsid w:val="005E7C6E"/>
    <w:rsid w:val="005F46A1"/>
    <w:rsid w:val="005F741B"/>
    <w:rsid w:val="006002AD"/>
    <w:rsid w:val="00602332"/>
    <w:rsid w:val="00604303"/>
    <w:rsid w:val="0060542C"/>
    <w:rsid w:val="00606C27"/>
    <w:rsid w:val="00612E03"/>
    <w:rsid w:val="00626159"/>
    <w:rsid w:val="0063037F"/>
    <w:rsid w:val="00631420"/>
    <w:rsid w:val="006339AF"/>
    <w:rsid w:val="00634016"/>
    <w:rsid w:val="006359D4"/>
    <w:rsid w:val="00640D6A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44A8"/>
    <w:rsid w:val="00674909"/>
    <w:rsid w:val="00675E1A"/>
    <w:rsid w:val="00675EAF"/>
    <w:rsid w:val="0069008B"/>
    <w:rsid w:val="0069409A"/>
    <w:rsid w:val="006A2848"/>
    <w:rsid w:val="006A39C2"/>
    <w:rsid w:val="006A4232"/>
    <w:rsid w:val="006A5DB2"/>
    <w:rsid w:val="006A624B"/>
    <w:rsid w:val="006B23C8"/>
    <w:rsid w:val="006C22A6"/>
    <w:rsid w:val="006C2C57"/>
    <w:rsid w:val="006C2E07"/>
    <w:rsid w:val="006C30E2"/>
    <w:rsid w:val="006C3289"/>
    <w:rsid w:val="006C6051"/>
    <w:rsid w:val="006C67A4"/>
    <w:rsid w:val="006D4134"/>
    <w:rsid w:val="006D4CED"/>
    <w:rsid w:val="006E4917"/>
    <w:rsid w:val="006E783B"/>
    <w:rsid w:val="006F1E73"/>
    <w:rsid w:val="006F3236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71AA"/>
    <w:rsid w:val="0078075B"/>
    <w:rsid w:val="00782C0A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D16"/>
    <w:rsid w:val="007F7F7B"/>
    <w:rsid w:val="0080193E"/>
    <w:rsid w:val="00811458"/>
    <w:rsid w:val="0081225E"/>
    <w:rsid w:val="008136CC"/>
    <w:rsid w:val="00813C73"/>
    <w:rsid w:val="00820011"/>
    <w:rsid w:val="00822881"/>
    <w:rsid w:val="008279CA"/>
    <w:rsid w:val="00830967"/>
    <w:rsid w:val="00831D88"/>
    <w:rsid w:val="008329B5"/>
    <w:rsid w:val="00833E5C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43AB"/>
    <w:rsid w:val="008812F3"/>
    <w:rsid w:val="00881C36"/>
    <w:rsid w:val="00882495"/>
    <w:rsid w:val="008855AC"/>
    <w:rsid w:val="00887D45"/>
    <w:rsid w:val="00896E42"/>
    <w:rsid w:val="008A037A"/>
    <w:rsid w:val="008A09A7"/>
    <w:rsid w:val="008A2280"/>
    <w:rsid w:val="008A2397"/>
    <w:rsid w:val="008A2863"/>
    <w:rsid w:val="008B1FFD"/>
    <w:rsid w:val="008B6348"/>
    <w:rsid w:val="008B7307"/>
    <w:rsid w:val="008C16BE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2958"/>
    <w:rsid w:val="00906D2B"/>
    <w:rsid w:val="00911E64"/>
    <w:rsid w:val="00912805"/>
    <w:rsid w:val="00914789"/>
    <w:rsid w:val="00914A23"/>
    <w:rsid w:val="00914A97"/>
    <w:rsid w:val="00916306"/>
    <w:rsid w:val="00921532"/>
    <w:rsid w:val="00921A51"/>
    <w:rsid w:val="0092228C"/>
    <w:rsid w:val="00927601"/>
    <w:rsid w:val="00930427"/>
    <w:rsid w:val="00931306"/>
    <w:rsid w:val="00931BAD"/>
    <w:rsid w:val="00932275"/>
    <w:rsid w:val="00934217"/>
    <w:rsid w:val="00935F4B"/>
    <w:rsid w:val="00936149"/>
    <w:rsid w:val="00942567"/>
    <w:rsid w:val="009464F6"/>
    <w:rsid w:val="00950CA9"/>
    <w:rsid w:val="00951B09"/>
    <w:rsid w:val="00953D4E"/>
    <w:rsid w:val="009556AC"/>
    <w:rsid w:val="0095662F"/>
    <w:rsid w:val="009607DE"/>
    <w:rsid w:val="00962F06"/>
    <w:rsid w:val="0096489E"/>
    <w:rsid w:val="0096737B"/>
    <w:rsid w:val="00976A59"/>
    <w:rsid w:val="00977672"/>
    <w:rsid w:val="009778BC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3989"/>
    <w:rsid w:val="009A4251"/>
    <w:rsid w:val="009A4840"/>
    <w:rsid w:val="009A61D7"/>
    <w:rsid w:val="009A62C9"/>
    <w:rsid w:val="009A7D88"/>
    <w:rsid w:val="009B4D8C"/>
    <w:rsid w:val="009C6BBA"/>
    <w:rsid w:val="009C73F6"/>
    <w:rsid w:val="009D36D4"/>
    <w:rsid w:val="009D4FA2"/>
    <w:rsid w:val="009D5240"/>
    <w:rsid w:val="009D7609"/>
    <w:rsid w:val="009E0178"/>
    <w:rsid w:val="009E15E2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286D"/>
    <w:rsid w:val="00A35978"/>
    <w:rsid w:val="00A4052B"/>
    <w:rsid w:val="00A44BD7"/>
    <w:rsid w:val="00A5052B"/>
    <w:rsid w:val="00A528B9"/>
    <w:rsid w:val="00A53A34"/>
    <w:rsid w:val="00A53AD2"/>
    <w:rsid w:val="00A547CF"/>
    <w:rsid w:val="00A55DBE"/>
    <w:rsid w:val="00A570A7"/>
    <w:rsid w:val="00A62794"/>
    <w:rsid w:val="00A66912"/>
    <w:rsid w:val="00A67B63"/>
    <w:rsid w:val="00A70677"/>
    <w:rsid w:val="00A73229"/>
    <w:rsid w:val="00A73EF9"/>
    <w:rsid w:val="00A75500"/>
    <w:rsid w:val="00A75E72"/>
    <w:rsid w:val="00A8118D"/>
    <w:rsid w:val="00A84929"/>
    <w:rsid w:val="00A87AA3"/>
    <w:rsid w:val="00A92962"/>
    <w:rsid w:val="00A9582F"/>
    <w:rsid w:val="00A972DA"/>
    <w:rsid w:val="00AA2B15"/>
    <w:rsid w:val="00AB0387"/>
    <w:rsid w:val="00AB0402"/>
    <w:rsid w:val="00AB2BE4"/>
    <w:rsid w:val="00AB2DE7"/>
    <w:rsid w:val="00AB56D5"/>
    <w:rsid w:val="00AB5F79"/>
    <w:rsid w:val="00AC2064"/>
    <w:rsid w:val="00AC5069"/>
    <w:rsid w:val="00AC7219"/>
    <w:rsid w:val="00AD0CD9"/>
    <w:rsid w:val="00AD1A17"/>
    <w:rsid w:val="00AD2CDB"/>
    <w:rsid w:val="00AD334A"/>
    <w:rsid w:val="00AD3694"/>
    <w:rsid w:val="00AD3FCB"/>
    <w:rsid w:val="00AD56E4"/>
    <w:rsid w:val="00AD6D9C"/>
    <w:rsid w:val="00AD70EC"/>
    <w:rsid w:val="00AD746A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1296"/>
    <w:rsid w:val="00B91FB7"/>
    <w:rsid w:val="00B95967"/>
    <w:rsid w:val="00B968ED"/>
    <w:rsid w:val="00BA363C"/>
    <w:rsid w:val="00BA6015"/>
    <w:rsid w:val="00BA64FC"/>
    <w:rsid w:val="00BA756F"/>
    <w:rsid w:val="00BA7E00"/>
    <w:rsid w:val="00BB0AD8"/>
    <w:rsid w:val="00BB20CB"/>
    <w:rsid w:val="00BB5475"/>
    <w:rsid w:val="00BB5F63"/>
    <w:rsid w:val="00BB6C5C"/>
    <w:rsid w:val="00BC32CB"/>
    <w:rsid w:val="00BC3BDE"/>
    <w:rsid w:val="00BC46E6"/>
    <w:rsid w:val="00BC622E"/>
    <w:rsid w:val="00BC79C5"/>
    <w:rsid w:val="00BD07B7"/>
    <w:rsid w:val="00BD477C"/>
    <w:rsid w:val="00BE0BFF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5097A"/>
    <w:rsid w:val="00C55555"/>
    <w:rsid w:val="00C631F4"/>
    <w:rsid w:val="00C6432F"/>
    <w:rsid w:val="00C64710"/>
    <w:rsid w:val="00C65E67"/>
    <w:rsid w:val="00C7166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C0EA8"/>
    <w:rsid w:val="00CC203E"/>
    <w:rsid w:val="00CC33D5"/>
    <w:rsid w:val="00CC5943"/>
    <w:rsid w:val="00CC67D5"/>
    <w:rsid w:val="00CC7B7B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5744"/>
    <w:rsid w:val="00D05AE1"/>
    <w:rsid w:val="00D06DB3"/>
    <w:rsid w:val="00D220A0"/>
    <w:rsid w:val="00D23228"/>
    <w:rsid w:val="00D23A22"/>
    <w:rsid w:val="00D2404E"/>
    <w:rsid w:val="00D24CD1"/>
    <w:rsid w:val="00D24E35"/>
    <w:rsid w:val="00D256F5"/>
    <w:rsid w:val="00D33089"/>
    <w:rsid w:val="00D36F9F"/>
    <w:rsid w:val="00D40A58"/>
    <w:rsid w:val="00D410D3"/>
    <w:rsid w:val="00D412D6"/>
    <w:rsid w:val="00D42CED"/>
    <w:rsid w:val="00D47148"/>
    <w:rsid w:val="00D518F4"/>
    <w:rsid w:val="00D51FAF"/>
    <w:rsid w:val="00D53160"/>
    <w:rsid w:val="00D5392E"/>
    <w:rsid w:val="00D5551B"/>
    <w:rsid w:val="00D56755"/>
    <w:rsid w:val="00D56876"/>
    <w:rsid w:val="00D57397"/>
    <w:rsid w:val="00D60BF8"/>
    <w:rsid w:val="00D63E41"/>
    <w:rsid w:val="00D63E43"/>
    <w:rsid w:val="00D6720B"/>
    <w:rsid w:val="00D709C1"/>
    <w:rsid w:val="00D746FF"/>
    <w:rsid w:val="00D75CB1"/>
    <w:rsid w:val="00D76444"/>
    <w:rsid w:val="00D83612"/>
    <w:rsid w:val="00D8374A"/>
    <w:rsid w:val="00D8383E"/>
    <w:rsid w:val="00D8749F"/>
    <w:rsid w:val="00D87894"/>
    <w:rsid w:val="00D9075C"/>
    <w:rsid w:val="00D907E3"/>
    <w:rsid w:val="00D91164"/>
    <w:rsid w:val="00DA2593"/>
    <w:rsid w:val="00DA2F4C"/>
    <w:rsid w:val="00DA4940"/>
    <w:rsid w:val="00DA4FAC"/>
    <w:rsid w:val="00DA6F11"/>
    <w:rsid w:val="00DB09BF"/>
    <w:rsid w:val="00DB1CF3"/>
    <w:rsid w:val="00DB1D61"/>
    <w:rsid w:val="00DB2FB5"/>
    <w:rsid w:val="00DB319D"/>
    <w:rsid w:val="00DB3535"/>
    <w:rsid w:val="00DB45A2"/>
    <w:rsid w:val="00DC5449"/>
    <w:rsid w:val="00DC5E45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7090"/>
    <w:rsid w:val="00E64CF4"/>
    <w:rsid w:val="00E6678D"/>
    <w:rsid w:val="00E6695F"/>
    <w:rsid w:val="00E7208F"/>
    <w:rsid w:val="00E76FA2"/>
    <w:rsid w:val="00E80AD3"/>
    <w:rsid w:val="00E816B5"/>
    <w:rsid w:val="00E843FC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B17DF"/>
    <w:rsid w:val="00EB3F66"/>
    <w:rsid w:val="00EB52B2"/>
    <w:rsid w:val="00EC1B26"/>
    <w:rsid w:val="00EC7472"/>
    <w:rsid w:val="00EC76BF"/>
    <w:rsid w:val="00ED035C"/>
    <w:rsid w:val="00ED127D"/>
    <w:rsid w:val="00ED3C65"/>
    <w:rsid w:val="00ED3C81"/>
    <w:rsid w:val="00ED3E8B"/>
    <w:rsid w:val="00EE08C2"/>
    <w:rsid w:val="00EE0A87"/>
    <w:rsid w:val="00EE38EF"/>
    <w:rsid w:val="00EE6BF9"/>
    <w:rsid w:val="00EE7F63"/>
    <w:rsid w:val="00EF06C3"/>
    <w:rsid w:val="00EF0DB9"/>
    <w:rsid w:val="00EF28EB"/>
    <w:rsid w:val="00EF2965"/>
    <w:rsid w:val="00F01FA7"/>
    <w:rsid w:val="00F03A70"/>
    <w:rsid w:val="00F043EF"/>
    <w:rsid w:val="00F166BF"/>
    <w:rsid w:val="00F21CA4"/>
    <w:rsid w:val="00F224CF"/>
    <w:rsid w:val="00F24C1A"/>
    <w:rsid w:val="00F27277"/>
    <w:rsid w:val="00F2728F"/>
    <w:rsid w:val="00F31C7A"/>
    <w:rsid w:val="00F32808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55B"/>
    <w:rsid w:val="00F74DA3"/>
    <w:rsid w:val="00F75EBF"/>
    <w:rsid w:val="00F7785D"/>
    <w:rsid w:val="00F82AA7"/>
    <w:rsid w:val="00F874B6"/>
    <w:rsid w:val="00F90589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6747"/>
    <w:rsid w:val="00FA7786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67A8"/>
    <w:rsid w:val="00FC6B4F"/>
    <w:rsid w:val="00FC7525"/>
    <w:rsid w:val="00FC791D"/>
    <w:rsid w:val="00FC7A5B"/>
    <w:rsid w:val="00FD26DD"/>
    <w:rsid w:val="00FD4F94"/>
    <w:rsid w:val="00FD708D"/>
    <w:rsid w:val="00FE2A2B"/>
    <w:rsid w:val="00FF170B"/>
    <w:rsid w:val="00FF37D5"/>
    <w:rsid w:val="00FF4EBA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B03168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2">
    <w:name w:val="Body Text"/>
    <w:basedOn w:val="a4"/>
    <w:link w:val="ad"/>
    <w:autoRedefine/>
    <w:unhideWhenUsed/>
    <w:rsid w:val="00BA64FC"/>
    <w:pPr>
      <w:numPr>
        <w:numId w:val="6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2"/>
    <w:rsid w:val="00BA64F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2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3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3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3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2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4991</TotalTime>
  <Pages>33</Pages>
  <Words>6125</Words>
  <Characters>34914</Characters>
  <Application>Microsoft Office Word</Application>
  <DocSecurity>0</DocSecurity>
  <Lines>290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836</cp:revision>
  <cp:lastPrinted>2024-06-19T21:07:00Z</cp:lastPrinted>
  <dcterms:created xsi:type="dcterms:W3CDTF">2024-02-18T07:56:00Z</dcterms:created>
  <dcterms:modified xsi:type="dcterms:W3CDTF">2025-05-06T10:49:00Z</dcterms:modified>
</cp:coreProperties>
</file>