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AF4" w:rsidRDefault="001C4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Техническое задание на реализацию игровой карты</w:t>
      </w:r>
    </w:p>
    <w:p w14:paraId="00000002" w14:textId="77777777" w:rsidR="00417AF4" w:rsidRDefault="001C43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14:paraId="00000003" w14:textId="77777777" w:rsidR="00417AF4" w:rsidRDefault="001C4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модуль для представления игровой карты (а также внутреннее представление карты)</w:t>
      </w:r>
    </w:p>
    <w:p w14:paraId="00000004" w14:textId="77777777" w:rsidR="00417AF4" w:rsidRDefault="00417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417AF4" w:rsidRDefault="001C43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</w:p>
    <w:p w14:paraId="00000006" w14:textId="77777777" w:rsidR="00417AF4" w:rsidRDefault="001C438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хранение карты</w:t>
      </w:r>
    </w:p>
    <w:p w14:paraId="00000007" w14:textId="77777777" w:rsidR="00417AF4" w:rsidRDefault="001C438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механизм привязки картинок рельефа к карте</w:t>
      </w:r>
    </w:p>
    <w:p w14:paraId="00000008" w14:textId="77777777" w:rsidR="00417AF4" w:rsidRDefault="001C438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внутреннюю классификацию типов рельефа и объектов располагаемых на карте</w:t>
      </w:r>
    </w:p>
    <w:p w14:paraId="00000009" w14:textId="77777777" w:rsidR="00417AF4" w:rsidRDefault="00417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17AF4" w:rsidRDefault="001C43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и условия реализации</w:t>
      </w:r>
    </w:p>
    <w:p w14:paraId="0000000B" w14:textId="77777777" w:rsidR="00417AF4" w:rsidRDefault="001C438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рельефа: водное поле, лес, поле, болото, горная местность, холм</w:t>
      </w:r>
    </w:p>
    <w:p w14:paraId="0000000C" w14:textId="77777777" w:rsidR="00417AF4" w:rsidRDefault="001C438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окружения: дорога, поселение (город, деревня), объект помещения (пост, дом, пещера), персонаж, подземелье.</w:t>
      </w:r>
    </w:p>
    <w:p w14:paraId="0000000D" w14:textId="77777777" w:rsidR="00417AF4" w:rsidRDefault="001C438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скрытых объектов: персонажи, события</w:t>
      </w:r>
    </w:p>
    <w:p w14:paraId="0000000E" w14:textId="77777777" w:rsidR="00417AF4" w:rsidRDefault="00417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17AF4" w:rsidRDefault="001C43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типам объектов</w:t>
      </w:r>
    </w:p>
    <w:p w14:paraId="00000010" w14:textId="77777777" w:rsidR="00417AF4" w:rsidRDefault="001C43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предусмотреть, что в качестве объекта поселения может выступать объект го</w:t>
      </w:r>
      <w:r>
        <w:rPr>
          <w:rFonts w:ascii="Times New Roman" w:eastAsia="Times New Roman" w:hAnsi="Times New Roman" w:cs="Times New Roman"/>
          <w:sz w:val="28"/>
          <w:szCs w:val="28"/>
        </w:rPr>
        <w:t>рода и объекта деревни, которые предоставляют взаимодействие с областью или другой картой и имеющие свойственные для данных объектов особенности. Объектами помещения могут быть посты, дома и пещеры, которые разделены не по описанию, а по особенностям и кар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тинкой экрана взаимодействия (в случае его реализации). </w:t>
      </w:r>
    </w:p>
    <w:p w14:paraId="00000011" w14:textId="77777777" w:rsidR="00417AF4" w:rsidRDefault="00417AF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17AF4" w:rsidRDefault="001C43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Художественное наполнение</w:t>
      </w:r>
    </w:p>
    <w:p w14:paraId="00000013" w14:textId="77777777" w:rsidR="00417AF4" w:rsidRDefault="001C43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картинок для тестирования модуля привязки представление игровой карты и ее игрового отображения использовать картинки с описанием игрового объекта.</w:t>
      </w:r>
    </w:p>
    <w:p w14:paraId="00000017" w14:textId="77777777" w:rsidR="00417AF4" w:rsidRDefault="00417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17AF4" w:rsidRDefault="001C43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реализ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ации</w:t>
      </w:r>
    </w:p>
    <w:p w14:paraId="00000019" w14:textId="77777777" w:rsidR="00417AF4" w:rsidRDefault="001C43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Потребуется реализации представления карты, при которой на одной клетке игрового поля могут быть ровно один объект рельефа, максимум один объект окружения (исключая персонаж игрока), и разное количество скрытых объектов. Рекомендуется совместно с игро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вым дизайнером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обсудить ограничения на количество скрытых объектов, предварительно рассмотрев различные варианты реализации представленных количественных ограничений.</w:t>
      </w:r>
    </w:p>
    <w:p w14:paraId="0000001A" w14:textId="77777777" w:rsidR="00417AF4" w:rsidRDefault="00417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17AF4" w:rsidRDefault="001C43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мир (Эскизный проект)</w:t>
      </w:r>
    </w:p>
    <w:p w14:paraId="0000001C" w14:textId="77777777" w:rsidR="00417AF4" w:rsidRDefault="001C4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Игровый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мир представлен 2D картой разбитой на квадраты (условно или с выделением области квадратов), на которой располагаются элементы рельефа и игровых объектов. К рельефу относятся такие элементы как река(воды), лес, поле, болото, дорога, гора (холм) и,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возможно, другие элементы. К игровым объектам относятся поселение (город, деревня), помещение (пост, дом, пещера), подземелье, торговцы и другие персонажи.</w:t>
      </w:r>
    </w:p>
    <w:p w14:paraId="0000001D" w14:textId="77777777" w:rsidR="00417AF4" w:rsidRDefault="001C4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Игрок может выбирать определенные действия для взаимодействия с элементами игрового мира. Кроме того</w:t>
      </w:r>
      <w:r>
        <w:rPr>
          <w:rFonts w:ascii="Times New Roman" w:eastAsia="Times New Roman" w:hAnsi="Times New Roman" w:cs="Times New Roman"/>
          <w:sz w:val="28"/>
          <w:szCs w:val="28"/>
        </w:rPr>
        <w:t>, объекты могут быть скрытыми, взаимодействие с которым происходит по случайным событиям.</w:t>
      </w:r>
    </w:p>
    <w:p w14:paraId="0000001E" w14:textId="77777777" w:rsidR="00417AF4" w:rsidRDefault="00417A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417AF4" w:rsidRDefault="001C438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Дополнительно</w:t>
      </w:r>
    </w:p>
    <w:p w14:paraId="00000020" w14:textId="77777777" w:rsidR="00417AF4" w:rsidRDefault="001C4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 пример создания ТЗ.</w:t>
      </w:r>
    </w:p>
    <w:p w14:paraId="00000021" w14:textId="77777777" w:rsidR="00417AF4" w:rsidRDefault="00417AF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17A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16F9C"/>
    <w:multiLevelType w:val="multilevel"/>
    <w:tmpl w:val="F708B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8D3787"/>
    <w:multiLevelType w:val="multilevel"/>
    <w:tmpl w:val="03145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F4"/>
    <w:rsid w:val="001C4384"/>
    <w:rsid w:val="0041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2EADBE-550E-4C0B-B85B-6A8B7679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Face Man</cp:lastModifiedBy>
  <cp:revision>2</cp:revision>
  <dcterms:created xsi:type="dcterms:W3CDTF">2024-05-22T07:02:00Z</dcterms:created>
  <dcterms:modified xsi:type="dcterms:W3CDTF">2024-05-22T07:08:00Z</dcterms:modified>
</cp:coreProperties>
</file>