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3"/>
        <w:gridCol w:w="1842"/>
      </w:tblGrid>
      <w:tr w:rsidR="00686145" w:rsidRPr="00E26075" w14:paraId="2BF54556" w14:textId="77777777" w:rsidTr="00031C14">
        <w:trPr>
          <w:trHeight w:val="410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F8BDB" w14:textId="382404AC" w:rsidR="00686145" w:rsidRPr="00E26075" w:rsidRDefault="00686145" w:rsidP="00E260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 xml:space="preserve">Протокол </w:t>
            </w:r>
            <w:r w:rsidR="00E26075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>само</w:t>
            </w: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lang w:eastAsia="ru-RU"/>
              </w:rPr>
              <w:t>контроля</w:t>
            </w:r>
          </w:p>
        </w:tc>
      </w:tr>
      <w:tr w:rsidR="00686145" w:rsidRPr="00E26075" w14:paraId="47D26F1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71BE45" w14:textId="77777777" w:rsidR="00686145" w:rsidRPr="00E26075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Критерии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</w:tcPr>
          <w:p w14:paraId="559D4896" w14:textId="77777777" w:rsidR="00686145" w:rsidRPr="00E26075" w:rsidRDefault="00686145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Соответствие</w:t>
            </w: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 xml:space="preserve"> несоответствие</w:t>
            </w:r>
          </w:p>
          <w:p w14:paraId="0DF69583" w14:textId="77777777" w:rsidR="0062191E" w:rsidRPr="00E26075" w:rsidRDefault="0062191E" w:rsidP="00621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(+</w:t>
            </w: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/-</w:t>
            </w:r>
            <w:r w:rsidR="007C700C"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/</w:t>
            </w:r>
            <w:r w:rsidR="007C700C"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eastAsia="ru-RU"/>
              </w:rPr>
              <w:t>отсутствует</w:t>
            </w:r>
            <w:r w:rsidRPr="00E26075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lang w:val="en-US" w:eastAsia="ru-RU"/>
              </w:rPr>
              <w:t>)</w:t>
            </w:r>
          </w:p>
        </w:tc>
      </w:tr>
      <w:tr w:rsidR="00A922EB" w:rsidRPr="00E26075" w14:paraId="77585563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CE7DF" w14:textId="77777777" w:rsidR="00A922EB" w:rsidRPr="00E26075" w:rsidRDefault="00A922EB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Титульный лист</w:t>
            </w:r>
          </w:p>
        </w:tc>
      </w:tr>
      <w:tr w:rsidR="00686145" w:rsidRPr="00E26075" w14:paraId="2D52505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0AF14" w14:textId="77777777" w:rsidR="00686145" w:rsidRPr="00E26075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титульного листа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D94C55" w14:textId="77777777" w:rsidR="00686145" w:rsidRPr="00E26075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515C8D1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DFFB95" w14:textId="77777777" w:rsidR="00686145" w:rsidRPr="00E26075" w:rsidRDefault="00686145" w:rsidP="000B6F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Лист </w:t>
            </w:r>
            <w:r w:rsidR="000B6F42" w:rsidRPr="00E26075">
              <w:rPr>
                <w:rFonts w:ascii="Times New Roman" w:eastAsia="Times New Roman" w:hAnsi="Times New Roman" w:cs="Times New Roman"/>
                <w:lang w:eastAsia="ru-RU"/>
              </w:rPr>
              <w:t>содержится в файле</w:t>
            </w:r>
            <w:r w:rsidR="008553E8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с текстом</w:t>
            </w:r>
            <w:r w:rsidR="000B6F42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C359E6" w14:textId="77777777" w:rsidR="00686145" w:rsidRPr="00E26075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55787F0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CAE13" w14:textId="77777777" w:rsidR="00686145" w:rsidRPr="00E26075" w:rsidRDefault="000B6F42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На листе отсутствует номер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CEF422" w14:textId="77777777" w:rsidR="00686145" w:rsidRPr="00E26075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5224A3E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AE6F70" w14:textId="77777777" w:rsidR="00686145" w:rsidRPr="00E26075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Соответств</w:t>
            </w:r>
            <w:r w:rsidR="00790AAF" w:rsidRPr="00E26075">
              <w:rPr>
                <w:rFonts w:ascii="Times New Roman" w:eastAsia="Times New Roman" w:hAnsi="Times New Roman" w:cs="Times New Roman"/>
                <w:lang w:eastAsia="ru-RU"/>
              </w:rPr>
              <w:t>ует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F22C8" w:rsidRPr="00E26075">
              <w:rPr>
                <w:rFonts w:ascii="Times New Roman" w:eastAsia="Times New Roman" w:hAnsi="Times New Roman" w:cs="Times New Roman"/>
                <w:lang w:eastAsia="ru-RU"/>
              </w:rPr>
              <w:t>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0F5D621" w14:textId="77777777" w:rsidR="00686145" w:rsidRPr="00E26075" w:rsidRDefault="00686145" w:rsidP="00B828A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020A934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B0AEAE" w14:textId="77777777" w:rsidR="00686145" w:rsidRPr="00E26075" w:rsidRDefault="00686145" w:rsidP="004D140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Наименование темы работы</w:t>
            </w:r>
            <w:r w:rsidR="00790AAF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написано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без кавычек строчными буквами с первой </w:t>
            </w:r>
            <w:r w:rsidR="00255DF7" w:rsidRPr="00E26075">
              <w:rPr>
                <w:rFonts w:ascii="Times New Roman" w:eastAsia="Times New Roman" w:hAnsi="Times New Roman" w:cs="Times New Roman"/>
                <w:lang w:eastAsia="ru-RU"/>
              </w:rPr>
              <w:t>заглавной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буквы</w:t>
            </w:r>
            <w:r w:rsidR="004D140D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F2A3A47" w14:textId="77777777" w:rsidR="00686145" w:rsidRPr="00E26075" w:rsidRDefault="00686145" w:rsidP="003474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3CBA0AB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C1E52F" w14:textId="77777777" w:rsidR="00686145" w:rsidRPr="00E26075" w:rsidRDefault="00255DF7" w:rsidP="00A0655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Правильное оформление фамилии, имени, отчества </w:t>
            </w:r>
            <w:r w:rsidR="00686145" w:rsidRPr="00E26075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A06557" w:rsidRPr="00E26075">
              <w:rPr>
                <w:rFonts w:ascii="Times New Roman" w:eastAsia="Times New Roman" w:hAnsi="Times New Roman" w:cs="Times New Roman"/>
                <w:lang w:eastAsia="ru-RU"/>
              </w:rPr>
              <w:t>пример</w:t>
            </w:r>
            <w:r w:rsidR="00686145" w:rsidRPr="00E26075">
              <w:rPr>
                <w:rFonts w:ascii="Times New Roman" w:eastAsia="Times New Roman" w:hAnsi="Times New Roman" w:cs="Times New Roman"/>
                <w:lang w:eastAsia="ru-RU"/>
              </w:rPr>
              <w:t>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B8231B7" w14:textId="77777777" w:rsidR="00686145" w:rsidRPr="00E26075" w:rsidRDefault="00686145" w:rsidP="007257F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2E35A4E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97155" w14:textId="77777777" w:rsidR="00686145" w:rsidRPr="00E26075" w:rsidRDefault="00686145" w:rsidP="00CF22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Использование </w:t>
            </w:r>
            <w:r w:rsidR="00CF22C8" w:rsidRPr="00E2607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E26075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r w:rsidR="00CF22C8" w:rsidRPr="00E2607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вместо </w:t>
            </w:r>
            <w:r w:rsidR="00CF22C8" w:rsidRPr="00E2607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="007865FC" w:rsidRPr="00E26075">
              <w:rPr>
                <w:rFonts w:ascii="Times New Roman" w:eastAsia="Times New Roman" w:hAnsi="Times New Roman" w:cs="Times New Roman"/>
                <w:lang w:eastAsia="ru-RU"/>
              </w:rPr>
              <w:t>ё</w:t>
            </w:r>
            <w:r w:rsidR="00CF22C8" w:rsidRPr="00E2607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="004D140D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EBDB0D4" w14:textId="77777777" w:rsidR="00686145" w:rsidRPr="00E26075" w:rsidRDefault="00686145" w:rsidP="002C31B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86145" w:rsidRPr="00E26075" w14:paraId="60F9397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035335" w14:textId="77777777" w:rsidR="00686145" w:rsidRPr="00E26075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Нет точки в названии темы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9C01AE" w14:textId="77777777" w:rsidR="00686145" w:rsidRPr="00E26075" w:rsidRDefault="00686145" w:rsidP="0066145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8BB990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1F62F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- 20 мм, снизу - 20 мм, слева - 30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24E03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8154CB7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EB11C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Лист «Задание»</w:t>
            </w:r>
          </w:p>
        </w:tc>
      </w:tr>
      <w:tr w:rsidR="00E85D60" w:rsidRPr="00E26075" w14:paraId="0A9FED4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CF161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листа задания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34FB7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F243B1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EAFF5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Лист содержится в файле с текстом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12AD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0DB46B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8FE60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Соответствует образцу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A79771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837B5D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4904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Использование «е» вместо «ё» (кроме случаев, когда буква ё имеется в паспорте)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68FDDA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72B671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81FA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фамилии, имени, отчества (пример: И.И. Иванов)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5F3DB2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B2AA18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DF9C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Конкретные исходные данные к работе (см. примеры на </w:t>
            </w:r>
            <w:r w:rsidRPr="00E26075">
              <w:rPr>
                <w:rFonts w:ascii="Times New Roman" w:eastAsia="Times New Roman" w:hAnsi="Times New Roman" w:cs="Times New Roman"/>
                <w:lang w:val="en-US" w:eastAsia="ru-RU"/>
              </w:rPr>
              <w:t>sp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E26075">
              <w:rPr>
                <w:rFonts w:ascii="Times New Roman" w:eastAsia="Times New Roman" w:hAnsi="Times New Roman" w:cs="Times New Roman"/>
                <w:lang w:val="en-US" w:eastAsia="ru-RU"/>
              </w:rPr>
              <w:t>susu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E26075">
              <w:rPr>
                <w:rFonts w:ascii="Times New Roman" w:eastAsia="Times New Roman" w:hAnsi="Times New Roman" w:cs="Times New Roman"/>
                <w:lang w:val="en-US" w:eastAsia="ru-RU"/>
              </w:rPr>
              <w:t>ru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0411C5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77B92E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83DEF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Подписи находятся на странице, содержащий последний абзац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0E37B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F3F3A2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BEE58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- 20 мм, снизу - 20 мм, слева - 30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786EC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EEEA1D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A71D9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Если задание расположено на двух страницах, они распечатываются на одном листе с двух сторон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2837B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D92236E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C311E5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Оглавление</w:t>
            </w:r>
          </w:p>
        </w:tc>
      </w:tr>
      <w:tr w:rsidR="00E85D60" w:rsidRPr="00E26075" w14:paraId="3223456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66175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Напечатано прописными буквами полужирным начертанием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99B33E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FE5349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2AD03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Начинается со слова «Оглавление», оформляемого как заголовок первого уровня без номера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B81DC1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4755AE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1FAE0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Заголовок «Оглавление» отсутствует в качестве элемента оглавления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564BB6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0406DE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2DCBA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Содержит все заголовки работы 1–3 уровней и страницы, с которых они начинаются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8EB91A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DECDE6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C5A29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Заголовки оглавления точно повторяют заголовки в тексте, включая их форматирование (строчные/прописные буквы)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2FA787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3C084F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1DE0F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Заголовки второго и третьего уровня оформлены с отступом в 1,25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C4CA77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60FAC" w:rsidRPr="00E26075" w14:paraId="3C89278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13E4F2" w14:textId="77777777" w:rsidR="00A60FAC" w:rsidRPr="00E26075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Выводы по разделам не включены в оглавление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D42F3A0" w14:textId="77777777" w:rsidR="00A60FAC" w:rsidRPr="00E26075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5E4714F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BF31B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Основные разделы</w:t>
            </w:r>
          </w:p>
        </w:tc>
      </w:tr>
      <w:tr w:rsidR="00E85D60" w:rsidRPr="00E26075" w14:paraId="0942E31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DBC68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введения, которое содержит обоснование актуальности темы исследования, цель и задачи исследования, обзор научных работ по тематике исследования, структуру и объем работы (количество глав или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5C194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0B7228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0F57A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раздела теоретической части, в которой содержится формализованная постановка задачи, описание и аналитическое исследование предлагаемых автором математических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A186A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A3BF3B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B4BD6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раздела реализационной части, в которой приводится описание программной реализации предложенных моделей, методов и алгоритмов.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31E3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4127A2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024A8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раздела экспериментальной части,</w:t>
            </w:r>
            <w:r w:rsidRPr="00E26075">
              <w:rPr>
                <w:rFonts w:ascii="Times New Roman" w:hAnsi="Times New Roman" w:cs="Times New Roman"/>
              </w:rPr>
              <w:t xml:space="preserve">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содержащей результаты вычислительных экспериментов, подтверждающих адекватность и эффективность предложенных моделей, методов и алгоритмов в сравнении с ранее известными.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F16DE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FF1ECA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E61E3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заключения, представляющего собой краткую сводку результатов, полученных в работе, итоговые выводы и направления дальнейших исследований.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20EB5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30A648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11BB4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раздела «Литература»,</w:t>
            </w:r>
            <w:r w:rsidRPr="00E26075">
              <w:rPr>
                <w:rFonts w:ascii="Times New Roman" w:hAnsi="Times New Roman" w:cs="Times New Roman"/>
              </w:rPr>
              <w:t xml:space="preserve">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который содержит библиографические ссылки на первоисточники.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49A9F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5C2844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BED221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Оформление источников соответствует требованиям ГОСТ Р 7.0.5-2008 (см. https://sp.susu.ru/docs/gost705-2008.pdf)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8FFBF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74EF32C9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25A800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lastRenderedPageBreak/>
              <w:t>Форматирование текста</w:t>
            </w:r>
          </w:p>
        </w:tc>
      </w:tr>
      <w:tr w:rsidR="00D65C8D" w:rsidRPr="00E26075" w14:paraId="7ED4346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7C2E7A" w14:textId="77777777" w:rsidR="00D65C8D" w:rsidRPr="00E26075" w:rsidRDefault="00D65C8D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Параметры страницы: сверху - 20 мм, снизу - 20 мм, слева - 35 мм, справа - 15 мм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0FAFB4" w14:textId="77777777" w:rsidR="00D65C8D" w:rsidRPr="00E26075" w:rsidRDefault="00D65C8D" w:rsidP="0074367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598DBC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EB2D1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Основной текст набран шрифтом Times New Roman размером 14 пт с автоматической расстановкой переносов.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2E4EF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001A4A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34776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Каждый абзац имеет выравнивание по ширине и полуторный интервал между строками.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D4710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169CC4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16D64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Отступ первой строки абзаца 1,25 см.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27A821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55C5A4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CDEAC0" w14:textId="3CAD6DFB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Все заголовки всех уровней выравнены по </w:t>
            </w:r>
            <w:r w:rsidR="007B3373" w:rsidRPr="00E26075">
              <w:rPr>
                <w:rFonts w:ascii="Times New Roman" w:eastAsia="Times New Roman" w:hAnsi="Times New Roman" w:cs="Times New Roman"/>
                <w:lang w:eastAsia="ru-RU"/>
              </w:rPr>
              <w:t>ширине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и не имеют отступов от левого поля страницы.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B39B5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939285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FF928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Все заголовки первого уровня начинаются с новой страницы и печатаются прописными буквами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A45AB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82839" w:rsidRPr="00E26075" w14:paraId="0BF4F72E" w14:textId="77777777" w:rsidTr="002A1A38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CDC090" w14:textId="77777777" w:rsidR="00082839" w:rsidRPr="00E26075" w:rsidRDefault="00082839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не имеют автоматических переносов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61332C" w14:textId="77777777" w:rsidR="00082839" w:rsidRPr="00E26075" w:rsidRDefault="00082839" w:rsidP="002A1A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5B50B4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FBB4B2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Заголовки всех уровней выделяются полужирным шрифтом.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3F97F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6C1417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7DD5D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Завершающая точка в названии заголовка не стоит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81846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DE6893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F8D76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Заголовок нумеруется арабскими цифрами, в номере заголовка любого уровня ставится завершающая точка, например, «1.», «2.1.», «3.1.2.». Номер отделяется от текста заголовка одиночным пробелом.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6C899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E4BAC5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2BFC4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Разделы работы «Оглавление», «Введение», «Заключение» и «Литература» оформлены как заголовки первого уровня без номера.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78C5D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30B42D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B2B02E" w14:textId="77777777" w:rsidR="00E85D60" w:rsidRPr="00E26075" w:rsidRDefault="00E85D60" w:rsidP="00D65C8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Сквозная нумерация страниц в работе и приложениях. Номер ставится арабскими цифрами в нижнем колонтитуле с выравниванием по правому краю</w:t>
            </w:r>
            <w:r w:rsidR="00D65C8D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шрифтом Times New Roman размером 14 пт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1DC494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65C8D" w:rsidRPr="00E26075" w14:paraId="10A1E14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114E70" w14:textId="386F8217" w:rsidR="00D65C8D" w:rsidRPr="00E26075" w:rsidRDefault="00D65C8D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Рисунки, таблицы и подписи к ним не имеют отступов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FAE7F9" w14:textId="77777777" w:rsidR="00D65C8D" w:rsidRPr="00E26075" w:rsidRDefault="00D65C8D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82839" w:rsidRPr="00E26075" w14:paraId="76BD995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4CF009" w14:textId="12439EA8" w:rsidR="00082839" w:rsidRPr="00E26075" w:rsidRDefault="00082839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Сквоз</w:t>
            </w:r>
            <w:r w:rsidR="00FC5F76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ная нумерация рисунков, таблиц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и формул во всему тексту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A1516C" w14:textId="77777777" w:rsidR="00082839" w:rsidRPr="00E26075" w:rsidRDefault="00082839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60FAC" w:rsidRPr="00E26075" w14:paraId="4FBFA52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B16BCF" w14:textId="31E37C75" w:rsidR="00A60FAC" w:rsidRPr="00E26075" w:rsidRDefault="00A60FAC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="00FC5F76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подписях к рисункам, таблицам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нет автоматических переносов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81DB1C" w14:textId="77777777" w:rsidR="00A60FAC" w:rsidRPr="00E26075" w:rsidRDefault="00A60FAC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ABCE608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2EA24E" w14:textId="1A9E4EB8" w:rsidR="00E85D60" w:rsidRPr="00E26075" w:rsidRDefault="00E85D60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Точки не используются: в заголовках таблиц, в конце подписей под рисунками, таблицами,  схемами и диаграммами.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15507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77FBF07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D1A3F5" w14:textId="16618AFD" w:rsidR="00E85D60" w:rsidRPr="00E26075" w:rsidRDefault="00E85D60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После таблиц, </w:t>
            </w:r>
            <w:r w:rsidR="00FC5F76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рисунков, схем и диаграмм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оставлена одна пустая строка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8BF32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54CF18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44E225" w14:textId="371DD411" w:rsidR="00E85D60" w:rsidRPr="00E26075" w:rsidRDefault="00E85D60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всех подписей/названий рисунков/таблиц, пример - «Рисунок 1», «Таблица 1»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A461E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48C67D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DA7F44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рисункам (пример - «Рисунок 1 – 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51288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0DCF3A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78375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Если рисунок не имеет четкой границы, то ее нужно задать черным цветом в 1 пт.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EFC81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9AE13C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7B1AF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Подписи к рисункам расположены на той же странице под рисунком с выравниванием по центру без отступов, также, как и сам рисунок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C6476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A1901A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145A5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Правильное оформление подписей к таблицам (пример - «Таблица 1</w:t>
            </w:r>
            <w:r w:rsidRPr="00E26075">
              <w:t> 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– 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DB9CB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46671E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60A82C" w14:textId="205118AF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Подписи к таблицам расположены на той же странице перед таблицей с выравниванием по </w:t>
            </w:r>
            <w:r w:rsidR="007B3373" w:rsidRPr="00E26075">
              <w:rPr>
                <w:rFonts w:ascii="Times New Roman" w:eastAsia="Times New Roman" w:hAnsi="Times New Roman" w:cs="Times New Roman"/>
                <w:lang w:eastAsia="ru-RU"/>
              </w:rPr>
              <w:t>ширине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без отступов, также, как и сама таблица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2097A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C16CE0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2D7AE5" w14:textId="3043126E" w:rsidR="00E85D60" w:rsidRPr="00E26075" w:rsidRDefault="00E85D60" w:rsidP="00FC5F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Наличие ссылок на рисунки, таблицы, формулы и приложения в тексте работы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D08F5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325E044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EA8D7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Текст в таблице находится слева в ячейке (за исключением числовых значений, они по центру ячейки). Текст заголовка таблицы расположен в центре ячейки</w:t>
            </w:r>
            <w:r w:rsidR="00D65C8D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и выделен полужирным шрифтом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425E3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890B86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F195A94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 таблице используется шрифт размером 12 пт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B4E3B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DD250D2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FE0CF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 таблице используется одинарный межстрочный интервал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456F7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ED5283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316E49" w14:textId="4D11165B" w:rsidR="00E85D60" w:rsidRPr="00E26075" w:rsidRDefault="00E85D60" w:rsidP="00624AE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Утверждения, уравнения, леммы</w:t>
            </w:r>
            <w:r w:rsidR="00624AE6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теоремы</w:t>
            </w:r>
            <w:r w:rsidR="00624AE6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и формулы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оформлены в виде отдельного абзаца и пронумерованы в соответствии с порядком их появления в тексте, начиная с единицы</w:t>
            </w:r>
            <w:r w:rsidR="00D65C8D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60A63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65C8D" w:rsidRPr="00E26075" w14:paraId="64F0C20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752545" w14:textId="77777777" w:rsidR="00D65C8D" w:rsidRPr="00E26075" w:rsidRDefault="00D65C8D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Нумерация утверждений, уравнений, лемм и теорем 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>в той же строке с выравниванием справа в круглых скобках. Пример «(1)»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32386A1" w14:textId="77777777" w:rsidR="00D65C8D" w:rsidRPr="00E26075" w:rsidRDefault="00D65C8D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94E973A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507AD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Использование «е» вместо «ё»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185139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D9C662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C5C1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Оптимальное расположение текста (отсутствуют «дыры», разрывы рисунков/таблиц/исходных текстов между страницами и др.)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035DE4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FBA0CD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7369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Правильное написание перекрестных ссылок на рисунки и/или таблицы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3C60BA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46EBB3D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F8B61A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По всему тексту работы используются только нумерованные списки двух видов «1.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», и «1)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». Маркированный список только с одним типом маркера «–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текст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». Примеры использования в файле.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12E43C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127996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E1012" w14:textId="24D68E40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Минимальный объем (без приложений) соответствует рекомендуемому (для бакалавра – 30</w:t>
            </w:r>
            <w:r w:rsidR="00E8441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страниц, для магистрантов – 40</w:t>
            </w:r>
            <w:r w:rsidR="00E8441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страниц)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29B76C1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691B5E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344B8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Даты записаны арабскими цифрами: день, месяц, год (8 знаков), завершается </w:t>
            </w:r>
          </w:p>
          <w:p w14:paraId="3C4318D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«г.». Например, 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14.05.2020 г.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51DE2C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0B38233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FB143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После заголовка второго уровня на странице должно быть не менее трех полных строк текста.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144350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B83464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968F8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Страница, завершающая раздел (введение, главу, заключение), должна быть заполнена не менее, чем на 2/3.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80D264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1793C0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2B86EE" w14:textId="77777777" w:rsidR="00E85D60" w:rsidRPr="00E26075" w:rsidRDefault="00E85D60" w:rsidP="00FA7D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Пустая строка должна оставаться перед нов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ым пунктом,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отраженным в ог</w:t>
            </w:r>
            <w:r w:rsidR="00FA7DA3" w:rsidRPr="00E26075">
              <w:rPr>
                <w:rFonts w:ascii="Times New Roman" w:eastAsia="Times New Roman" w:hAnsi="Times New Roman" w:cs="Times New Roman"/>
                <w:lang w:eastAsia="ru-RU"/>
              </w:rPr>
              <w:t>лавлении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EE4255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564CCFB9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00554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 нумерованных списках отступ до первого символа пункта 1 уровня составляет 2 см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ED32C07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016350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C9DB7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Во всем тексте работы используются кавычки только «елочкой». Если кавычки внутри кавычек, то вложенные кавычки должны быть следующими “”.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9F5A70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DEE6E08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D13D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Список литературы</w:t>
            </w:r>
          </w:p>
        </w:tc>
      </w:tr>
      <w:tr w:rsidR="00E85D60" w:rsidRPr="00E26075" w14:paraId="731E506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FFDD5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Список литературы составлен в алфавитном порядке или в порядке использования источников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8DBCB9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7FE3397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FF2C26" w14:textId="09584A92" w:rsidR="00E85D60" w:rsidRPr="00E26075" w:rsidRDefault="00E85D60" w:rsidP="00AE26E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Ссылки </w:t>
            </w:r>
            <w:r w:rsidR="00AE26E4"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сделаны в 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квадратных скобках с номером источника в списке литературы [7]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44D9895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19DE10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0399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Количество источников не меньше рекомендуемого (15 для бакалавров, 20 для магистрантов)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E4E018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6F93AD3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D9CFC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Не используется подчеркивание в URL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B0C3D2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E9D737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91294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Выравнивание по левому краю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CFA6FBD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E5E4875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6257F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Наличие ссылок на все источники в тексте работы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CD68FF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63FA2E1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0E73CB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Сомнительные источники (газеты, web-форумы, wikipedia и др.) не использованы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F7CEA9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33BF6E7A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8624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Акт о внедрении (если о наличии сказано в тексте)</w:t>
            </w:r>
          </w:p>
        </w:tc>
      </w:tr>
      <w:tr w:rsidR="00E85D60" w:rsidRPr="00E26075" w14:paraId="24645CC6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DFDA2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Присутствует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F81C5A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3B4B68D" w14:textId="77777777" w:rsidTr="00031C14">
        <w:trPr>
          <w:trHeight w:val="255"/>
        </w:trPr>
        <w:tc>
          <w:tcPr>
            <w:tcW w:w="10765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47D49F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Приложения</w:t>
            </w:r>
          </w:p>
        </w:tc>
      </w:tr>
      <w:tr w:rsidR="00E85D60" w:rsidRPr="00E26075" w14:paraId="570FB0FD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CBEA1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Каждое приложение начинается с новой страницы 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FFD9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21210A7B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05C9C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Название написано верно (пример «ПРИЛОЖЕНИЕ А. Название»)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1AB86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7495343F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9BD9F8" w14:textId="77777777" w:rsidR="00E85D60" w:rsidRPr="00E26075" w:rsidRDefault="00FA7DA3" w:rsidP="000828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Нумерация таблиц и рисунков в приложении начинается с единицы и является сквозной по всем приложениям</w:t>
            </w:r>
            <w:r w:rsidR="00E85D60" w:rsidRPr="00E26075">
              <w:rPr>
                <w:rFonts w:ascii="Times New Roman" w:eastAsia="Times New Roman" w:hAnsi="Times New Roman" w:cs="Times New Roman"/>
                <w:lang w:eastAsia="ru-RU"/>
              </w:rPr>
              <w:t>, например, «Таблица 1</w:t>
            </w:r>
            <w:r w:rsidR="00E85D60" w:rsidRPr="00E26075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E26075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E85D60" w:rsidRPr="00E26075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</w:t>
            </w:r>
            <w:r w:rsidR="00E85D60" w:rsidRPr="00E26075">
              <w:rPr>
                <w:rFonts w:ascii="Times New Roman" w:eastAsia="Times New Roman" w:hAnsi="Times New Roman" w:cs="Times New Roman"/>
                <w:lang w:eastAsia="ru-RU"/>
              </w:rPr>
              <w:t>Название», «Рисунок 1 – Название»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. При этом в тексте работы даны ссылки на них, </w:t>
            </w:r>
            <w:r w:rsidR="00031C14" w:rsidRPr="00E26075">
              <w:rPr>
                <w:rFonts w:ascii="Times New Roman" w:eastAsia="Times New Roman" w:hAnsi="Times New Roman" w:cs="Times New Roman"/>
                <w:lang w:eastAsia="ru-RU"/>
              </w:rPr>
              <w:t>например,</w:t>
            </w: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 xml:space="preserve"> «на рисунке 1 приложения А»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05A4EE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9BD989C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024369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Ссылки в тексте работы есть на все приложения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E0C3A0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09FEC8C0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945716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Если приложение одно, то оно не нумеруется. В оглавлении тогда выносится позиция «ПРИЛОЖЕНИЕ»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DDCC9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E26075" w14:paraId="15B88487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6825F3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Если приложений несколько, то в содержание выносится отдельная позиция «ПРИЛОЖЕНИЯ» (заголовок первого уровня) с указанием страницы, приложения нумеруются буквами А, Б, В, Г и т.д. (заголовки второго уровня).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849798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85D60" w:rsidRPr="007C700C" w14:paraId="4CBFC6CE" w14:textId="77777777" w:rsidTr="00031C14">
        <w:trPr>
          <w:trHeight w:val="255"/>
        </w:trPr>
        <w:tc>
          <w:tcPr>
            <w:tcW w:w="8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C0EE81" w14:textId="77777777" w:rsidR="00E85D60" w:rsidRPr="00E26075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6075">
              <w:rPr>
                <w:rFonts w:ascii="Times New Roman" w:eastAsia="Times New Roman" w:hAnsi="Times New Roman" w:cs="Times New Roman"/>
                <w:lang w:eastAsia="ru-RU"/>
              </w:rPr>
              <w:t>В тексте в приложениях применяются те же правила оформления, что и к основному тексту ВКР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8AC54C" w14:textId="77777777" w:rsidR="00E85D60" w:rsidRPr="007C700C" w:rsidRDefault="00E85D60" w:rsidP="00E85D6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43AB0A3" w14:textId="77777777" w:rsidR="00394D28" w:rsidRPr="007C700C" w:rsidRDefault="00394D28">
      <w:pPr>
        <w:rPr>
          <w:rFonts w:ascii="Times New Roman" w:hAnsi="Times New Roman" w:cs="Times New Roman"/>
        </w:rPr>
      </w:pPr>
    </w:p>
    <w:sectPr w:rsidR="00394D28" w:rsidRPr="007C700C" w:rsidSect="00C07434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3260" w14:textId="77777777" w:rsidR="00AA2608" w:rsidRDefault="00AA2608" w:rsidP="000B6F42">
      <w:pPr>
        <w:spacing w:after="0" w:line="240" w:lineRule="auto"/>
      </w:pPr>
      <w:r>
        <w:separator/>
      </w:r>
    </w:p>
  </w:endnote>
  <w:endnote w:type="continuationSeparator" w:id="0">
    <w:p w14:paraId="6CEEF936" w14:textId="77777777" w:rsidR="00AA2608" w:rsidRDefault="00AA2608" w:rsidP="000B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750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2D382B8" w14:textId="77777777" w:rsidR="000B6F42" w:rsidRPr="000B6F42" w:rsidRDefault="000B6F42">
        <w:pPr>
          <w:pStyle w:val="a7"/>
          <w:jc w:val="right"/>
          <w:rPr>
            <w:rFonts w:ascii="Times New Roman" w:hAnsi="Times New Roman" w:cs="Times New Roman"/>
          </w:rPr>
        </w:pPr>
        <w:r w:rsidRPr="000B6F42">
          <w:rPr>
            <w:rFonts w:ascii="Times New Roman" w:hAnsi="Times New Roman" w:cs="Times New Roman"/>
          </w:rPr>
          <w:fldChar w:fldCharType="begin"/>
        </w:r>
        <w:r w:rsidRPr="000B6F42">
          <w:rPr>
            <w:rFonts w:ascii="Times New Roman" w:hAnsi="Times New Roman" w:cs="Times New Roman"/>
          </w:rPr>
          <w:instrText>PAGE   \* MERGEFORMAT</w:instrText>
        </w:r>
        <w:r w:rsidRPr="000B6F42">
          <w:rPr>
            <w:rFonts w:ascii="Times New Roman" w:hAnsi="Times New Roman" w:cs="Times New Roman"/>
          </w:rPr>
          <w:fldChar w:fldCharType="separate"/>
        </w:r>
        <w:r w:rsidR="00DB6DF0">
          <w:rPr>
            <w:rFonts w:ascii="Times New Roman" w:hAnsi="Times New Roman" w:cs="Times New Roman"/>
            <w:noProof/>
          </w:rPr>
          <w:t>3</w:t>
        </w:r>
        <w:r w:rsidRPr="000B6F42">
          <w:rPr>
            <w:rFonts w:ascii="Times New Roman" w:hAnsi="Times New Roman" w:cs="Times New Roman"/>
          </w:rPr>
          <w:fldChar w:fldCharType="end"/>
        </w:r>
      </w:p>
    </w:sdtContent>
  </w:sdt>
  <w:p w14:paraId="474A96F3" w14:textId="77777777" w:rsidR="000B6F42" w:rsidRDefault="000B6F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3520" w14:textId="77777777" w:rsidR="00AA2608" w:rsidRDefault="00AA2608" w:rsidP="000B6F42">
      <w:pPr>
        <w:spacing w:after="0" w:line="240" w:lineRule="auto"/>
      </w:pPr>
      <w:r>
        <w:separator/>
      </w:r>
    </w:p>
  </w:footnote>
  <w:footnote w:type="continuationSeparator" w:id="0">
    <w:p w14:paraId="543D119D" w14:textId="77777777" w:rsidR="00AA2608" w:rsidRDefault="00AA2608" w:rsidP="000B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2D"/>
    <w:rsid w:val="00031C14"/>
    <w:rsid w:val="00050E4F"/>
    <w:rsid w:val="00082839"/>
    <w:rsid w:val="0009309B"/>
    <w:rsid w:val="000B6F42"/>
    <w:rsid w:val="000D51BF"/>
    <w:rsid w:val="00156FB3"/>
    <w:rsid w:val="0016212D"/>
    <w:rsid w:val="00164D9A"/>
    <w:rsid w:val="001C18D8"/>
    <w:rsid w:val="001F320A"/>
    <w:rsid w:val="0021415D"/>
    <w:rsid w:val="002338C0"/>
    <w:rsid w:val="00244788"/>
    <w:rsid w:val="00255DF7"/>
    <w:rsid w:val="00256519"/>
    <w:rsid w:val="002B4378"/>
    <w:rsid w:val="002C31B2"/>
    <w:rsid w:val="002C39C0"/>
    <w:rsid w:val="002F22E9"/>
    <w:rsid w:val="0031475A"/>
    <w:rsid w:val="003307EA"/>
    <w:rsid w:val="003474AD"/>
    <w:rsid w:val="00355D78"/>
    <w:rsid w:val="0039268D"/>
    <w:rsid w:val="00394D28"/>
    <w:rsid w:val="003A519D"/>
    <w:rsid w:val="003D7E70"/>
    <w:rsid w:val="00424554"/>
    <w:rsid w:val="004449FD"/>
    <w:rsid w:val="00496906"/>
    <w:rsid w:val="004D140D"/>
    <w:rsid w:val="00587593"/>
    <w:rsid w:val="006011BF"/>
    <w:rsid w:val="0062191E"/>
    <w:rsid w:val="00624AE6"/>
    <w:rsid w:val="0066145E"/>
    <w:rsid w:val="00686145"/>
    <w:rsid w:val="00692517"/>
    <w:rsid w:val="006A1712"/>
    <w:rsid w:val="007865FC"/>
    <w:rsid w:val="00790AAF"/>
    <w:rsid w:val="007A5477"/>
    <w:rsid w:val="007B3373"/>
    <w:rsid w:val="007C700C"/>
    <w:rsid w:val="008553E8"/>
    <w:rsid w:val="00892BE9"/>
    <w:rsid w:val="008B28CB"/>
    <w:rsid w:val="009909E9"/>
    <w:rsid w:val="009E020E"/>
    <w:rsid w:val="009E5C8C"/>
    <w:rsid w:val="00A06557"/>
    <w:rsid w:val="00A241E9"/>
    <w:rsid w:val="00A27D89"/>
    <w:rsid w:val="00A60FAC"/>
    <w:rsid w:val="00A922EB"/>
    <w:rsid w:val="00AA2608"/>
    <w:rsid w:val="00AE26E4"/>
    <w:rsid w:val="00B828A6"/>
    <w:rsid w:val="00BC1BF3"/>
    <w:rsid w:val="00BE68B2"/>
    <w:rsid w:val="00C07100"/>
    <w:rsid w:val="00C07434"/>
    <w:rsid w:val="00CA1783"/>
    <w:rsid w:val="00CF22C8"/>
    <w:rsid w:val="00D013D2"/>
    <w:rsid w:val="00D147B0"/>
    <w:rsid w:val="00D57965"/>
    <w:rsid w:val="00D65C8D"/>
    <w:rsid w:val="00DB46DF"/>
    <w:rsid w:val="00DB6DF0"/>
    <w:rsid w:val="00E26075"/>
    <w:rsid w:val="00E84413"/>
    <w:rsid w:val="00E85D60"/>
    <w:rsid w:val="00EB6BF2"/>
    <w:rsid w:val="00ED1628"/>
    <w:rsid w:val="00EE2D7C"/>
    <w:rsid w:val="00EF44B0"/>
    <w:rsid w:val="00F94D83"/>
    <w:rsid w:val="00FA7DA3"/>
    <w:rsid w:val="00FC5F76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62115"/>
  <w15:docId w15:val="{11809CFC-2C12-4C8E-9496-7B671611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28A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828A6"/>
    <w:rPr>
      <w:color w:val="800080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B6F42"/>
  </w:style>
  <w:style w:type="paragraph" w:styleId="a7">
    <w:name w:val="footer"/>
    <w:basedOn w:val="a"/>
    <w:link w:val="a8"/>
    <w:uiPriority w:val="99"/>
    <w:unhideWhenUsed/>
    <w:rsid w:val="000B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B6F42"/>
  </w:style>
  <w:style w:type="paragraph" w:customStyle="1" w:styleId="AStyle">
    <w:name w:val="AStyle"/>
    <w:basedOn w:val="a"/>
    <w:link w:val="AStyleChar"/>
    <w:qFormat/>
    <w:rsid w:val="004D140D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4D140D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a9">
    <w:name w:val="Balloon Text"/>
    <w:basedOn w:val="a"/>
    <w:link w:val="aa"/>
    <w:uiPriority w:val="99"/>
    <w:semiHidden/>
    <w:unhideWhenUsed/>
    <w:rsid w:val="00A06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065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7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1237</Words>
  <Characters>7054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Irina Volodchenko</cp:lastModifiedBy>
  <cp:revision>13</cp:revision>
  <cp:lastPrinted>2021-04-29T09:18:00Z</cp:lastPrinted>
  <dcterms:created xsi:type="dcterms:W3CDTF">2021-04-27T06:18:00Z</dcterms:created>
  <dcterms:modified xsi:type="dcterms:W3CDTF">2025-02-27T13:46:00Z</dcterms:modified>
</cp:coreProperties>
</file>