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90E" w:rsidRDefault="006A12ED">
      <w:pPr>
        <w:rPr>
          <w:rFonts w:ascii="Arial" w:hAnsi="Arial" w:cs="Arial"/>
          <w:sz w:val="20"/>
          <w:szCs w:val="20"/>
        </w:rPr>
      </w:pPr>
      <w:r w:rsidRPr="006A12ED">
        <w:rPr>
          <w:rFonts w:ascii="Arial" w:hAnsi="Arial" w:cs="Arial"/>
          <w:sz w:val="20"/>
          <w:szCs w:val="20"/>
        </w:rPr>
        <w:drawing>
          <wp:inline distT="0" distB="0" distL="0" distR="0" wp14:anchorId="4F85D868" wp14:editId="6368DA2A">
            <wp:extent cx="5760720" cy="330771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2ED" w:rsidRDefault="006A12ED">
      <w:pPr>
        <w:rPr>
          <w:rFonts w:ascii="Arial" w:hAnsi="Arial" w:cs="Arial"/>
          <w:sz w:val="20"/>
          <w:szCs w:val="20"/>
        </w:rPr>
      </w:pPr>
    </w:p>
    <w:p w:rsidR="006A12ED" w:rsidRDefault="006A12ED" w:rsidP="006A12ED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Erfassung von Angebote</w:t>
      </w:r>
    </w:p>
    <w:p w:rsidR="006A12ED" w:rsidRDefault="006A12ED" w:rsidP="006A12ED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Underwriter</w:t>
      </w:r>
      <w:proofErr w:type="spellEnd"/>
      <w:r>
        <w:rPr>
          <w:rFonts w:ascii="Arial" w:hAnsi="Arial" w:cs="Arial"/>
          <w:sz w:val="20"/>
          <w:szCs w:val="20"/>
        </w:rPr>
        <w:t xml:space="preserve"> machen </w:t>
      </w:r>
      <w:proofErr w:type="spellStart"/>
      <w:r>
        <w:rPr>
          <w:rFonts w:ascii="Arial" w:hAnsi="Arial" w:cs="Arial"/>
          <w:sz w:val="20"/>
          <w:szCs w:val="20"/>
        </w:rPr>
        <w:t>angebote</w:t>
      </w:r>
      <w:proofErr w:type="spellEnd"/>
      <w:r>
        <w:rPr>
          <w:rFonts w:ascii="Arial" w:hAnsi="Arial" w:cs="Arial"/>
          <w:sz w:val="20"/>
          <w:szCs w:val="20"/>
        </w:rPr>
        <w:t xml:space="preserve"> für </w:t>
      </w:r>
      <w:proofErr w:type="spellStart"/>
      <w:r>
        <w:rPr>
          <w:rFonts w:ascii="Arial" w:hAnsi="Arial" w:cs="Arial"/>
          <w:sz w:val="20"/>
          <w:szCs w:val="20"/>
        </w:rPr>
        <w:t>firmen</w:t>
      </w:r>
      <w:proofErr w:type="spellEnd"/>
      <w:r>
        <w:rPr>
          <w:rFonts w:ascii="Arial" w:hAnsi="Arial" w:cs="Arial"/>
          <w:sz w:val="20"/>
          <w:szCs w:val="20"/>
        </w:rPr>
        <w:t xml:space="preserve"> auf deren </w:t>
      </w:r>
      <w:proofErr w:type="spellStart"/>
      <w:r>
        <w:rPr>
          <w:rFonts w:ascii="Arial" w:hAnsi="Arial" w:cs="Arial"/>
          <w:sz w:val="20"/>
          <w:szCs w:val="20"/>
        </w:rPr>
        <w:t>bedürfnisse</w:t>
      </w:r>
      <w:proofErr w:type="spellEnd"/>
      <w:r>
        <w:rPr>
          <w:rFonts w:ascii="Arial" w:hAnsi="Arial" w:cs="Arial"/>
          <w:sz w:val="20"/>
          <w:szCs w:val="20"/>
        </w:rPr>
        <w:t xml:space="preserve"> zugeschnitten</w:t>
      </w:r>
    </w:p>
    <w:p w:rsidR="006A12ED" w:rsidRDefault="006A12ED" w:rsidP="006A12ED">
      <w:pPr>
        <w:pStyle w:val="Listenabsatz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Verschiedene Spaten / Kategorien (</w:t>
      </w:r>
      <w:proofErr w:type="spellStart"/>
      <w:r>
        <w:rPr>
          <w:rFonts w:ascii="Arial" w:hAnsi="Arial" w:cs="Arial"/>
          <w:sz w:val="20"/>
          <w:szCs w:val="20"/>
        </w:rPr>
        <w:t>Sach</w:t>
      </w:r>
      <w:proofErr w:type="spellEnd"/>
      <w:r>
        <w:rPr>
          <w:rFonts w:ascii="Arial" w:hAnsi="Arial" w:cs="Arial"/>
          <w:sz w:val="20"/>
          <w:szCs w:val="20"/>
        </w:rPr>
        <w:t xml:space="preserve">, Haftpflicht, </w:t>
      </w:r>
      <w:proofErr w:type="gramStart"/>
      <w:r>
        <w:rPr>
          <w:rFonts w:ascii="Arial" w:hAnsi="Arial" w:cs="Arial"/>
          <w:sz w:val="20"/>
          <w:szCs w:val="20"/>
        </w:rPr>
        <w:t>Transport, ….</w:t>
      </w:r>
      <w:proofErr w:type="gramEnd"/>
      <w:r>
        <w:rPr>
          <w:rFonts w:ascii="Arial" w:hAnsi="Arial" w:cs="Arial"/>
          <w:sz w:val="20"/>
          <w:szCs w:val="20"/>
        </w:rPr>
        <w:t>)</w:t>
      </w:r>
    </w:p>
    <w:p w:rsidR="006A12ED" w:rsidRDefault="006A12ED" w:rsidP="001D3855">
      <w:pPr>
        <w:rPr>
          <w:rFonts w:ascii="Arial" w:hAnsi="Arial" w:cs="Arial"/>
          <w:sz w:val="20"/>
          <w:szCs w:val="20"/>
        </w:rPr>
      </w:pPr>
    </w:p>
    <w:p w:rsidR="001D3855" w:rsidRDefault="001D3855" w:rsidP="001D3855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DeveloperID’s</w:t>
      </w:r>
      <w:proofErr w:type="spellEnd"/>
      <w:r>
        <w:rPr>
          <w:rFonts w:ascii="Arial" w:hAnsi="Arial" w:cs="Arial"/>
          <w:sz w:val="20"/>
          <w:szCs w:val="20"/>
        </w:rPr>
        <w:t xml:space="preserve"> fehlen </w:t>
      </w:r>
      <w:r w:rsidRPr="001D3855">
        <w:rPr>
          <w:rFonts w:ascii="Arial" w:hAnsi="Arial" w:cs="Arial"/>
          <w:sz w:val="20"/>
          <w:szCs w:val="20"/>
        </w:rPr>
        <w:sym w:font="Wingdings" w:char="F0E0"/>
      </w:r>
      <w:r>
        <w:rPr>
          <w:rFonts w:ascii="Arial" w:hAnsi="Arial" w:cs="Arial"/>
          <w:sz w:val="20"/>
          <w:szCs w:val="20"/>
        </w:rPr>
        <w:t xml:space="preserve"> keine Oberflächentests möglich (</w:t>
      </w:r>
      <w:proofErr w:type="spellStart"/>
      <w:r>
        <w:rPr>
          <w:rFonts w:ascii="Arial" w:hAnsi="Arial" w:cs="Arial"/>
          <w:sz w:val="20"/>
          <w:szCs w:val="20"/>
        </w:rPr>
        <w:t>Kaptitel</w:t>
      </w:r>
      <w:proofErr w:type="spellEnd"/>
      <w:r>
        <w:rPr>
          <w:rFonts w:ascii="Arial" w:hAnsi="Arial" w:cs="Arial"/>
          <w:sz w:val="20"/>
          <w:szCs w:val="20"/>
        </w:rPr>
        <w:t xml:space="preserve"> für Vorbereitung /Bedingung)</w:t>
      </w:r>
    </w:p>
    <w:p w:rsidR="001D3855" w:rsidRDefault="001D3855" w:rsidP="00646964">
      <w:pPr>
        <w:rPr>
          <w:rFonts w:ascii="Arial" w:hAnsi="Arial" w:cs="Arial"/>
          <w:sz w:val="20"/>
          <w:szCs w:val="20"/>
        </w:rPr>
      </w:pPr>
    </w:p>
    <w:p w:rsidR="00646964" w:rsidRDefault="00646964" w:rsidP="00646964">
      <w:pPr>
        <w:pStyle w:val="Listenabsatz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 Ante Prüfung</w:t>
      </w:r>
    </w:p>
    <w:p w:rsidR="00646964" w:rsidRPr="00646964" w:rsidRDefault="00646964" w:rsidP="00646964">
      <w:pPr>
        <w:pStyle w:val="Listenabsatz"/>
        <w:rPr>
          <w:rFonts w:ascii="Arial" w:hAnsi="Arial" w:cs="Arial"/>
          <w:sz w:val="20"/>
          <w:szCs w:val="20"/>
        </w:rPr>
      </w:pPr>
    </w:p>
    <w:p w:rsidR="00646964" w:rsidRDefault="00646964" w:rsidP="00646964">
      <w:pPr>
        <w:pStyle w:val="Listenabsatz"/>
        <w:numPr>
          <w:ilvl w:val="1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Anfragen können nicht immer 100% geprüft werden, da nicht alle Informationen angegeben werden müssen technisch gesehen</w:t>
      </w:r>
    </w:p>
    <w:p w:rsidR="00646964" w:rsidRPr="00646964" w:rsidRDefault="00646964" w:rsidP="00646964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646964" w:rsidRPr="006469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65BB6"/>
    <w:multiLevelType w:val="hybridMultilevel"/>
    <w:tmpl w:val="6E1824EC"/>
    <w:lvl w:ilvl="0" w:tplc="CC24F7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2ED"/>
    <w:rsid w:val="001563F1"/>
    <w:rsid w:val="001D3855"/>
    <w:rsid w:val="00646964"/>
    <w:rsid w:val="006A12ED"/>
    <w:rsid w:val="006C190E"/>
    <w:rsid w:val="008720FC"/>
    <w:rsid w:val="009165BB"/>
    <w:rsid w:val="00943757"/>
    <w:rsid w:val="00A066FD"/>
    <w:rsid w:val="00B84715"/>
    <w:rsid w:val="00EF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671B2"/>
  <w15:chartTrackingRefBased/>
  <w15:docId w15:val="{77E776BF-F480-422C-99B4-A8BF9C217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A1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Gothaer_Office-Design_20121202">
  <a:themeElements>
    <a:clrScheme name="Gothaer_Designfarben_Version 0.9">
      <a:dk1>
        <a:srgbClr val="000000"/>
      </a:dk1>
      <a:lt1>
        <a:srgbClr val="FFFFFF"/>
      </a:lt1>
      <a:dk2>
        <a:srgbClr val="005064"/>
      </a:dk2>
      <a:lt2>
        <a:srgbClr val="CCE3E9"/>
      </a:lt2>
      <a:accent1>
        <a:srgbClr val="00718F"/>
      </a:accent1>
      <a:accent2>
        <a:srgbClr val="78B4C4"/>
      </a:accent2>
      <a:accent3>
        <a:srgbClr val="A7C800"/>
      </a:accent3>
      <a:accent4>
        <a:srgbClr val="4899AF"/>
      </a:accent4>
      <a:accent5>
        <a:srgbClr val="E1100A"/>
      </a:accent5>
      <a:accent6>
        <a:srgbClr val="DFDCD7"/>
      </a:accent6>
      <a:hlink>
        <a:srgbClr val="0000FF"/>
      </a:hlink>
      <a:folHlink>
        <a:srgbClr val="800080"/>
      </a:folHlink>
    </a:clrScheme>
    <a:fontScheme name="CD_Schrift_Gothaer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Klarhei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86000"/>
                <a:satMod val="140000"/>
              </a:schemeClr>
            </a:gs>
            <a:gs pos="45000">
              <a:schemeClr val="phClr">
                <a:tint val="48000"/>
                <a:satMod val="150000"/>
              </a:schemeClr>
            </a:gs>
            <a:gs pos="100000">
              <a:schemeClr val="phClr">
                <a:tint val="28000"/>
                <a:satMod val="16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70000"/>
                <a:satMod val="150000"/>
              </a:schemeClr>
            </a:gs>
            <a:gs pos="34000">
              <a:schemeClr val="phClr">
                <a:shade val="70000"/>
                <a:satMod val="140000"/>
              </a:schemeClr>
            </a:gs>
            <a:gs pos="70000">
              <a:schemeClr val="phClr">
                <a:tint val="100000"/>
                <a:shade val="90000"/>
                <a:satMod val="140000"/>
              </a:schemeClr>
            </a:gs>
            <a:gs pos="100000">
              <a:schemeClr val="phClr">
                <a:tint val="100000"/>
                <a:shade val="100000"/>
                <a:sat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26425" cap="flat" cmpd="sng" algn="ctr">
          <a:solidFill>
            <a:schemeClr val="phClr"/>
          </a:solidFill>
          <a:prstDash val="solid"/>
        </a:ln>
        <a:ln w="444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5100000"/>
            </a:lightRig>
          </a:scene3d>
          <a:sp3d contourW="6350">
            <a:bevelT w="29210" h="12700"/>
            <a:contourClr>
              <a:schemeClr val="phClr">
                <a:shade val="3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>
        <a:defPPr algn="ctr">
          <a:defRPr dirty="0" err="1"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38100">
          <a:solidFill>
            <a:schemeClr val="accent1"/>
          </a:solidFill>
          <a:headEnd type="none" w="med" len="med"/>
          <a:tailEnd type="non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custClrLst>
    <a:custClr name="Gothaer Blau 35%">
      <a:srgbClr val="A8CFD9"/>
    </a:custClr>
    <a:custClr name="Gothaer Gruen 75%">
      <a:srgbClr val="BDD640"/>
    </a:custClr>
    <a:custClr name="Gothaer Gruen 50%">
      <a:srgbClr val="D3E380"/>
    </a:custClr>
    <a:custClr name="Gothaer Gruen 35%">
      <a:srgbClr val="E0ECA6"/>
    </a:custClr>
    <a:custClr name="Gothaer Gruen 20%">
      <a:srgbClr val="EDF4CC"/>
    </a:custClr>
    <a:custClr name="Gothaer Grau 75% ">
      <a:srgbClr val="E7E5E1"/>
    </a:custClr>
    <a:custClr name="Gothaer Grau 50%">
      <a:srgbClr val="EFEDEB"/>
    </a:custClr>
    <a:custClr name="Gothaer Grau 35%">
      <a:srgbClr val="F4F3F1"/>
    </a:custClr>
    <a:custClr name="Gothaer Grau 20%">
      <a:srgbClr val="F9F8F7"/>
    </a:custClr>
  </a:custClr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87385-76DD-4ACE-9F37-38D65B36C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Gothaer Versicherung</Company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Bjarne Herrmann</dc:creator>
  <cp:keywords/>
  <dc:description/>
  <cp:lastModifiedBy>Bjarne Herrmann</cp:lastModifiedBy>
  <cp:revision>1</cp:revision>
  <dcterms:created xsi:type="dcterms:W3CDTF">2020-06-30T12:05:00Z</dcterms:created>
  <dcterms:modified xsi:type="dcterms:W3CDTF">2020-06-30T12:35:00Z</dcterms:modified>
</cp:coreProperties>
</file>