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SVR R2_Score values for 50 startup dataset: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SVR has the R2_scrore value= 0.918187  </w:t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Decision Tree Regressor: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391025" cy="6000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The Decision Tree Regressor has the R2_scrore value=&gt; 0.938906</w:t>
        <w:br w:type="textWrapping"/>
        <w:br w:type="textWrapping"/>
        <w:br w:type="textWrapping"/>
        <w:t xml:space="preserve">By comparing the  both , The Decision tree model performed well.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