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5uoc4mfz7mn4" w:id="0"/>
      <w:bookmarkEnd w:id="0"/>
      <w:r w:rsidDel="00000000" w:rsidR="00000000" w:rsidRPr="00000000">
        <w:rPr>
          <w:rFonts w:ascii="Maven Pro" w:cs="Maven Pro" w:eastAsia="Maven Pro" w:hAnsi="Maven Pro"/>
          <w:color w:val="0b6374"/>
          <w:sz w:val="80"/>
          <w:szCs w:val="80"/>
          <w:rtl w:val="0"/>
        </w:rPr>
        <w:t xml:space="preserve">TEST PLAN</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256032</wp:posOffset>
            </wp:positionV>
            <wp:extent cx="493776" cy="493776"/>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776" cy="493776"/>
                    </a:xfrm>
                    <a:prstGeom prst="rect"/>
                    <a:ln/>
                  </pic:spPr>
                </pic:pic>
              </a:graphicData>
            </a:graphic>
          </wp:anchor>
        </w:drawing>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8y78wgcdrzwi" w:id="1"/>
      <w:bookmarkEnd w:id="1"/>
      <w:r w:rsidDel="00000000" w:rsidR="00000000" w:rsidRPr="00000000">
        <w:rPr>
          <w:rFonts w:ascii="Maven Pro" w:cs="Maven Pro" w:eastAsia="Maven Pro" w:hAnsi="Maven Pro"/>
          <w:color w:val="0b6374"/>
          <w:sz w:val="80"/>
          <w:szCs w:val="80"/>
          <w:rtl w:val="0"/>
        </w:rPr>
        <w:t xml:space="preserve">ORANGE HRM</w:t>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nu1wzkaxzjpc" w:id="2"/>
      <w:bookmarkEnd w:id="2"/>
      <w:r w:rsidDel="00000000" w:rsidR="00000000" w:rsidRPr="00000000">
        <w:rPr>
          <w:rFonts w:ascii="Maven Pro" w:cs="Maven Pro" w:eastAsia="Maven Pro" w:hAnsi="Maven Pro"/>
          <w:color w:val="0b6374"/>
          <w:sz w:val="80"/>
          <w:szCs w:val="80"/>
          <w:rtl w:val="0"/>
        </w:rPr>
        <w:t xml:space="preserve">WEB APPLICATION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05">
      <w:pPr>
        <w:pStyle w:val="Title"/>
        <w:pBdr>
          <w:top w:space="0" w:sz="0" w:val="nil"/>
          <w:left w:space="0" w:sz="0" w:val="nil"/>
          <w:bottom w:space="0" w:sz="0" w:val="nil"/>
          <w:right w:space="0" w:sz="0" w:val="nil"/>
          <w:between w:space="0" w:sz="0" w:val="nil"/>
        </w:pBdr>
        <w:spacing w:after="200" w:before="200" w:lineRule="auto"/>
        <w:ind w:left="17.99999999999983" w:firstLine="0"/>
        <w:jc w:val="center"/>
        <w:rPr>
          <w:rFonts w:ascii="Maven Pro" w:cs="Maven Pro" w:eastAsia="Maven Pro" w:hAnsi="Maven Pro"/>
          <w:color w:val="0b6374"/>
          <w:sz w:val="80"/>
          <w:szCs w:val="80"/>
        </w:rPr>
      </w:pPr>
      <w:bookmarkStart w:colFirst="0" w:colLast="0" w:name="_xb55hwmmf2kx" w:id="3"/>
      <w:bookmarkEnd w:id="3"/>
      <w:r w:rsidDel="00000000" w:rsidR="00000000" w:rsidRPr="00000000">
        <w:rPr>
          <w:rFonts w:ascii="Nunito" w:cs="Nunito" w:eastAsia="Nunito" w:hAnsi="Nunito"/>
          <w:color w:val="0b6374"/>
          <w:sz w:val="18"/>
          <w:szCs w:val="18"/>
        </w:rPr>
        <w:drawing>
          <wp:inline distB="114300" distT="114300" distL="114300" distR="114300">
            <wp:extent cx="5394960" cy="3124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49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before="200" w:lineRule="auto"/>
        <w:rPr>
          <w:rFonts w:ascii="Nunito" w:cs="Nunito" w:eastAsia="Nunito" w:hAnsi="Nunito"/>
          <w:color w:val="424242"/>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pacing w:after="0" w:before="200" w:line="360" w:lineRule="auto"/>
        <w:ind w:left="17.99999999999983" w:firstLine="0"/>
        <w:rPr>
          <w:rFonts w:ascii="Maven Pro" w:cs="Maven Pro" w:eastAsia="Maven Pro" w:hAnsi="Maven Pro"/>
          <w:color w:val="0b6374"/>
          <w:sz w:val="24"/>
          <w:szCs w:val="24"/>
        </w:rPr>
      </w:pPr>
      <w:bookmarkStart w:colFirst="0" w:colLast="0" w:name="_m0mnxktmz8ps" w:id="4"/>
      <w:bookmarkEnd w:id="4"/>
      <w:r w:rsidDel="00000000" w:rsidR="00000000" w:rsidRPr="00000000">
        <w:rPr>
          <w:rFonts w:ascii="Maven Pro" w:cs="Maven Pro" w:eastAsia="Maven Pro" w:hAnsi="Maven Pro"/>
          <w:color w:val="0b6374"/>
          <w:sz w:val="22"/>
          <w:szCs w:val="22"/>
          <w:rtl w:val="0"/>
        </w:rPr>
        <w:t xml:space="preserve">DESIGNED BY</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Fachrurozi Alwi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b w:val="1"/>
          <w:bCs w:val="1"/>
          <w:color w:val="424242"/>
        </w:rPr>
      </w:pPr>
      <w:r w:rsidDel="00000000" w:rsidR="00000000" w:rsidRPr="00000000">
        <w:rPr>
          <w:rFonts w:ascii="Nunito" w:cs="Nunito" w:eastAsia="Nunito" w:hAnsi="Nunito"/>
          <w:color w:val="424242"/>
          <w:rtl w:val="0"/>
        </w:rPr>
        <w:t xml:space="preserve">03 Juli 2026</w:t>
      </w: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pacing w:after="0" w:before="200" w:line="360" w:lineRule="auto"/>
        <w:ind w:left="17.99999999999983" w:firstLine="0"/>
        <w:rPr>
          <w:rFonts w:ascii="Maven Pro" w:cs="Maven Pro" w:eastAsia="Maven Pro" w:hAnsi="Maven Pro"/>
          <w:color w:val="0b6374"/>
          <w:sz w:val="22"/>
          <w:szCs w:val="22"/>
        </w:rPr>
      </w:pPr>
      <w:bookmarkStart w:colFirst="0" w:colLast="0" w:name="_ymb0z2vex7s2" w:id="5"/>
      <w:bookmarkEnd w:id="5"/>
      <w:r w:rsidDel="00000000" w:rsidR="00000000" w:rsidRPr="00000000">
        <w:rPr>
          <w:rFonts w:ascii="Maven Pro" w:cs="Maven Pro" w:eastAsia="Maven Pro" w:hAnsi="Maven Pro"/>
          <w:color w:val="0b6374"/>
          <w:sz w:val="22"/>
          <w:szCs w:val="22"/>
          <w:rtl w:val="0"/>
        </w:rPr>
        <w:t xml:space="preserve">PREPARED BY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Fachrurozi Alwi</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03 Juli 2026</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right="18.000000000000682"/>
        <w:rPr>
          <w:rFonts w:ascii="Nunito" w:cs="Nunito" w:eastAsia="Nunito" w:hAnsi="Nunito"/>
          <w:color w:val="42424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right="18.000000000000682"/>
        <w:rPr>
          <w:rFonts w:ascii="Maven Pro" w:cs="Maven Pro" w:eastAsia="Maven Pro" w:hAnsi="Maven Pro"/>
          <w:b w:val="1"/>
          <w:bCs w:val="1"/>
          <w:color w:val="424242"/>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pacing w:after="0" w:before="0" w:lineRule="auto"/>
        <w:ind w:left="17.99999999999983" w:firstLine="0"/>
        <w:jc w:val="center"/>
        <w:rPr>
          <w:rFonts w:ascii="Maven Pro" w:cs="Maven Pro" w:eastAsia="Maven Pro" w:hAnsi="Maven Pro"/>
          <w:color w:val="0b6374"/>
          <w:sz w:val="36"/>
          <w:szCs w:val="36"/>
        </w:rPr>
      </w:pPr>
      <w:bookmarkStart w:colFirst="0" w:colLast="0" w:name="_iem5fux0x5yg" w:id="6"/>
      <w:bookmarkEnd w:id="6"/>
      <w:r w:rsidDel="00000000" w:rsidR="00000000" w:rsidRPr="00000000">
        <w:rPr>
          <w:rFonts w:ascii="Maven Pro" w:cs="Maven Pro" w:eastAsia="Maven Pro" w:hAnsi="Maven Pro"/>
          <w:color w:val="0b6374"/>
          <w:sz w:val="36"/>
          <w:szCs w:val="36"/>
          <w:rtl w:val="0"/>
        </w:rPr>
        <w:t xml:space="preserve">OrangeHRM Web Application</w:t>
      </w:r>
      <w:r w:rsidDel="00000000" w:rsidR="00000000" w:rsidRPr="00000000">
        <w:drawing>
          <wp:anchor allowOverlap="1" behindDoc="0" distB="0" distT="0" distL="0" distR="0" hidden="0" layoutInCell="1" locked="0" relativeHeight="0" simplePos="0">
            <wp:simplePos x="0" y="0"/>
            <wp:positionH relativeFrom="column">
              <wp:posOffset>-523874</wp:posOffset>
            </wp:positionH>
            <wp:positionV relativeFrom="paragraph">
              <wp:posOffset>57150</wp:posOffset>
            </wp:positionV>
            <wp:extent cx="309563" cy="30956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563" cy="309563"/>
                    </a:xfrm>
                    <a:prstGeom prst="rect"/>
                    <a:ln/>
                  </pic:spPr>
                </pic:pic>
              </a:graphicData>
            </a:graphic>
          </wp:anchor>
        </w:draw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pacing w:after="0" w:before="0" w:lineRule="auto"/>
        <w:ind w:left="17.99999999999983" w:firstLine="0"/>
        <w:jc w:val="center"/>
        <w:rPr>
          <w:rFonts w:ascii="Maven Pro" w:cs="Maven Pro" w:eastAsia="Maven Pro" w:hAnsi="Maven Pro"/>
          <w:b w:val="0"/>
          <w:bCs w:val="0"/>
          <w:color w:val="31394d"/>
          <w:sz w:val="32"/>
          <w:szCs w:val="32"/>
        </w:rPr>
      </w:pPr>
      <w:bookmarkStart w:colFirst="0" w:colLast="0" w:name="_iem5fux0x5yg" w:id="6"/>
      <w:bookmarkEnd w:id="6"/>
      <w:r w:rsidDel="00000000" w:rsidR="00000000" w:rsidRPr="00000000">
        <w:rPr>
          <w:rFonts w:ascii="Maven Pro" w:cs="Maven Pro" w:eastAsia="Maven Pro" w:hAnsi="Maven Pro"/>
          <w:b w:val="0"/>
          <w:bCs w:val="0"/>
          <w:color w:val="31394d"/>
          <w:sz w:val="32"/>
          <w:szCs w:val="32"/>
          <w:rtl w:val="0"/>
        </w:rPr>
        <w:t xml:space="preserve">Scope of Test: Login, Admin and PIM</w:t>
      </w:r>
    </w:p>
    <w:p w:rsidR="00000000" w:rsidDel="00000000" w:rsidP="00000000" w:rsidRDefault="00000000" w:rsidRPr="00000000" w14:paraId="00000012">
      <w:pPr>
        <w:pBdr>
          <w:top w:space="0" w:sz="0" w:val="nil"/>
          <w:left w:space="0" w:sz="0" w:val="nil"/>
          <w:bottom w:space="0" w:sz="0" w:val="nil"/>
          <w:right w:space="0" w:sz="0" w:val="nil"/>
          <w:between w:space="0" w:sz="0" w:val="nil"/>
        </w:pBdr>
        <w:ind w:right="18.000000000000682"/>
        <w:rPr>
          <w:rFonts w:ascii="Maven Pro" w:cs="Maven Pro" w:eastAsia="Maven Pro" w:hAnsi="Maven Pro"/>
          <w:color w:val="31394d"/>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right="18.000000000000682"/>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right="18.000000000000682"/>
        <w:jc w:val="right"/>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right="18.000000000000682"/>
        <w:jc w:val="center"/>
        <w:rPr>
          <w:rFonts w:ascii="Maven Pro" w:cs="Maven Pro" w:eastAsia="Maven Pro" w:hAnsi="Maven Pro"/>
          <w:color w:val="424242"/>
          <w:sz w:val="18"/>
          <w:szCs w:val="18"/>
        </w:rPr>
      </w:pPr>
      <w:r w:rsidDel="00000000" w:rsidR="00000000" w:rsidRPr="00000000">
        <w:rPr>
          <w:rtl w:val="0"/>
        </w:rPr>
      </w:r>
    </w:p>
    <w:tbl>
      <w:tblPr>
        <w:tblStyle w:val="Table1"/>
        <w:tblW w:w="84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p w:rsidR="00000000" w:rsidDel="00000000" w:rsidP="00000000" w:rsidRDefault="00000000" w:rsidRPr="00000000" w14:paraId="00000016">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Items</w:t>
            </w:r>
          </w:p>
        </w:tc>
        <w:tc>
          <w:tcPr/>
          <w:p w:rsidR="00000000" w:rsidDel="00000000" w:rsidP="00000000" w:rsidRDefault="00000000" w:rsidRPr="00000000" w14:paraId="00000017">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Details</w:t>
            </w:r>
          </w:p>
        </w:tc>
      </w:tr>
      <w:tr>
        <w:trPr>
          <w:cantSplit w:val="0"/>
          <w:tblHeader w:val="0"/>
        </w:trPr>
        <w:tc>
          <w:tcPr/>
          <w:p w:rsidR="00000000" w:rsidDel="00000000" w:rsidP="00000000" w:rsidRDefault="00000000" w:rsidRPr="00000000" w14:paraId="00000018">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Document Type</w:t>
            </w:r>
          </w:p>
        </w:tc>
        <w:tc>
          <w:tcPr/>
          <w:p w:rsidR="00000000" w:rsidDel="00000000" w:rsidP="00000000" w:rsidRDefault="00000000" w:rsidRPr="00000000" w14:paraId="00000019">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QA Test Plan</w:t>
            </w:r>
          </w:p>
        </w:tc>
      </w:tr>
      <w:tr>
        <w:trPr>
          <w:cantSplit w:val="0"/>
          <w:tblHeader w:val="0"/>
        </w:trPr>
        <w:tc>
          <w:tcPr/>
          <w:p w:rsidR="00000000" w:rsidDel="00000000" w:rsidP="00000000" w:rsidRDefault="00000000" w:rsidRPr="00000000" w14:paraId="0000001A">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Application</w:t>
            </w:r>
          </w:p>
        </w:tc>
        <w:tc>
          <w:tcPr/>
          <w:p w:rsidR="00000000" w:rsidDel="00000000" w:rsidP="00000000" w:rsidRDefault="00000000" w:rsidRPr="00000000" w14:paraId="0000001B">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OrangeHRM Web Application</w:t>
            </w:r>
          </w:p>
        </w:tc>
      </w:tr>
      <w:tr>
        <w:trPr>
          <w:cantSplit w:val="0"/>
          <w:tblHeader w:val="0"/>
        </w:trPr>
        <w:tc>
          <w:tcPr/>
          <w:p w:rsidR="00000000" w:rsidDel="00000000" w:rsidP="00000000" w:rsidRDefault="00000000" w:rsidRPr="00000000" w14:paraId="0000001C">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Modules in Scope</w:t>
            </w:r>
          </w:p>
        </w:tc>
        <w:tc>
          <w:tcPr/>
          <w:p w:rsidR="00000000" w:rsidDel="00000000" w:rsidP="00000000" w:rsidRDefault="00000000" w:rsidRPr="00000000" w14:paraId="0000001D">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Login, Admin, PIM (Personnel Information Management)</w:t>
            </w:r>
          </w:p>
        </w:tc>
      </w:tr>
      <w:tr>
        <w:trPr>
          <w:cantSplit w:val="0"/>
          <w:tblHeader w:val="0"/>
        </w:trPr>
        <w:tc>
          <w:tcPr/>
          <w:p w:rsidR="00000000" w:rsidDel="00000000" w:rsidP="00000000" w:rsidRDefault="00000000" w:rsidRPr="00000000" w14:paraId="0000001E">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Testing Level</w:t>
            </w:r>
          </w:p>
        </w:tc>
        <w:tc>
          <w:tcPr/>
          <w:p w:rsidR="00000000" w:rsidDel="00000000" w:rsidP="00000000" w:rsidRDefault="00000000" w:rsidRPr="00000000" w14:paraId="0000001F">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System / Functional Testing</w:t>
            </w:r>
          </w:p>
        </w:tc>
      </w:tr>
      <w:tr>
        <w:trPr>
          <w:cantSplit w:val="0"/>
          <w:tblHeader w:val="0"/>
        </w:trPr>
        <w:tc>
          <w:tcPr/>
          <w:p w:rsidR="00000000" w:rsidDel="00000000" w:rsidP="00000000" w:rsidRDefault="00000000" w:rsidRPr="00000000" w14:paraId="00000020">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Primary Testing</w:t>
            </w:r>
          </w:p>
        </w:tc>
        <w:tc>
          <w:tcPr/>
          <w:p w:rsidR="00000000" w:rsidDel="00000000" w:rsidP="00000000" w:rsidRDefault="00000000" w:rsidRPr="00000000" w14:paraId="00000021">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Functional, Negative, Positive, Regression, Smoke, Sanity, Exploratory</w:t>
            </w:r>
          </w:p>
        </w:tc>
      </w:tr>
      <w:tr>
        <w:trPr>
          <w:cantSplit w:val="0"/>
          <w:tblHeader w:val="0"/>
        </w:trPr>
        <w:tc>
          <w:tcPr/>
          <w:p w:rsidR="00000000" w:rsidDel="00000000" w:rsidP="00000000" w:rsidRDefault="00000000" w:rsidRPr="00000000" w14:paraId="00000022">
            <w:pPr>
              <w:widowControl w:val="0"/>
              <w:spacing w:line="240" w:lineRule="auto"/>
              <w:rPr>
                <w:rFonts w:ascii="Maven Pro" w:cs="Maven Pro" w:eastAsia="Maven Pro" w:hAnsi="Maven Pro"/>
                <w:b w:val="1"/>
                <w:bCs w:val="1"/>
                <w:color w:val="424242"/>
                <w:sz w:val="18"/>
                <w:szCs w:val="18"/>
              </w:rPr>
            </w:pPr>
            <w:r w:rsidDel="00000000" w:rsidR="00000000" w:rsidRPr="00000000">
              <w:rPr>
                <w:rFonts w:ascii="Maven Pro" w:cs="Maven Pro" w:eastAsia="Maven Pro" w:hAnsi="Maven Pro"/>
                <w:b w:val="1"/>
                <w:bCs w:val="1"/>
                <w:color w:val="424242"/>
                <w:sz w:val="18"/>
                <w:szCs w:val="18"/>
                <w:rtl w:val="0"/>
              </w:rPr>
              <w:t xml:space="preserve">Prepared By</w:t>
            </w:r>
          </w:p>
        </w:tc>
        <w:tc>
          <w:tcPr/>
          <w:p w:rsidR="00000000" w:rsidDel="00000000" w:rsidP="00000000" w:rsidRDefault="00000000" w:rsidRPr="00000000" w14:paraId="00000023">
            <w:pPr>
              <w:widowControl w:val="0"/>
              <w:spacing w:line="240" w:lineRule="auto"/>
              <w:rPr>
                <w:rFonts w:ascii="Maven Pro" w:cs="Maven Pro" w:eastAsia="Maven Pro" w:hAnsi="Maven Pro"/>
                <w:b w:val="1"/>
                <w:bCs w:val="1"/>
                <w:color w:val="424242"/>
                <w:sz w:val="18"/>
                <w:szCs w:val="18"/>
              </w:rPr>
            </w:pPr>
            <w:r w:rsidDel="00000000" w:rsidR="00000000" w:rsidRPr="00000000">
              <w:rPr>
                <w:rFonts w:ascii="Maven Pro" w:cs="Maven Pro" w:eastAsia="Maven Pro" w:hAnsi="Maven Pro"/>
                <w:b w:val="1"/>
                <w:bCs w:val="1"/>
                <w:color w:val="424242"/>
                <w:sz w:val="18"/>
                <w:szCs w:val="18"/>
                <w:rtl w:val="0"/>
              </w:rPr>
              <w:t xml:space="preserve">Fachrurozi Alwi</w:t>
            </w:r>
          </w:p>
        </w:tc>
      </w:tr>
      <w:tr>
        <w:trPr>
          <w:cantSplit w:val="0"/>
          <w:tblHeader w:val="0"/>
        </w:trPr>
        <w:tc>
          <w:tcPr/>
          <w:p w:rsidR="00000000" w:rsidDel="00000000" w:rsidP="00000000" w:rsidRDefault="00000000" w:rsidRPr="00000000" w14:paraId="00000024">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Version</w:t>
            </w:r>
          </w:p>
        </w:tc>
        <w:tc>
          <w:tcPr/>
          <w:p w:rsidR="00000000" w:rsidDel="00000000" w:rsidP="00000000" w:rsidRDefault="00000000" w:rsidRPr="00000000" w14:paraId="00000025">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1.1</w:t>
            </w:r>
          </w:p>
        </w:tc>
      </w:tr>
      <w:tr>
        <w:trPr>
          <w:cantSplit w:val="0"/>
          <w:tblHeader w:val="0"/>
        </w:trPr>
        <w:tc>
          <w:tcPr/>
          <w:p w:rsidR="00000000" w:rsidDel="00000000" w:rsidP="00000000" w:rsidRDefault="00000000" w:rsidRPr="00000000" w14:paraId="00000026">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Status</w:t>
            </w:r>
          </w:p>
        </w:tc>
        <w:tc>
          <w:tcPr/>
          <w:p w:rsidR="00000000" w:rsidDel="00000000" w:rsidP="00000000" w:rsidRDefault="00000000" w:rsidRPr="00000000" w14:paraId="00000027">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Draft / Ready For Test Execution</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ind w:right="18.000000000000682"/>
        <w:jc w:val="center"/>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before="200" w:line="240" w:lineRule="auto"/>
        <w:ind w:right="18.000000000000682"/>
        <w:rPr>
          <w:rFonts w:ascii="Nunito" w:cs="Nunito" w:eastAsia="Nunito" w:hAnsi="Nunito"/>
          <w:color w:val="424242"/>
        </w:rPr>
      </w:pPr>
      <w:r w:rsidDel="00000000" w:rsidR="00000000" w:rsidRPr="00000000">
        <w:rPr>
          <w:rtl w:val="0"/>
        </w:rPr>
      </w:r>
    </w:p>
    <w:p w:rsidR="00000000" w:rsidDel="00000000" w:rsidP="00000000" w:rsidRDefault="00000000" w:rsidRPr="00000000" w14:paraId="0000002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fqikvxwo6uxg" w:id="7"/>
      <w:bookmarkEnd w:id="7"/>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sleg3q9q895n" w:id="8"/>
      <w:bookmarkEnd w:id="8"/>
      <w:r w:rsidDel="00000000" w:rsidR="00000000" w:rsidRPr="00000000">
        <w:rPr>
          <w:rFonts w:ascii="Maven Pro" w:cs="Maven Pro" w:eastAsia="Maven Pro" w:hAnsi="Maven Pro"/>
          <w:color w:val="0b6374"/>
          <w:sz w:val="24"/>
          <w:szCs w:val="24"/>
          <w:rtl w:val="0"/>
        </w:rPr>
        <w:t xml:space="preserve">1.</w:t>
        <w:tab/>
        <w:t xml:space="preserve">DOCUMENT CONTROL</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sz w:val="18"/>
          <w:szCs w:val="18"/>
        </w:rPr>
      </w:pPr>
      <w:r w:rsidDel="00000000" w:rsidR="00000000" w:rsidRPr="00000000">
        <w:rPr>
          <w:rtl w:val="0"/>
        </w:rPr>
      </w:r>
    </w:p>
    <w:tbl>
      <w:tblPr>
        <w:tblStyle w:val="Table2"/>
        <w:tblW w:w="846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35"/>
        <w:gridCol w:w="1890"/>
        <w:gridCol w:w="2640"/>
        <w:tblGridChange w:id="0">
          <w:tblGrid>
            <w:gridCol w:w="1995"/>
            <w:gridCol w:w="1935"/>
            <w:gridCol w:w="1890"/>
            <w:gridCol w:w="2640"/>
          </w:tblGrid>
        </w:tblGridChange>
      </w:tblGrid>
      <w:tr>
        <w:trPr>
          <w:cantSplit w:val="0"/>
          <w:tblHeader w:val="0"/>
        </w:trPr>
        <w:tc>
          <w:tcPr/>
          <w:p w:rsidR="00000000" w:rsidDel="00000000" w:rsidP="00000000" w:rsidRDefault="00000000" w:rsidRPr="00000000" w14:paraId="0000002D">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Version</w:t>
            </w:r>
          </w:p>
        </w:tc>
        <w:tc>
          <w:tcPr/>
          <w:p w:rsidR="00000000" w:rsidDel="00000000" w:rsidP="00000000" w:rsidRDefault="00000000" w:rsidRPr="00000000" w14:paraId="0000002E">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Date</w:t>
            </w:r>
          </w:p>
        </w:tc>
        <w:tc>
          <w:tcPr/>
          <w:p w:rsidR="00000000" w:rsidDel="00000000" w:rsidP="00000000" w:rsidRDefault="00000000" w:rsidRPr="00000000" w14:paraId="0000002F">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Author</w:t>
            </w:r>
          </w:p>
        </w:tc>
        <w:tc>
          <w:tcPr/>
          <w:p w:rsidR="00000000" w:rsidDel="00000000" w:rsidP="00000000" w:rsidRDefault="00000000" w:rsidRPr="00000000" w14:paraId="00000030">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Change Description</w:t>
            </w:r>
          </w:p>
        </w:tc>
      </w:tr>
      <w:tr>
        <w:trPr>
          <w:cantSplit w:val="0"/>
          <w:tblHeader w:val="0"/>
        </w:trPr>
        <w:tc>
          <w:tcPr/>
          <w:p w:rsidR="00000000" w:rsidDel="00000000" w:rsidP="00000000" w:rsidRDefault="00000000" w:rsidRPr="00000000" w14:paraId="00000031">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1.1</w:t>
            </w:r>
          </w:p>
        </w:tc>
        <w:tc>
          <w:tcPr/>
          <w:p w:rsidR="00000000" w:rsidDel="00000000" w:rsidP="00000000" w:rsidRDefault="00000000" w:rsidRPr="00000000" w14:paraId="00000032">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03/07/2026</w:t>
            </w:r>
          </w:p>
        </w:tc>
        <w:tc>
          <w:tcPr/>
          <w:p w:rsidR="00000000" w:rsidDel="00000000" w:rsidP="00000000" w:rsidRDefault="00000000" w:rsidRPr="00000000" w14:paraId="00000033">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Fachrurozi Alwi</w:t>
            </w:r>
          </w:p>
        </w:tc>
        <w:tc>
          <w:tcPr/>
          <w:p w:rsidR="00000000" w:rsidDel="00000000" w:rsidP="00000000" w:rsidRDefault="00000000" w:rsidRPr="00000000" w14:paraId="00000034">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Inital Test Plan for Login, Admin and PIM</w:t>
            </w:r>
          </w:p>
        </w:tc>
      </w:tr>
      <w:tr>
        <w:trPr>
          <w:cantSplit w:val="0"/>
          <w:tblHeader w:val="0"/>
        </w:trPr>
        <w:tc>
          <w:tcPr/>
          <w:p w:rsidR="00000000" w:rsidDel="00000000" w:rsidP="00000000" w:rsidRDefault="00000000" w:rsidRPr="00000000" w14:paraId="00000035">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6">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8">
            <w:pPr>
              <w:widowControl w:val="0"/>
              <w:spacing w:line="240" w:lineRule="auto"/>
              <w:rPr>
                <w:rFonts w:ascii="Maven Pro" w:cs="Maven Pro" w:eastAsia="Maven Pro" w:hAnsi="Maven Pro"/>
                <w:color w:val="424242"/>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A">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B">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Maven Pro" w:cs="Maven Pro" w:eastAsia="Maven Pro" w:hAnsi="Maven Pro"/>
                <w:color w:val="424242"/>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F">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40">
            <w:pPr>
              <w:widowControl w:val="0"/>
              <w:spacing w:line="240" w:lineRule="auto"/>
              <w:rPr>
                <w:rFonts w:ascii="Maven Pro" w:cs="Maven Pro" w:eastAsia="Maven Pro" w:hAnsi="Maven Pro"/>
                <w:color w:val="424242"/>
                <w:sz w:val="18"/>
                <w:szCs w:val="18"/>
              </w:rPr>
            </w:pP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0" w:before="200" w:lineRule="auto"/>
        <w:ind w:left="17.99999999999983" w:right="-41.99999999999932"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before="200" w:lineRule="auto"/>
        <w:ind w:right="-41.99999999999932"/>
        <w:rPr>
          <w:rFonts w:ascii="Nunito" w:cs="Nunito" w:eastAsia="Nunito" w:hAnsi="Nunito"/>
          <w:color w:val="424242"/>
        </w:rPr>
      </w:pPr>
      <w:r w:rsidDel="00000000" w:rsidR="00000000" w:rsidRPr="00000000">
        <w:rPr>
          <w:rtl w:val="0"/>
        </w:rPr>
      </w:r>
    </w:p>
    <w:p w:rsidR="00000000" w:rsidDel="00000000" w:rsidP="00000000" w:rsidRDefault="00000000" w:rsidRPr="00000000" w14:paraId="00000043">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v8wbifuqz7f0" w:id="9"/>
      <w:bookmarkEnd w:id="9"/>
      <w:r w:rsidDel="00000000" w:rsidR="00000000" w:rsidRPr="00000000">
        <w:rPr>
          <w:rFonts w:ascii="Maven Pro" w:cs="Maven Pro" w:eastAsia="Maven Pro" w:hAnsi="Maven Pro"/>
          <w:color w:val="0b6374"/>
          <w:sz w:val="24"/>
          <w:szCs w:val="24"/>
          <w:rtl w:val="0"/>
        </w:rPr>
        <w:t xml:space="preserve">2.</w:t>
        <w:tab/>
        <w:t xml:space="preserve">TEST PLAN OVERVIEW</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Dokumen ini mendefinisikan pendekatan, strategi, ruang lingkup, serta proses pengujian yang akan dilakukan untuk memastikan bahwa fitur Login, Admin, dan PIM (Personnel Information Management) pada aplikasi open source OrangeHRM Web dapat berfungsi sesuai dengan kebutuhan dan spesifikasi fungsional yang telah ditetapkan.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Pengujian mencakup verifikasi terhadap fungsi utama pada masing-masing fitur, validasi input yang valid maupun tidak valid, pengujian terhadap mandatory field dan validation rule, penanganan error dan validation message, serta verifikasi hak akses dan kontrol akses berdasarkan role pengguna. Selain itu, pengujian juga dilakukan untuk memastikan bahwa perubahan atau penambahan fitur tidak menyebabkan gangguan terhadap fungsi yang sebelumnya telah berjalan dengan baik melalui proses regression testing.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Test Plan ini digunakan sebagai acuan utama dalam pelaksanaan aktivitas pengujian, mulai dari tahap perencanaan dan penyusunan test case, test data preparation, test execution, defect/bug reporting, retesting, regression testing, hingga penyusunan test summary report dan dokumentasi hasil pengujian.</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Dengan adanya Test Plan ini, proses pengujian diharapkan dapat dilakukan secara terstruktur, konsisten, terukur, dan terdokumentasi, sehingga setiap fitur yang diuji dapat diverifikasi berdasarkan kriteria yang telah ditentukan dan hasil pengujian dapat digunakan sebagai dasar dalam mengevaluasi kualitas serta kesiapan aplikasi OrangeHRM Web.</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00" w:lineRule="auto"/>
        <w:ind w:right="-492.000000000001"/>
        <w:jc w:val="both"/>
        <w:rPr>
          <w:rFonts w:ascii="Maven Pro" w:cs="Maven Pro" w:eastAsia="Maven Pro" w:hAnsi="Maven Pro"/>
          <w:b w:val="1"/>
          <w:bCs w:val="1"/>
          <w:color w:val="0b6374"/>
          <w:sz w:val="24"/>
          <w:szCs w:val="24"/>
        </w:rPr>
      </w:pPr>
      <w:r w:rsidDel="00000000" w:rsidR="00000000" w:rsidRPr="00000000">
        <w:rPr>
          <w:rtl w:val="0"/>
        </w:rPr>
      </w:r>
    </w:p>
    <w:p w:rsidR="00000000" w:rsidDel="00000000" w:rsidP="00000000" w:rsidRDefault="00000000" w:rsidRPr="00000000" w14:paraId="0000004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jseclyda91wl" w:id="10"/>
      <w:bookmarkEnd w:id="10"/>
      <w:r w:rsidDel="00000000" w:rsidR="00000000" w:rsidRPr="00000000">
        <w:rPr>
          <w:rFonts w:ascii="Maven Pro" w:cs="Maven Pro" w:eastAsia="Maven Pro" w:hAnsi="Maven Pro"/>
          <w:color w:val="0b6374"/>
          <w:sz w:val="24"/>
          <w:szCs w:val="24"/>
          <w:rtl w:val="0"/>
        </w:rPr>
        <w:t xml:space="preserve">3.</w:t>
        <w:tab/>
        <w:t xml:space="preserve">TEST OBJECTIVES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afterAutospacing="0" w:before="20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admin/user dapat login dan logout pada web OrangeHRM sesuai kredensial yang valid.</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sistem menolak kredensial tidak valid dan input yang tidak memenuhi validasi.</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akses menu Admin sesuai role/permission user.</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User Management dan konfigurasi Admin berjalan sesuai kebutuhan.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PIM untuk employee record dapat digunakan untuk create, read, update, search, dan operasi terkait.</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Memverifikasi validasi field, boundary value, mandatory field, format data, dan duplicate data.</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perubahan data tersimpan dengan benar dan dapat ditampilkan kembali.</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utama tidak rusak setelah perubahan atau perbaikan defect.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200" w:lineRule="auto"/>
        <w:ind w:right="-492.000000000001"/>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54">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80"/>
          <w:szCs w:val="80"/>
        </w:rPr>
      </w:pPr>
      <w:bookmarkStart w:colFirst="0" w:colLast="0" w:name="_r1862kl29pr7" w:id="11"/>
      <w:bookmarkEnd w:id="11"/>
      <w:r w:rsidDel="00000000" w:rsidR="00000000" w:rsidRPr="00000000">
        <w:rPr>
          <w:rFonts w:ascii="Maven Pro" w:cs="Maven Pro" w:eastAsia="Maven Pro" w:hAnsi="Maven Pro"/>
          <w:color w:val="0b6374"/>
          <w:sz w:val="24"/>
          <w:szCs w:val="24"/>
          <w:rtl w:val="0"/>
        </w:rPr>
        <w:t xml:space="preserve">4.</w:t>
        <w:tab/>
        <w:t xml:space="preserve">SCOPE OF TEST</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sz w:val="18"/>
          <w:szCs w:val="18"/>
        </w:rPr>
      </w:pPr>
      <w:r w:rsidDel="00000000" w:rsidR="00000000" w:rsidRPr="00000000">
        <w:rPr>
          <w:rtl w:val="0"/>
        </w:rPr>
      </w:r>
    </w:p>
    <w:tbl>
      <w:tblPr>
        <w:tblStyle w:val="Table3"/>
        <w:tblW w:w="876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705"/>
        <w:gridCol w:w="3120"/>
        <w:tblGridChange w:id="0">
          <w:tblGrid>
            <w:gridCol w:w="1935"/>
            <w:gridCol w:w="3705"/>
            <w:gridCol w:w="3120"/>
          </w:tblGrid>
        </w:tblGridChange>
      </w:tblGrid>
      <w:tr>
        <w:trPr>
          <w:cantSplit w:val="0"/>
          <w:tblHeader w:val="0"/>
        </w:trPr>
        <w:tc>
          <w:tcPr/>
          <w:p w:rsidR="00000000" w:rsidDel="00000000" w:rsidP="00000000" w:rsidRDefault="00000000" w:rsidRPr="00000000" w14:paraId="00000056">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Feature</w:t>
            </w:r>
          </w:p>
        </w:tc>
        <w:tc>
          <w:tcPr/>
          <w:p w:rsidR="00000000" w:rsidDel="00000000" w:rsidP="00000000" w:rsidRDefault="00000000" w:rsidRPr="00000000" w14:paraId="00000057">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In Scope</w:t>
            </w:r>
          </w:p>
        </w:tc>
        <w:tc>
          <w:tcPr/>
          <w:p w:rsidR="00000000" w:rsidDel="00000000" w:rsidP="00000000" w:rsidRDefault="00000000" w:rsidRPr="00000000" w14:paraId="00000058">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Testing Focus</w:t>
            </w:r>
          </w:p>
        </w:tc>
      </w:tr>
      <w:tr>
        <w:trPr>
          <w:cantSplit w:val="0"/>
          <w:tblHeader w:val="0"/>
        </w:trPr>
        <w:tc>
          <w:tcPr/>
          <w:p w:rsidR="00000000" w:rsidDel="00000000" w:rsidP="00000000" w:rsidRDefault="00000000" w:rsidRPr="00000000" w14:paraId="0000005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w:t>
            </w:r>
          </w:p>
        </w:tc>
        <w:tc>
          <w:tcPr/>
          <w:p w:rsidR="00000000" w:rsidDel="00000000" w:rsidP="00000000" w:rsidRDefault="00000000" w:rsidRPr="00000000" w14:paraId="0000005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Password, Login, Logout, validation, session</w:t>
            </w:r>
          </w:p>
        </w:tc>
        <w:tc>
          <w:tcPr/>
          <w:p w:rsidR="00000000" w:rsidDel="00000000" w:rsidP="00000000" w:rsidRDefault="00000000" w:rsidRPr="00000000" w14:paraId="0000005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 negative, validation, security-oriented checks, usability</w:t>
            </w:r>
          </w:p>
        </w:tc>
      </w:tr>
      <w:tr>
        <w:trPr>
          <w:cantSplit w:val="0"/>
          <w:tblHeader w:val="0"/>
        </w:trPr>
        <w:tc>
          <w:tcPr/>
          <w:p w:rsidR="00000000" w:rsidDel="00000000" w:rsidP="00000000" w:rsidRDefault="00000000" w:rsidRPr="00000000" w14:paraId="0000005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w:t>
            </w:r>
          </w:p>
        </w:tc>
        <w:tc>
          <w:tcPr/>
          <w:p w:rsidR="00000000" w:rsidDel="00000000" w:rsidP="00000000" w:rsidRDefault="00000000" w:rsidRPr="00000000" w14:paraId="0000005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Management, Job, Organization, Qualifications, Nationalities, Corporate Branding, Configuration</w:t>
            </w:r>
          </w:p>
        </w:tc>
        <w:tc>
          <w:tcPr/>
          <w:p w:rsidR="00000000" w:rsidDel="00000000" w:rsidP="00000000" w:rsidRDefault="00000000" w:rsidRPr="00000000" w14:paraId="0000005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CRUD, navigation, validation, authorization, search/filter</w:t>
            </w:r>
          </w:p>
        </w:tc>
      </w:tr>
      <w:tr>
        <w:trPr>
          <w:cantSplit w:val="0"/>
          <w:tblHeader w:val="0"/>
        </w:trPr>
        <w:tc>
          <w:tcPr/>
          <w:p w:rsidR="00000000" w:rsidDel="00000000" w:rsidP="00000000" w:rsidRDefault="00000000" w:rsidRPr="00000000" w14:paraId="0000005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PIM</w:t>
            </w:r>
          </w:p>
        </w:tc>
        <w:tc>
          <w:tcPr/>
          <w:p w:rsidR="00000000" w:rsidDel="00000000" w:rsidP="00000000" w:rsidRDefault="00000000" w:rsidRPr="00000000" w14:paraId="0000006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List, Add Employee, Employee Details, Personal Details, Job, Contact Details, Emergency Contacts, Dependents, Immigration, Qualifications, Memberships, search/filter</w:t>
            </w:r>
          </w:p>
        </w:tc>
        <w:tc>
          <w:tcPr/>
          <w:p w:rsidR="00000000" w:rsidDel="00000000" w:rsidP="00000000" w:rsidRDefault="00000000" w:rsidRPr="00000000" w14:paraId="0000006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CRUD, validation, data persistence, navigation, authorization</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bhge1afjw1sg" w:id="12"/>
      <w:bookmarkEnd w:id="12"/>
      <w:r w:rsidDel="00000000" w:rsidR="00000000" w:rsidRPr="00000000">
        <w:rPr>
          <w:rFonts w:ascii="Maven Pro" w:cs="Maven Pro" w:eastAsia="Maven Pro" w:hAnsi="Maven Pro"/>
          <w:color w:val="0b6374"/>
          <w:sz w:val="24"/>
          <w:szCs w:val="24"/>
          <w:rtl w:val="0"/>
        </w:rPr>
        <w:t xml:space="preserve">5.</w:t>
        <w:tab/>
        <w:t xml:space="preserve">FEATURE TO BE TESTED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5.1</w:t>
        <w:tab/>
        <w:t xml:space="preserve">Login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Login dengan username dan password valid.</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Login dengan username/password salah.</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Field kosong, whitespace, dan kombinasi input tidak valid.</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Visibility/toggle password.</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Logout dan session termination.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Redirect setelah login dan akses halaman terproteksi.</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Handling refresh/back setelah logout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5.2</w:t>
        <w:tab/>
        <w:t xml:space="preserve">Admin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Navigasi header/menu Admin.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User Management: list, search, add, edit, delete.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Job: Job Titles, Pay Grades, Employment Status, Job Categories.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Organization: Locations, General Information, Structure.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Qualifications: Skills, Education, Licenses, Languages, Memberships.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Nationalities management.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Corporate Branding.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Configuration dan menu/setting yang tersedia pada versi aplikasi yang diuji.</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Role/permission enforcement.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5.3</w:t>
        <w:tab/>
        <w:t xml:space="preserve">PIM (Personnel Information Management)</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Employee List dan pencarian.</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Add Employee dan mandatory fields.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Employee Details / Personal Details.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Contact Details.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Emergency Contacts.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Dependents.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Immigration.</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Job.</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Salary dan Tax/Direct Deposit.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Qualifications, Memberships, Skills, Education, Licenses, Languages.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Edit, save, delete and persistence data.</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Validasi format dan duplicate/invalid data.</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fp9r4uk4hhv0" w:id="13"/>
      <w:bookmarkEnd w:id="13"/>
      <w:r w:rsidDel="00000000" w:rsidR="00000000" w:rsidRPr="00000000">
        <w:rPr>
          <w:rFonts w:ascii="Maven Pro" w:cs="Maven Pro" w:eastAsia="Maven Pro" w:hAnsi="Maven Pro"/>
          <w:color w:val="0b6374"/>
          <w:sz w:val="24"/>
          <w:szCs w:val="24"/>
          <w:rtl w:val="0"/>
        </w:rPr>
        <w:t xml:space="preserve">6.</w:t>
        <w:tab/>
        <w:t xml:space="preserve">FEATURE NOT IN SCOPE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Performance/load/stress testing formal.</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Penetration testing dan security assessment formal.</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Compatibility terhadap seluruh kombinasi browser/device di luar environment yang ditetapkan.</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Infrastructure/database testing secara langsung.</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Third-party integration testing yang tidak terkait langsung dengan tiga module dalam scope.</w:t>
      </w:r>
    </w:p>
    <w:p w:rsidR="00000000" w:rsidDel="00000000" w:rsidP="00000000" w:rsidRDefault="00000000" w:rsidRPr="00000000" w14:paraId="0000008B">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wq7cf99vl9yn" w:id="14"/>
      <w:bookmarkEnd w:id="14"/>
      <w:r w:rsidDel="00000000" w:rsidR="00000000" w:rsidRPr="00000000">
        <w:rPr>
          <w:rFonts w:ascii="Maven Pro" w:cs="Maven Pro" w:eastAsia="Maven Pro" w:hAnsi="Maven Pro"/>
          <w:color w:val="0b6374"/>
          <w:sz w:val="24"/>
          <w:szCs w:val="24"/>
          <w:rtl w:val="0"/>
        </w:rPr>
        <w:t xml:space="preserve">7.</w:t>
        <w:tab/>
        <w:t xml:space="preserve">TEST STRATEGY</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4"/>
        <w:tblW w:w="894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465"/>
        <w:gridCol w:w="3105"/>
        <w:tblGridChange w:id="0">
          <w:tblGrid>
            <w:gridCol w:w="2370"/>
            <w:gridCol w:w="3465"/>
            <w:gridCol w:w="3105"/>
          </w:tblGrid>
        </w:tblGridChange>
      </w:tblGrid>
      <w:tr>
        <w:trPr>
          <w:cantSplit w:val="0"/>
          <w:tblHeader w:val="0"/>
        </w:trPr>
        <w:tc>
          <w:tcPr/>
          <w:p w:rsidR="00000000" w:rsidDel="00000000" w:rsidP="00000000" w:rsidRDefault="00000000" w:rsidRPr="00000000" w14:paraId="0000008D">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Testing Type</w:t>
            </w:r>
          </w:p>
        </w:tc>
        <w:tc>
          <w:tcPr/>
          <w:p w:rsidR="00000000" w:rsidDel="00000000" w:rsidP="00000000" w:rsidRDefault="00000000" w:rsidRPr="00000000" w14:paraId="0000008E">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Purpose</w:t>
            </w:r>
          </w:p>
        </w:tc>
        <w:tc>
          <w:tcPr/>
          <w:p w:rsidR="00000000" w:rsidDel="00000000" w:rsidP="00000000" w:rsidRDefault="00000000" w:rsidRPr="00000000" w14:paraId="0000008F">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Application</w:t>
            </w:r>
          </w:p>
        </w:tc>
      </w:tr>
      <w:tr>
        <w:trPr>
          <w:cantSplit w:val="0"/>
          <w:tblHeader w:val="0"/>
        </w:trPr>
        <w:tc>
          <w:tcPr/>
          <w:p w:rsidR="00000000" w:rsidDel="00000000" w:rsidP="00000000" w:rsidRDefault="00000000" w:rsidRPr="00000000" w14:paraId="0000009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Smoke</w:t>
            </w:r>
          </w:p>
        </w:tc>
        <w:tc>
          <w:tcPr/>
          <w:p w:rsidR="00000000" w:rsidDel="00000000" w:rsidP="00000000" w:rsidRDefault="00000000" w:rsidRPr="00000000" w14:paraId="0000009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build cukup stabil untuk pengujian lanjutan.</w:t>
            </w:r>
          </w:p>
        </w:tc>
        <w:tc>
          <w:tcPr/>
          <w:p w:rsidR="00000000" w:rsidDel="00000000" w:rsidP="00000000" w:rsidRDefault="00000000" w:rsidRPr="00000000" w14:paraId="00000092">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 akses Admin/PIM</w:t>
            </w:r>
          </w:p>
        </w:tc>
      </w:tr>
      <w:tr>
        <w:trPr>
          <w:cantSplit w:val="0"/>
          <w:tblHeader w:val="0"/>
        </w:trPr>
        <w:tc>
          <w:tcPr/>
          <w:p w:rsidR="00000000" w:rsidDel="00000000" w:rsidP="00000000" w:rsidRDefault="00000000" w:rsidRPr="00000000" w14:paraId="0000009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Functional</w:t>
            </w:r>
          </w:p>
        </w:tc>
        <w:tc>
          <w:tcPr/>
          <w:p w:rsidR="00000000" w:rsidDel="00000000" w:rsidP="00000000" w:rsidRDefault="00000000" w:rsidRPr="00000000" w14:paraId="0000009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Memverifikasi fungsi sesuai expected behavior.</w:t>
            </w:r>
          </w:p>
        </w:tc>
        <w:tc>
          <w:tcPr/>
          <w:p w:rsidR="00000000" w:rsidDel="00000000" w:rsidP="00000000" w:rsidRDefault="00000000" w:rsidRPr="00000000" w14:paraId="0000009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Semua fitur in scope</w:t>
            </w:r>
          </w:p>
        </w:tc>
      </w:tr>
      <w:tr>
        <w:trPr>
          <w:cantSplit w:val="0"/>
          <w:tblHeader w:val="0"/>
        </w:trPr>
        <w:tc>
          <w:tcPr/>
          <w:p w:rsidR="00000000" w:rsidDel="00000000" w:rsidP="00000000" w:rsidRDefault="00000000" w:rsidRPr="00000000" w14:paraId="0000009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09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input valid menghasilkan proses yang benar.</w:t>
            </w:r>
          </w:p>
        </w:tc>
        <w:tc>
          <w:tcPr/>
          <w:p w:rsidR="00000000" w:rsidDel="00000000" w:rsidP="00000000" w:rsidRDefault="00000000" w:rsidRPr="00000000" w14:paraId="0000009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CRUD Admin/PIM</w:t>
            </w:r>
          </w:p>
        </w:tc>
      </w:tr>
      <w:tr>
        <w:trPr>
          <w:cantSplit w:val="0"/>
          <w:tblHeader w:val="0"/>
        </w:trPr>
        <w:tc>
          <w:tcPr/>
          <w:p w:rsidR="00000000" w:rsidDel="00000000" w:rsidP="00000000" w:rsidRDefault="00000000" w:rsidRPr="00000000" w14:paraId="0000009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09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input invalid ditolak dengan benar.</w:t>
            </w:r>
          </w:p>
        </w:tc>
        <w:tc>
          <w:tcPr/>
          <w:p w:rsidR="00000000" w:rsidDel="00000000" w:rsidP="00000000" w:rsidRDefault="00000000" w:rsidRPr="00000000" w14:paraId="0000009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Validation, invalid credentials, invalid formats</w:t>
            </w:r>
          </w:p>
        </w:tc>
      </w:tr>
      <w:tr>
        <w:trPr>
          <w:cantSplit w:val="0"/>
          <w:tblHeader w:val="0"/>
        </w:trPr>
        <w:tc>
          <w:tcPr/>
          <w:p w:rsidR="00000000" w:rsidDel="00000000" w:rsidP="00000000" w:rsidRDefault="00000000" w:rsidRPr="00000000" w14:paraId="0000009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Boundary</w:t>
            </w:r>
          </w:p>
        </w:tc>
        <w:tc>
          <w:tcPr/>
          <w:p w:rsidR="00000000" w:rsidDel="00000000" w:rsidP="00000000" w:rsidRDefault="00000000" w:rsidRPr="00000000" w14:paraId="0000009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Menguji nilai minimum/maksimum/batas field.</w:t>
            </w:r>
          </w:p>
        </w:tc>
        <w:tc>
          <w:tcPr/>
          <w:p w:rsidR="00000000" w:rsidDel="00000000" w:rsidP="00000000" w:rsidRDefault="00000000" w:rsidRPr="00000000" w14:paraId="0000009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Field text, numeric, date, ID</w:t>
            </w:r>
          </w:p>
        </w:tc>
      </w:tr>
      <w:tr>
        <w:trPr>
          <w:cantSplit w:val="0"/>
          <w:tblHeader w:val="0"/>
        </w:trPr>
        <w:tc>
          <w:tcPr/>
          <w:p w:rsidR="00000000" w:rsidDel="00000000" w:rsidP="00000000" w:rsidRDefault="00000000" w:rsidRPr="00000000" w14:paraId="0000009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Equivalence Partitioning</w:t>
            </w:r>
          </w:p>
        </w:tc>
        <w:tc>
          <w:tcPr/>
          <w:p w:rsidR="00000000" w:rsidDel="00000000" w:rsidP="00000000" w:rsidRDefault="00000000" w:rsidRPr="00000000" w14:paraId="000000A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Menguji representative valid/invalid classes.</w:t>
            </w:r>
          </w:p>
        </w:tc>
        <w:tc>
          <w:tcPr/>
          <w:p w:rsidR="00000000" w:rsidDel="00000000" w:rsidP="00000000" w:rsidRDefault="00000000" w:rsidRPr="00000000" w14:paraId="000000A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email, date, dropdown</w:t>
            </w:r>
          </w:p>
        </w:tc>
      </w:tr>
      <w:tr>
        <w:trPr>
          <w:cantSplit w:val="0"/>
          <w:tblHeader w:val="0"/>
        </w:trPr>
        <w:tc>
          <w:tcPr/>
          <w:p w:rsidR="00000000" w:rsidDel="00000000" w:rsidP="00000000" w:rsidRDefault="00000000" w:rsidRPr="00000000" w14:paraId="000000A2">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Exploratory</w:t>
            </w:r>
          </w:p>
        </w:tc>
        <w:tc>
          <w:tcPr/>
          <w:p w:rsidR="00000000" w:rsidDel="00000000" w:rsidP="00000000" w:rsidRDefault="00000000" w:rsidRPr="00000000" w14:paraId="000000A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Menemukan defect di luar scripted test.</w:t>
            </w:r>
          </w:p>
        </w:tc>
        <w:tc>
          <w:tcPr/>
          <w:p w:rsidR="00000000" w:rsidDel="00000000" w:rsidP="00000000" w:rsidRDefault="00000000" w:rsidRPr="00000000" w14:paraId="000000A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Navigasi, edge cases, UI behavior</w:t>
            </w:r>
          </w:p>
        </w:tc>
      </w:tr>
      <w:tr>
        <w:trPr>
          <w:cantSplit w:val="0"/>
          <w:tblHeader w:val="0"/>
        </w:trPr>
        <w:tc>
          <w:tcPr/>
          <w:p w:rsidR="00000000" w:rsidDel="00000000" w:rsidP="00000000" w:rsidRDefault="00000000" w:rsidRPr="00000000" w14:paraId="000000A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Regression</w:t>
            </w:r>
          </w:p>
        </w:tc>
        <w:tc>
          <w:tcPr/>
          <w:p w:rsidR="00000000" w:rsidDel="00000000" w:rsidP="00000000" w:rsidRDefault="00000000" w:rsidRPr="00000000" w14:paraId="000000A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perubahan tidak merusak fungsi existing.</w:t>
            </w:r>
          </w:p>
        </w:tc>
        <w:tc>
          <w:tcPr/>
          <w:p w:rsidR="00000000" w:rsidDel="00000000" w:rsidP="00000000" w:rsidRDefault="00000000" w:rsidRPr="00000000" w14:paraId="000000A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 Admin + PIM</w:t>
            </w:r>
          </w:p>
        </w:tc>
      </w:tr>
      <w:tr>
        <w:trPr>
          <w:cantSplit w:val="0"/>
          <w:tblHeader w:val="0"/>
        </w:trPr>
        <w:tc>
          <w:tcPr/>
          <w:p w:rsidR="00000000" w:rsidDel="00000000" w:rsidP="00000000" w:rsidRDefault="00000000" w:rsidRPr="00000000" w14:paraId="000000A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Sanity</w:t>
            </w:r>
          </w:p>
        </w:tc>
        <w:tc>
          <w:tcPr/>
          <w:p w:rsidR="00000000" w:rsidDel="00000000" w:rsidP="00000000" w:rsidRDefault="00000000" w:rsidRPr="00000000" w14:paraId="000000A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Validasi cepat setelah perubahan kecil/fix.</w:t>
            </w:r>
          </w:p>
        </w:tc>
        <w:tc>
          <w:tcPr/>
          <w:p w:rsidR="00000000" w:rsidDel="00000000" w:rsidP="00000000" w:rsidRDefault="00000000" w:rsidRPr="00000000" w14:paraId="000000A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Area yang berubah + dependency</w:t>
            </w:r>
          </w:p>
        </w:tc>
      </w:tr>
      <w:tr>
        <w:trPr>
          <w:cantSplit w:val="0"/>
          <w:tblHeader w:val="0"/>
        </w:trPr>
        <w:tc>
          <w:tcPr/>
          <w:p w:rsidR="00000000" w:rsidDel="00000000" w:rsidP="00000000" w:rsidRDefault="00000000" w:rsidRPr="00000000" w14:paraId="000000A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Authorization</w:t>
            </w:r>
          </w:p>
        </w:tc>
        <w:tc>
          <w:tcPr/>
          <w:p w:rsidR="00000000" w:rsidDel="00000000" w:rsidP="00000000" w:rsidRDefault="00000000" w:rsidRPr="00000000" w14:paraId="000000A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role hanya dapat mengakses fungsi yang diizinkan.</w:t>
            </w:r>
          </w:p>
        </w:tc>
        <w:tc>
          <w:tcPr/>
          <w:p w:rsidR="00000000" w:rsidDel="00000000" w:rsidP="00000000" w:rsidRDefault="00000000" w:rsidRPr="00000000" w14:paraId="000000A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Admin/PIM</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wwnpj1wnqcg5" w:id="15"/>
      <w:bookmarkEnd w:id="15"/>
      <w:r w:rsidDel="00000000" w:rsidR="00000000" w:rsidRPr="00000000">
        <w:rPr>
          <w:rFonts w:ascii="Maven Pro" w:cs="Maven Pro" w:eastAsia="Maven Pro" w:hAnsi="Maven Pro"/>
          <w:color w:val="0b6374"/>
          <w:sz w:val="24"/>
          <w:szCs w:val="24"/>
          <w:rtl w:val="0"/>
        </w:rPr>
        <w:t xml:space="preserve">8.</w:t>
        <w:tab/>
        <w:t xml:space="preserve">TEST ENVIRONMENT</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tbl>
      <w:tblPr>
        <w:tblStyle w:val="Table5"/>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B1">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Component</w:t>
            </w:r>
          </w:p>
        </w:tc>
        <w:tc>
          <w:tcPr/>
          <w:p w:rsidR="00000000" w:rsidDel="00000000" w:rsidP="00000000" w:rsidRDefault="00000000" w:rsidRPr="00000000" w14:paraId="000000B2">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Recommended Setup</w:t>
            </w:r>
          </w:p>
        </w:tc>
      </w:tr>
      <w:tr>
        <w:trPr>
          <w:cantSplit w:val="0"/>
          <w:tblHeader w:val="0"/>
        </w:trPr>
        <w:tc>
          <w:tcPr/>
          <w:p w:rsidR="00000000" w:rsidDel="00000000" w:rsidP="00000000" w:rsidRDefault="00000000" w:rsidRPr="00000000" w14:paraId="000000B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Application</w:t>
            </w:r>
          </w:p>
        </w:tc>
        <w:tc>
          <w:tcPr/>
          <w:p w:rsidR="00000000" w:rsidDel="00000000" w:rsidP="00000000" w:rsidRDefault="00000000" w:rsidRPr="00000000" w14:paraId="000000B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OrangeHRM Web Application / test instance</w:t>
            </w:r>
          </w:p>
        </w:tc>
      </w:tr>
      <w:tr>
        <w:trPr>
          <w:cantSplit w:val="0"/>
          <w:tblHeader w:val="0"/>
        </w:trPr>
        <w:tc>
          <w:tcPr/>
          <w:p w:rsidR="00000000" w:rsidDel="00000000" w:rsidP="00000000" w:rsidRDefault="00000000" w:rsidRPr="00000000" w14:paraId="000000B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Operating System (OS)</w:t>
            </w:r>
          </w:p>
        </w:tc>
        <w:tc>
          <w:tcPr/>
          <w:p w:rsidR="00000000" w:rsidDel="00000000" w:rsidP="00000000" w:rsidRDefault="00000000" w:rsidRPr="00000000" w14:paraId="000000B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Windows 11 64bit</w:t>
            </w:r>
          </w:p>
        </w:tc>
      </w:tr>
      <w:tr>
        <w:trPr>
          <w:cantSplit w:val="0"/>
          <w:tblHeader w:val="0"/>
        </w:trPr>
        <w:tc>
          <w:tcPr/>
          <w:p w:rsidR="00000000" w:rsidDel="00000000" w:rsidP="00000000" w:rsidRDefault="00000000" w:rsidRPr="00000000" w14:paraId="000000B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Browser</w:t>
            </w:r>
          </w:p>
        </w:tc>
        <w:tc>
          <w:tcPr/>
          <w:p w:rsidR="00000000" w:rsidDel="00000000" w:rsidP="00000000" w:rsidRDefault="00000000" w:rsidRPr="00000000" w14:paraId="000000B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Google Chrome, Mozilla Firefox, Microsoft Edge</w:t>
            </w:r>
          </w:p>
        </w:tc>
      </w:tr>
      <w:tr>
        <w:trPr>
          <w:cantSplit w:val="0"/>
          <w:tblHeader w:val="0"/>
        </w:trPr>
        <w:tc>
          <w:tcPr/>
          <w:p w:rsidR="00000000" w:rsidDel="00000000" w:rsidP="00000000" w:rsidRDefault="00000000" w:rsidRPr="00000000" w14:paraId="000000B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Devices</w:t>
            </w:r>
          </w:p>
        </w:tc>
        <w:tc>
          <w:tcPr/>
          <w:p w:rsidR="00000000" w:rsidDel="00000000" w:rsidP="00000000" w:rsidRDefault="00000000" w:rsidRPr="00000000" w14:paraId="000000B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Asus TUF Notebook</w:t>
            </w:r>
          </w:p>
        </w:tc>
      </w:tr>
      <w:tr>
        <w:trPr>
          <w:cantSplit w:val="0"/>
          <w:tblHeader w:val="0"/>
        </w:trPr>
        <w:tc>
          <w:tcPr/>
          <w:p w:rsidR="00000000" w:rsidDel="00000000" w:rsidP="00000000" w:rsidRDefault="00000000" w:rsidRPr="00000000" w14:paraId="000000B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Test Tools</w:t>
            </w:r>
          </w:p>
        </w:tc>
        <w:tc>
          <w:tcPr/>
          <w:p w:rsidR="00000000" w:rsidDel="00000000" w:rsidP="00000000" w:rsidRDefault="00000000" w:rsidRPr="00000000" w14:paraId="000000B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Browser DevTools, Google Spreadsheet, Postman, and GIT</w:t>
            </w:r>
          </w:p>
        </w:tc>
      </w:tr>
      <w:tr>
        <w:trPr>
          <w:cantSplit w:val="0"/>
          <w:tblHeader w:val="0"/>
        </w:trPr>
        <w:tc>
          <w:tcPr/>
          <w:p w:rsidR="00000000" w:rsidDel="00000000" w:rsidP="00000000" w:rsidRDefault="00000000" w:rsidRPr="00000000" w14:paraId="000000B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Defect Tracking</w:t>
            </w:r>
          </w:p>
        </w:tc>
        <w:tc>
          <w:tcPr/>
          <w:p w:rsidR="00000000" w:rsidDel="00000000" w:rsidP="00000000" w:rsidRDefault="00000000" w:rsidRPr="00000000" w14:paraId="000000B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Trello, Spreadsheet</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C0">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ttovffc2orgb" w:id="16"/>
      <w:bookmarkEnd w:id="16"/>
      <w:r w:rsidDel="00000000" w:rsidR="00000000" w:rsidRPr="00000000">
        <w:rPr>
          <w:rFonts w:ascii="Maven Pro" w:cs="Maven Pro" w:eastAsia="Maven Pro" w:hAnsi="Maven Pro"/>
          <w:color w:val="0b6374"/>
          <w:sz w:val="24"/>
          <w:szCs w:val="24"/>
          <w:rtl w:val="0"/>
        </w:rPr>
        <w:t xml:space="preserve">9.</w:t>
        <w:tab/>
        <w:t xml:space="preserve">TEST DATA</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6"/>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C2">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Data Category</w:t>
            </w:r>
          </w:p>
        </w:tc>
        <w:tc>
          <w:tcPr/>
          <w:p w:rsidR="00000000" w:rsidDel="00000000" w:rsidP="00000000" w:rsidRDefault="00000000" w:rsidRPr="00000000" w14:paraId="000000C3">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Example / Role</w:t>
            </w:r>
          </w:p>
        </w:tc>
      </w:tr>
      <w:tr>
        <w:trPr>
          <w:cantSplit w:val="0"/>
          <w:tblHeader w:val="0"/>
        </w:trPr>
        <w:tc>
          <w:tcPr/>
          <w:p w:rsidR="00000000" w:rsidDel="00000000" w:rsidP="00000000" w:rsidRDefault="00000000" w:rsidRPr="00000000" w14:paraId="000000C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 User</w:t>
            </w:r>
          </w:p>
        </w:tc>
        <w:tc>
          <w:tcPr/>
          <w:p w:rsidR="00000000" w:rsidDel="00000000" w:rsidP="00000000" w:rsidRDefault="00000000" w:rsidRPr="00000000" w14:paraId="000000C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dengan role yang memiliki akses Admin.</w:t>
            </w:r>
          </w:p>
        </w:tc>
      </w:tr>
      <w:tr>
        <w:trPr>
          <w:cantSplit w:val="0"/>
          <w:tblHeader w:val="0"/>
        </w:trPr>
        <w:tc>
          <w:tcPr/>
          <w:p w:rsidR="00000000" w:rsidDel="00000000" w:rsidP="00000000" w:rsidRDefault="00000000" w:rsidRPr="00000000" w14:paraId="000000C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ESS User</w:t>
            </w:r>
          </w:p>
        </w:tc>
        <w:tc>
          <w:tcPr/>
          <w:p w:rsidR="00000000" w:rsidDel="00000000" w:rsidP="00000000" w:rsidRDefault="00000000" w:rsidRPr="00000000" w14:paraId="000000C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dengan permission terbatas untuk authorization testing.</w:t>
            </w:r>
          </w:p>
        </w:tc>
      </w:tr>
      <w:tr>
        <w:trPr>
          <w:cantSplit w:val="0"/>
          <w:tblHeader w:val="0"/>
        </w:trPr>
        <w:tc>
          <w:tcPr/>
          <w:p w:rsidR="00000000" w:rsidDel="00000000" w:rsidP="00000000" w:rsidRDefault="00000000" w:rsidRPr="00000000" w14:paraId="000000C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Invalid Credentials</w:t>
            </w:r>
          </w:p>
        </w:tc>
        <w:tc>
          <w:tcPr/>
          <w:p w:rsidR="00000000" w:rsidDel="00000000" w:rsidP="00000000" w:rsidRDefault="00000000" w:rsidRPr="00000000" w14:paraId="000000C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salah &amp; Password benar. Username benar &amp; Password salah, atau keduanya salah.</w:t>
            </w:r>
          </w:p>
        </w:tc>
      </w:tr>
      <w:tr>
        <w:trPr>
          <w:cantSplit w:val="0"/>
          <w:tblHeader w:val="0"/>
        </w:trPr>
        <w:tc>
          <w:tcPr/>
          <w:p w:rsidR="00000000" w:rsidDel="00000000" w:rsidP="00000000" w:rsidRDefault="00000000" w:rsidRPr="00000000" w14:paraId="000000C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Data</w:t>
            </w:r>
          </w:p>
        </w:tc>
        <w:tc>
          <w:tcPr/>
          <w:p w:rsidR="00000000" w:rsidDel="00000000" w:rsidP="00000000" w:rsidRDefault="00000000" w:rsidRPr="00000000" w14:paraId="000000C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Nama, Employee ID, DOB, gender, contact, job, education, skills, dll.</w:t>
            </w:r>
          </w:p>
        </w:tc>
      </w:tr>
      <w:tr>
        <w:trPr>
          <w:cantSplit w:val="0"/>
          <w:tblHeader w:val="0"/>
        </w:trPr>
        <w:tc>
          <w:tcPr/>
          <w:p w:rsidR="00000000" w:rsidDel="00000000" w:rsidP="00000000" w:rsidRDefault="00000000" w:rsidRPr="00000000" w14:paraId="000000C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Boundary Data</w:t>
            </w:r>
          </w:p>
        </w:tc>
        <w:tc>
          <w:tcPr/>
          <w:p w:rsidR="00000000" w:rsidDel="00000000" w:rsidP="00000000" w:rsidRDefault="00000000" w:rsidRPr="00000000" w14:paraId="000000C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Minimum/maximum length, angka batas, date boundary, empty/whitespace</w:t>
            </w:r>
          </w:p>
        </w:tc>
      </w:tr>
      <w:tr>
        <w:trPr>
          <w:cantSplit w:val="0"/>
          <w:tblHeader w:val="0"/>
        </w:trPr>
        <w:tc>
          <w:tcPr/>
          <w:p w:rsidR="00000000" w:rsidDel="00000000" w:rsidP="00000000" w:rsidRDefault="00000000" w:rsidRPr="00000000" w14:paraId="000000C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Duplicate Data</w:t>
            </w:r>
          </w:p>
        </w:tc>
        <w:tc>
          <w:tcPr/>
          <w:p w:rsidR="00000000" w:rsidDel="00000000" w:rsidP="00000000" w:rsidRDefault="00000000" w:rsidRPr="00000000" w14:paraId="000000C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ID / username / email</w:t>
            </w:r>
          </w:p>
        </w:tc>
      </w:tr>
      <w:tr>
        <w:trPr>
          <w:cantSplit w:val="0"/>
          <w:tblHeader w:val="0"/>
        </w:trPr>
        <w:tc>
          <w:tcPr/>
          <w:p w:rsidR="00000000" w:rsidDel="00000000" w:rsidP="00000000" w:rsidRDefault="00000000" w:rsidRPr="00000000" w14:paraId="000000D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Specials Characters</w:t>
            </w:r>
          </w:p>
        </w:tc>
        <w:tc>
          <w:tcPr/>
          <w:p w:rsidR="00000000" w:rsidDel="00000000" w:rsidP="00000000" w:rsidRDefault="00000000" w:rsidRPr="00000000" w14:paraId="000000D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dengan karakter khusus dan unicode</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xe8m9enbwvjl" w:id="17"/>
      <w:bookmarkEnd w:id="17"/>
      <w:r w:rsidDel="00000000" w:rsidR="00000000" w:rsidRPr="00000000">
        <w:rPr>
          <w:rFonts w:ascii="Maven Pro" w:cs="Maven Pro" w:eastAsia="Maven Pro" w:hAnsi="Maven Pro"/>
          <w:color w:val="0b6374"/>
          <w:sz w:val="24"/>
          <w:szCs w:val="24"/>
          <w:rtl w:val="0"/>
        </w:rPr>
        <w:t xml:space="preserve">10.</w:t>
        <w:tab/>
        <w:t xml:space="preserve">ENTRY CRITERIA &amp; EXIT CRITERIA</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color w:val="424242"/>
          <w:rtl w:val="0"/>
        </w:rPr>
        <w:tab/>
      </w:r>
      <w:r w:rsidDel="00000000" w:rsidR="00000000" w:rsidRPr="00000000">
        <w:rPr>
          <w:rFonts w:ascii="Nunito" w:cs="Nunito" w:eastAsia="Nunito" w:hAnsi="Nunito"/>
          <w:b w:val="1"/>
          <w:bCs w:val="1"/>
          <w:color w:val="424242"/>
          <w:rtl w:val="0"/>
        </w:rPr>
        <w:t xml:space="preserve">ENTRY CRITERIA</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Requirement Login, Admin, dan PIM telah tersedia dan disetujui.</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environment OrangeHRM telah siap dan dapat diakses.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data dan akun pengujian telah tersedia.</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scenario dan test case telah dibuat dan direview.</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Build aplikasi yang akan diuji telah tersedia dan dapat digunakan.</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EXIT CRITERIA</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Seluruh test case Login, Admin, dan PIM telah dieksekusi.</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Tidak terdapat Critical/Blocker defect yang masih terbuka.</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Minimal 95% test case berstatus Pass.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Regression dan retesting terhadap defect telah selesai.</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report dan hasil testing telah selesai didokumentasikan.</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0E1">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unm5qzhp6q5d" w:id="18"/>
      <w:bookmarkEnd w:id="18"/>
      <w:r w:rsidDel="00000000" w:rsidR="00000000" w:rsidRPr="00000000">
        <w:rPr>
          <w:rFonts w:ascii="Maven Pro" w:cs="Maven Pro" w:eastAsia="Maven Pro" w:hAnsi="Maven Pro"/>
          <w:color w:val="0b6374"/>
          <w:sz w:val="24"/>
          <w:szCs w:val="24"/>
          <w:rtl w:val="0"/>
        </w:rPr>
        <w:t xml:space="preserve">11.</w:t>
        <w:tab/>
        <w:t xml:space="preserve">TEST DELIVERABLES</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Plan Document</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Scenario &amp; Test Case</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Data</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Defect/Bug Report</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Evidence / Screenshot</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Execution Report / Test Summary Report</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sutw4sei0676" w:id="19"/>
      <w:bookmarkEnd w:id="19"/>
      <w:r w:rsidDel="00000000" w:rsidR="00000000" w:rsidRPr="00000000">
        <w:rPr>
          <w:rFonts w:ascii="Maven Pro" w:cs="Maven Pro" w:eastAsia="Maven Pro" w:hAnsi="Maven Pro"/>
          <w:color w:val="0b6374"/>
          <w:sz w:val="24"/>
          <w:szCs w:val="24"/>
          <w:rtl w:val="0"/>
        </w:rPr>
        <w:t xml:space="preserve">12.</w:t>
        <w:tab/>
        <w:t xml:space="preserve">ROLES &amp; RESPONSIBILITIES</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7"/>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EC">
            <w:pPr>
              <w:widowControl w:val="0"/>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ROLES</w:t>
            </w:r>
          </w:p>
        </w:tc>
        <w:tc>
          <w:tcPr/>
          <w:p w:rsidR="00000000" w:rsidDel="00000000" w:rsidP="00000000" w:rsidRDefault="00000000" w:rsidRPr="00000000" w14:paraId="000000ED">
            <w:pPr>
              <w:widowControl w:val="0"/>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RESPONSIBILITIES</w:t>
            </w:r>
          </w:p>
        </w:tc>
      </w:tr>
      <w:tr>
        <w:trPr>
          <w:cantSplit w:val="0"/>
          <w:tblHeader w:val="0"/>
        </w:trPr>
        <w:tc>
          <w:tcPr/>
          <w:p w:rsidR="00000000" w:rsidDel="00000000" w:rsidP="00000000" w:rsidRDefault="00000000" w:rsidRPr="00000000" w14:paraId="000000EE">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QA Engineer (Fachrurozi Alwi)</w:t>
            </w:r>
          </w:p>
        </w:tc>
        <w:tc>
          <w:tcPr/>
          <w:p w:rsidR="00000000" w:rsidDel="00000000" w:rsidP="00000000" w:rsidRDefault="00000000" w:rsidRPr="00000000" w14:paraId="000000EF">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Analyze requirements and design test scenarios &amp; cases.</w:t>
            </w:r>
          </w:p>
          <w:p w:rsidR="00000000" w:rsidDel="00000000" w:rsidP="00000000" w:rsidRDefault="00000000" w:rsidRPr="00000000" w14:paraId="000000F0">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Execute tests, perform debugging, and log defects.</w:t>
            </w:r>
          </w:p>
          <w:p w:rsidR="00000000" w:rsidDel="00000000" w:rsidP="00000000" w:rsidRDefault="00000000" w:rsidRPr="00000000" w14:paraId="000000F1">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Conduct API testing using Postman to validate requests and responses, status codes, response bodies, and ensure that the APIs function according to the requirements.</w:t>
            </w:r>
          </w:p>
          <w:p w:rsidR="00000000" w:rsidDel="00000000" w:rsidP="00000000" w:rsidRDefault="00000000" w:rsidRPr="00000000" w14:paraId="000000F2">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Generate reports and track test progress.</w:t>
            </w:r>
          </w:p>
        </w:tc>
      </w:tr>
      <w:tr>
        <w:trPr>
          <w:cantSplit w:val="0"/>
          <w:tblHeader w:val="0"/>
        </w:trPr>
        <w:tc>
          <w:tcPr/>
          <w:p w:rsidR="00000000" w:rsidDel="00000000" w:rsidP="00000000" w:rsidRDefault="00000000" w:rsidRPr="00000000" w14:paraId="000000F3">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Mentor (M. Abdul Aziz)</w:t>
            </w:r>
          </w:p>
        </w:tc>
        <w:tc>
          <w:tcPr/>
          <w:p w:rsidR="00000000" w:rsidDel="00000000" w:rsidP="00000000" w:rsidRDefault="00000000" w:rsidRPr="00000000" w14:paraId="000000F4">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Review test scenarios, test cases, and test execution results to ensure adequate test coverage and identify potential defects.</w:t>
            </w:r>
          </w:p>
          <w:p w:rsidR="00000000" w:rsidDel="00000000" w:rsidP="00000000" w:rsidRDefault="00000000" w:rsidRPr="00000000" w14:paraId="000000F5">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Provide guidance on testing best practices.</w:t>
            </w:r>
          </w:p>
          <w:p w:rsidR="00000000" w:rsidDel="00000000" w:rsidP="00000000" w:rsidRDefault="00000000" w:rsidRPr="00000000" w14:paraId="000000F6">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Evaluate documentation and overall testing quality.</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dd4guzpjzxm3" w:id="20"/>
      <w:bookmarkEnd w:id="20"/>
      <w:r w:rsidDel="00000000" w:rsidR="00000000" w:rsidRPr="00000000">
        <w:rPr>
          <w:rFonts w:ascii="Maven Pro" w:cs="Maven Pro" w:eastAsia="Maven Pro" w:hAnsi="Maven Pro"/>
          <w:color w:val="0b6374"/>
          <w:sz w:val="24"/>
          <w:szCs w:val="24"/>
          <w:rtl w:val="0"/>
        </w:rPr>
        <w:t xml:space="preserve">12.</w:t>
        <w:tab/>
        <w:t xml:space="preserve">USER ACCEPTANCE CRITERIA</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Login Feature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8"/>
        <w:tblpPr w:leftFromText="180" w:rightFromText="180" w:topFromText="180" w:bottomFromText="180" w:vertAnchor="text" w:horzAnchor="text" w:tblpX="15"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TS-Login-001</w:t>
            </w:r>
          </w:p>
        </w:tc>
        <w:tc>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valid email and password</w:t>
            </w:r>
          </w:p>
        </w:tc>
        <w:tc>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navigate to dashboard OrangeHRM Page</w:t>
            </w:r>
          </w:p>
        </w:tc>
      </w:tr>
      <w:tr>
        <w:trPr>
          <w:cantSplit w:val="0"/>
          <w:tblHeader w:val="0"/>
        </w:trPr>
        <w:tc>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TS-Login-002</w:t>
            </w:r>
          </w:p>
        </w:tc>
        <w:tc>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invalid email or password</w:t>
            </w:r>
          </w:p>
        </w:tc>
        <w:tc>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r>
        <w:trPr>
          <w:cantSplit w:val="0"/>
          <w:tblHeader w:val="0"/>
        </w:trPr>
        <w:tc>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TS-Login-003</w:t>
            </w:r>
          </w:p>
        </w:tc>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with empty email</w:t>
            </w:r>
          </w:p>
        </w:tc>
        <w:tc>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r>
        <w:trPr>
          <w:cantSplit w:val="0"/>
          <w:tblHeader w:val="0"/>
        </w:trPr>
        <w:tc>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TS-Login-004</w:t>
            </w:r>
          </w:p>
        </w:tc>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with empty password</w:t>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Admin Feature :</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9"/>
        <w:tblpPr w:leftFromText="180" w:rightFromText="180" w:topFromText="180" w:bottomFromText="180" w:vertAnchor="text" w:horzAnchor="text" w:tblpX="0"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TS-Admin-001</w:t>
            </w:r>
          </w:p>
        </w:tc>
        <w:tc>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username</w:t>
            </w:r>
          </w:p>
        </w:tc>
        <w:tc>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username.</w:t>
            </w:r>
          </w:p>
        </w:tc>
      </w:tr>
      <w:tr>
        <w:trPr>
          <w:cantSplit w:val="0"/>
          <w:tblHeader w:val="0"/>
        </w:trPr>
        <w:tc>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TS-Admin-002</w:t>
            </w:r>
          </w:p>
        </w:tc>
        <w:tc>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user role</w:t>
            </w:r>
          </w:p>
        </w:tc>
        <w:tc>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user role.</w:t>
            </w:r>
          </w:p>
        </w:tc>
      </w:tr>
      <w:tr>
        <w:trPr>
          <w:cantSplit w:val="0"/>
          <w:tblHeader w:val="0"/>
        </w:trPr>
        <w:tc>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TS-Admin-003</w:t>
            </w:r>
          </w:p>
        </w:tc>
        <w:tc>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employee name</w:t>
            </w:r>
          </w:p>
        </w:tc>
        <w:tc>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employee name.</w:t>
            </w:r>
          </w:p>
        </w:tc>
      </w:tr>
      <w:tr>
        <w:trPr>
          <w:cantSplit w:val="0"/>
          <w:tblHeader w:val="0"/>
        </w:trPr>
        <w:tc>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TS-Admin-004</w:t>
            </w:r>
          </w:p>
        </w:tc>
        <w:tc>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status</w:t>
            </w:r>
          </w:p>
        </w:tc>
        <w:tc>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status.</w:t>
            </w:r>
          </w:p>
        </w:tc>
      </w:tr>
      <w:tr>
        <w:trPr>
          <w:cantSplit w:val="0"/>
          <w:tblHeader w:val="0"/>
        </w:trPr>
        <w:tc>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TS-Admin-005</w:t>
            </w:r>
          </w:p>
        </w:tc>
        <w:tc>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not registered</w:t>
            </w:r>
          </w:p>
        </w:tc>
        <w:tc>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“No records found”</w:t>
            </w:r>
          </w:p>
        </w:tc>
      </w:tr>
      <w:tr>
        <w:trPr>
          <w:cantSplit w:val="0"/>
          <w:tblHeader w:val="0"/>
        </w:trPr>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TS-Admin-006</w:t>
            </w:r>
          </w:p>
        </w:tc>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user by valid data</w:t>
            </w:r>
          </w:p>
        </w:tc>
        <w:tc>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account is created and success message appears</w:t>
            </w:r>
          </w:p>
        </w:tc>
      </w:tr>
      <w:tr>
        <w:trPr>
          <w:cantSplit w:val="0"/>
          <w:tblHeader w:val="0"/>
        </w:trPr>
        <w:tc>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TS-Admin-007</w:t>
            </w:r>
          </w:p>
        </w:tc>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user by duplicate data</w:t>
            </w:r>
          </w:p>
        </w:tc>
        <w:tc>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“User already exists”</w:t>
            </w:r>
          </w:p>
        </w:tc>
      </w:tr>
      <w:tr>
        <w:trPr>
          <w:cantSplit w:val="0"/>
          <w:tblHeader w:val="0"/>
        </w:trPr>
        <w:tc>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TS-Admin-008</w:t>
            </w:r>
          </w:p>
        </w:tc>
        <w:tc>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Edit User</w:t>
            </w:r>
          </w:p>
        </w:tc>
        <w:tc>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user is successfully updated.</w:t>
            </w:r>
          </w:p>
        </w:tc>
      </w:tr>
      <w:tr>
        <w:trPr>
          <w:cantSplit w:val="0"/>
          <w:tblHeader w:val="0"/>
        </w:trPr>
        <w:tc>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TS-Admin-009</w:t>
            </w:r>
          </w:p>
        </w:tc>
        <w:tc>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Delete User</w:t>
            </w:r>
          </w:p>
        </w:tc>
        <w:tc>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user is successfully deleted.</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PIM Feature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10"/>
        <w:tblpPr w:leftFromText="180" w:rightFromText="180" w:topFromText="180" w:bottomFromText="180" w:vertAnchor="text" w:horzAnchor="text" w:tblpX="0"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TS-PIM-001</w:t>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employee with valid data</w:t>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successfully shows the employee record that matches the entered valid search criteria.</w:t>
            </w:r>
          </w:p>
        </w:tc>
      </w:tr>
      <w:tr>
        <w:trPr>
          <w:cantSplit w:val="0"/>
          <w:tblHeader w:val="0"/>
        </w:trPr>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TS-PIM-002</w:t>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employee with invalid data</w:t>
            </w:r>
          </w:p>
        </w:tc>
        <w:tc>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toast message “No Records Found”</w:t>
            </w:r>
          </w:p>
        </w:tc>
      </w:tr>
      <w:tr>
        <w:trPr>
          <w:cantSplit w:val="0"/>
          <w:tblHeader w:val="0"/>
        </w:trPr>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TS-PIM-003</w:t>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valid data</w:t>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successfully added and displayed in the Employee List.</w:t>
            </w:r>
          </w:p>
        </w:tc>
      </w:tr>
      <w:tr>
        <w:trPr>
          <w:cantSplit w:val="0"/>
          <w:tblHeader w:val="0"/>
        </w:trPr>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TS-PIM-004</w:t>
            </w:r>
          </w:p>
        </w:tc>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invalid data</w:t>
            </w:r>
          </w:p>
        </w:tc>
        <w:tc>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not added, and a validation message is displayed</w:t>
            </w:r>
          </w:p>
        </w:tc>
      </w:tr>
      <w:tr>
        <w:trPr>
          <w:cantSplit w:val="0"/>
          <w:tblHeader w:val="0"/>
        </w:trPr>
        <w:tc>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TS-PIM-005</w:t>
            </w:r>
          </w:p>
        </w:tc>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empty field</w:t>
            </w:r>
          </w:p>
        </w:tc>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not added, toast message “Required a Field”</w:t>
            </w:r>
          </w:p>
        </w:tc>
      </w:tr>
      <w:tr>
        <w:trPr>
          <w:cantSplit w:val="0"/>
          <w:tblHeader w:val="0"/>
        </w:trPr>
        <w:tc>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TS-PIM-006</w:t>
            </w:r>
          </w:p>
        </w:tc>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Edit employee</w:t>
            </w:r>
          </w:p>
        </w:tc>
        <w:tc>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displayed Employee is successfully updated</w:t>
            </w:r>
          </w:p>
        </w:tc>
      </w:tr>
      <w:tr>
        <w:trPr>
          <w:cantSplit w:val="0"/>
          <w:tblHeader w:val="0"/>
        </w:trPr>
        <w:tc>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TS-PIM-007</w:t>
            </w:r>
          </w:p>
        </w:tc>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Delete Employee</w:t>
            </w:r>
          </w:p>
        </w:tc>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displayed Employee is successfully deleted.</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872.0000000000002" w:right="1872.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152400</wp:posOffset>
          </wp:positionV>
          <wp:extent cx="1757479" cy="42386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57479" cy="423863"/>
                  </a:xfrm>
                  <a:prstGeom prst="rect"/>
                  <a:ln/>
                </pic:spPr>
              </pic:pic>
            </a:graphicData>
          </a:graphic>
        </wp:anchor>
      </w:drawing>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424242"/>
        <w:sz w:val="22"/>
        <w:szCs w:val="22"/>
        <w:lang w:val="en_GB"/>
      </w:rPr>
    </w:rPrDefault>
    <w:pPrDefault>
      <w:pPr>
        <w:spacing w:before="200" w:line="276" w:lineRule="auto"/>
        <w:ind w:left="17.99999999999983" w:right="-492.00000000000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