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248"/>
        <w:gridCol w:w="1344"/>
        <w:gridCol w:w="3439"/>
      </w:tblGrid>
      <w:tr w:rsidR="00D5683A" w:rsidRPr="00A90A20" w:rsidTr="0073298C">
        <w:trPr>
          <w:trHeight w:val="385"/>
        </w:trPr>
        <w:tc>
          <w:tcPr>
            <w:tcW w:w="4248" w:type="dxa"/>
            <w:shd w:val="clear" w:color="auto" w:fill="auto"/>
          </w:tcPr>
          <w:p w:rsidR="000F7EA4" w:rsidRDefault="00D5683A" w:rsidP="00FA1A57">
            <w:pPr>
              <w:pStyle w:val="Ttulo8"/>
              <w:jc w:val="left"/>
              <w:rPr>
                <w:lang w:val="es-AR"/>
              </w:rPr>
            </w:pPr>
            <w:r w:rsidRPr="00675A3D">
              <w:rPr>
                <w:lang w:val="es-AR"/>
              </w:rPr>
              <w:t>Proyecto</w:t>
            </w:r>
          </w:p>
          <w:p w:rsidR="00D5683A" w:rsidRPr="00675A3D" w:rsidRDefault="000F7EA4" w:rsidP="00EB23C9">
            <w:pPr>
              <w:rPr>
                <w:lang w:val="es-AR"/>
              </w:rPr>
            </w:pPr>
            <w:r>
              <w:rPr>
                <w:lang w:val="es-AR"/>
              </w:rPr>
              <w:t xml:space="preserve">Primer </w:t>
            </w:r>
            <w:r w:rsidR="00D5683A" w:rsidRPr="00675A3D">
              <w:rPr>
                <w:lang w:val="es-AR"/>
              </w:rPr>
              <w:t>Trabajo Practico Sistemas Operativos</w:t>
            </w:r>
            <w:r w:rsidR="00FA1A57">
              <w:rPr>
                <w:lang w:val="es-AR"/>
              </w:rPr>
              <w:t xml:space="preserve"> 75:08</w:t>
            </w:r>
          </w:p>
        </w:tc>
        <w:tc>
          <w:tcPr>
            <w:tcW w:w="1344" w:type="dxa"/>
            <w:shd w:val="clear" w:color="auto" w:fill="auto"/>
          </w:tcPr>
          <w:p w:rsidR="00D5683A" w:rsidRDefault="00D5683A" w:rsidP="0073298C">
            <w:pPr>
              <w:pStyle w:val="Ttulo8"/>
              <w:rPr>
                <w:lang w:val="es-AR"/>
              </w:rPr>
            </w:pPr>
            <w:r w:rsidRPr="00EB23C9">
              <w:rPr>
                <w:lang w:val="es-AR"/>
              </w:rPr>
              <w:t>Grupo</w:t>
            </w:r>
          </w:p>
          <w:p w:rsidR="00FA1A57" w:rsidRPr="00FA1A57" w:rsidRDefault="00FA1A57" w:rsidP="0073298C">
            <w:pPr>
              <w:jc w:val="center"/>
              <w:rPr>
                <w:lang w:val="es-AR"/>
              </w:rPr>
            </w:pPr>
            <w:proofErr w:type="spellStart"/>
            <w:r>
              <w:rPr>
                <w:lang w:val="es-AR"/>
              </w:rPr>
              <w:t>Nº</w:t>
            </w:r>
            <w:proofErr w:type="spellEnd"/>
          </w:p>
          <w:p w:rsidR="00EB23C9" w:rsidRPr="00EB23C9" w:rsidRDefault="00EB23C9" w:rsidP="00EB23C9">
            <w:pPr>
              <w:rPr>
                <w:lang w:val="es-AR"/>
              </w:rPr>
            </w:pPr>
          </w:p>
        </w:tc>
        <w:tc>
          <w:tcPr>
            <w:tcW w:w="3439" w:type="dxa"/>
            <w:shd w:val="clear" w:color="auto" w:fill="auto"/>
          </w:tcPr>
          <w:p w:rsidR="00D5683A" w:rsidRDefault="000F7EA4" w:rsidP="00FA1A57">
            <w:pPr>
              <w:pStyle w:val="Ttulo8"/>
              <w:jc w:val="left"/>
            </w:pPr>
            <w:r>
              <w:t>Fecha de Vencimiento</w:t>
            </w:r>
          </w:p>
          <w:p w:rsidR="000F7EA4" w:rsidRPr="00E36C85" w:rsidRDefault="00F43361" w:rsidP="00EB23C9">
            <w:r>
              <w:t>1</w:t>
            </w:r>
            <w:r w:rsidR="000F7EA4">
              <w:t xml:space="preserve"> de </w:t>
            </w:r>
            <w:r w:rsidR="0073298C">
              <w:t>octubre</w:t>
            </w:r>
            <w:r w:rsidR="000F7EA4">
              <w:t xml:space="preserve"> de 201</w:t>
            </w:r>
            <w:r w:rsidR="0090230F">
              <w:t>9</w:t>
            </w:r>
            <w:r w:rsidR="000F7EA4">
              <w:t xml:space="preserve"> 2</w:t>
            </w:r>
            <w:r w:rsidR="004E6EF6">
              <w:t>2</w:t>
            </w:r>
            <w:r w:rsidR="000F7EA4">
              <w:t xml:space="preserve"> horas</w:t>
            </w:r>
          </w:p>
        </w:tc>
      </w:tr>
      <w:tr w:rsidR="00D5683A" w:rsidRPr="00EB23C9" w:rsidTr="0073298C">
        <w:trPr>
          <w:trHeight w:val="98"/>
        </w:trPr>
        <w:tc>
          <w:tcPr>
            <w:tcW w:w="4248" w:type="dxa"/>
            <w:shd w:val="clear" w:color="auto" w:fill="auto"/>
          </w:tcPr>
          <w:p w:rsidR="00D5683A" w:rsidRPr="00EB23C9" w:rsidRDefault="00D5683A" w:rsidP="00EB23C9">
            <w:pPr>
              <w:pStyle w:val="Ttulo9"/>
              <w:rPr>
                <w:rStyle w:val="Textoennegrita"/>
              </w:rPr>
            </w:pPr>
            <w:r w:rsidRPr="00EB23C9">
              <w:rPr>
                <w:rStyle w:val="Textoennegrita"/>
              </w:rPr>
              <w:t>Integrantes: Padrón, Nombre y Apellido</w:t>
            </w:r>
          </w:p>
        </w:tc>
        <w:tc>
          <w:tcPr>
            <w:tcW w:w="4783" w:type="dxa"/>
            <w:gridSpan w:val="2"/>
            <w:shd w:val="clear" w:color="auto" w:fill="auto"/>
          </w:tcPr>
          <w:p w:rsidR="00D5683A" w:rsidRPr="00EB23C9" w:rsidRDefault="00D5683A" w:rsidP="00EB23C9">
            <w:pPr>
              <w:pStyle w:val="Ttulo9"/>
              <w:rPr>
                <w:rStyle w:val="Textoennegrita"/>
              </w:rPr>
            </w:pPr>
            <w:r w:rsidRPr="00EB23C9">
              <w:rPr>
                <w:rStyle w:val="Textoennegrita"/>
              </w:rPr>
              <w:t>Correo Electrónico</w:t>
            </w:r>
          </w:p>
        </w:tc>
      </w:tr>
      <w:tr w:rsidR="00D5683A" w:rsidRPr="004132F2" w:rsidTr="0073298C">
        <w:trPr>
          <w:trHeight w:val="885"/>
        </w:trPr>
        <w:tc>
          <w:tcPr>
            <w:tcW w:w="4248" w:type="dxa"/>
            <w:shd w:val="clear" w:color="auto" w:fill="auto"/>
          </w:tcPr>
          <w:p w:rsidR="00D5683A" w:rsidRDefault="00013050" w:rsidP="00AC22D6">
            <w:r>
              <w:t>1.</w:t>
            </w:r>
          </w:p>
          <w:p w:rsidR="00013050" w:rsidRDefault="00013050" w:rsidP="00AC22D6">
            <w:r>
              <w:t>2.</w:t>
            </w:r>
          </w:p>
          <w:p w:rsidR="00013050" w:rsidRDefault="00013050" w:rsidP="00AC22D6">
            <w:r>
              <w:t>3.</w:t>
            </w:r>
          </w:p>
          <w:p w:rsidR="00013050" w:rsidRPr="004132F2" w:rsidRDefault="00013050" w:rsidP="00AC22D6">
            <w:r>
              <w:t>4.</w:t>
            </w:r>
          </w:p>
        </w:tc>
        <w:tc>
          <w:tcPr>
            <w:tcW w:w="4783" w:type="dxa"/>
            <w:gridSpan w:val="2"/>
            <w:shd w:val="clear" w:color="auto" w:fill="auto"/>
          </w:tcPr>
          <w:p w:rsidR="001F50BD" w:rsidRPr="001F50BD" w:rsidRDefault="001F50BD" w:rsidP="00AC22D6"/>
        </w:tc>
      </w:tr>
    </w:tbl>
    <w:p w:rsidR="00AC22D6" w:rsidRDefault="00AC22D6" w:rsidP="004132F2">
      <w:bookmarkStart w:id="0" w:name="_Toc5872492"/>
      <w:bookmarkStart w:id="1" w:name="_Toc5872491"/>
    </w:p>
    <w:tbl>
      <w:tblPr>
        <w:tblW w:w="9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031"/>
      </w:tblGrid>
      <w:tr w:rsidR="00BB6258" w:rsidRPr="00A90A20" w:rsidTr="007F52A6">
        <w:trPr>
          <w:trHeight w:val="1653"/>
        </w:trPr>
        <w:tc>
          <w:tcPr>
            <w:tcW w:w="9031" w:type="dxa"/>
            <w:shd w:val="clear" w:color="auto" w:fill="auto"/>
          </w:tcPr>
          <w:p w:rsidR="00482022" w:rsidRPr="00E3356D" w:rsidRDefault="00482022" w:rsidP="00482022">
            <w:pPr>
              <w:pStyle w:val="Ttulo8"/>
              <w:rPr>
                <w:lang w:val="es-AR"/>
              </w:rPr>
            </w:pPr>
            <w:r>
              <w:rPr>
                <w:lang w:val="es-AR"/>
              </w:rPr>
              <w:t>Instrucciones</w:t>
            </w:r>
          </w:p>
          <w:p w:rsidR="009E74FE" w:rsidRDefault="009E74FE" w:rsidP="00D777EA">
            <w:pPr>
              <w:spacing w:after="100" w:afterAutospacing="1"/>
            </w:pPr>
            <w:r>
              <w:t xml:space="preserve">En </w:t>
            </w:r>
            <w:r w:rsidR="00F43361">
              <w:t xml:space="preserve">este </w:t>
            </w:r>
            <w:r>
              <w:t>Word se encuentra el enunciado del TP</w:t>
            </w:r>
          </w:p>
          <w:p w:rsidR="00013050" w:rsidRDefault="009E74FE" w:rsidP="00013050">
            <w:r>
              <w:t xml:space="preserve">En el Excel se encuentra </w:t>
            </w:r>
          </w:p>
          <w:p w:rsidR="00013050" w:rsidRDefault="009E74FE" w:rsidP="008B294A">
            <w:pPr>
              <w:numPr>
                <w:ilvl w:val="0"/>
                <w:numId w:val="23"/>
              </w:numPr>
            </w:pPr>
            <w:r>
              <w:t xml:space="preserve">el </w:t>
            </w:r>
            <w:proofErr w:type="spellStart"/>
            <w:r>
              <w:t>layout</w:t>
            </w:r>
            <w:proofErr w:type="spellEnd"/>
            <w:r>
              <w:t xml:space="preserve"> de las estructuras</w:t>
            </w:r>
            <w:r w:rsidR="00013050">
              <w:t xml:space="preserve"> de entrada y salida</w:t>
            </w:r>
          </w:p>
          <w:p w:rsidR="00013050" w:rsidRDefault="00013050" w:rsidP="008B294A">
            <w:pPr>
              <w:numPr>
                <w:ilvl w:val="0"/>
                <w:numId w:val="23"/>
              </w:numPr>
            </w:pPr>
            <w:r>
              <w:t xml:space="preserve">los datos del maestro de errores </w:t>
            </w:r>
            <w:r w:rsidRPr="00013050">
              <w:t>CodigosISO8583</w:t>
            </w:r>
          </w:p>
          <w:p w:rsidR="00013050" w:rsidRDefault="00013050" w:rsidP="008B294A">
            <w:pPr>
              <w:numPr>
                <w:ilvl w:val="0"/>
                <w:numId w:val="23"/>
              </w:numPr>
            </w:pPr>
            <w:r>
              <w:t>los datos para armar los lotes de prueba</w:t>
            </w:r>
          </w:p>
          <w:p w:rsidR="00482022" w:rsidRDefault="00482022" w:rsidP="00E3356D">
            <w:pPr>
              <w:spacing w:after="100" w:afterAutospacing="1"/>
            </w:pPr>
            <w:r>
              <w:t>Armen los archivos maestros y los casos de prueba respetando la estructura</w:t>
            </w:r>
            <w:r w:rsidR="00F43361">
              <w:t xml:space="preserve"> indicada</w:t>
            </w:r>
          </w:p>
          <w:p w:rsidR="00482022" w:rsidRPr="00E3356D" w:rsidRDefault="00482022" w:rsidP="00482022">
            <w:pPr>
              <w:pStyle w:val="Ttulo8"/>
              <w:rPr>
                <w:lang w:val="es-AR"/>
              </w:rPr>
            </w:pPr>
            <w:r w:rsidRPr="00E3356D">
              <w:rPr>
                <w:lang w:val="es-AR"/>
              </w:rPr>
              <w:t>Descripción</w:t>
            </w:r>
          </w:p>
          <w:p w:rsidR="00013050" w:rsidRDefault="00482022" w:rsidP="00482022">
            <w:pPr>
              <w:spacing w:after="100" w:afterAutospacing="1"/>
            </w:pPr>
            <w:r w:rsidRPr="00013050">
              <w:t xml:space="preserve">Se reciben archivos con información de </w:t>
            </w:r>
            <w:r w:rsidR="00013050">
              <w:t xml:space="preserve">transacciones efectuadas con tarjetas de crédito/debito. </w:t>
            </w:r>
            <w:r w:rsidRPr="00013050">
              <w:t>Cada archivo contiene registros de vari</w:t>
            </w:r>
            <w:r w:rsidR="00013050">
              <w:t>a</w:t>
            </w:r>
            <w:r w:rsidRPr="00013050">
              <w:t xml:space="preserve">s </w:t>
            </w:r>
            <w:r w:rsidR="00013050">
              <w:t>transacciones y el cierre del lote</w:t>
            </w:r>
          </w:p>
          <w:p w:rsidR="00013050" w:rsidRDefault="00013050" w:rsidP="00013050">
            <w:pPr>
              <w:spacing w:after="100" w:afterAutospacing="1"/>
            </w:pPr>
            <w:r>
              <w:t>S</w:t>
            </w:r>
            <w:r w:rsidR="00482022" w:rsidRPr="00013050">
              <w:t xml:space="preserve">e debe crear un archivo </w:t>
            </w:r>
            <w:r>
              <w:t xml:space="preserve">para cada fecha de cierre de lote con las transacciones </w:t>
            </w:r>
            <w:r w:rsidR="00482022" w:rsidRPr="00013050">
              <w:t xml:space="preserve">cumpliendo con el formato </w:t>
            </w:r>
            <w:r>
              <w:t xml:space="preserve">y contenido </w:t>
            </w:r>
            <w:r w:rsidR="00482022" w:rsidRPr="00013050">
              <w:t>especificado</w:t>
            </w:r>
            <w:r>
              <w:t xml:space="preserve">. Se debe crear un archivo que reúna todos los cierres de lote </w:t>
            </w:r>
            <w:r w:rsidRPr="00013050">
              <w:t xml:space="preserve">cumpliendo con el formato </w:t>
            </w:r>
            <w:r>
              <w:t xml:space="preserve">y contenido </w:t>
            </w:r>
            <w:r w:rsidRPr="00013050">
              <w:t>especificado</w:t>
            </w:r>
          </w:p>
          <w:p w:rsidR="00482022" w:rsidRDefault="00013050" w:rsidP="00482022">
            <w:pPr>
              <w:spacing w:after="100" w:afterAutospacing="1"/>
            </w:pPr>
            <w:r>
              <w:t xml:space="preserve">Todo ello </w:t>
            </w:r>
            <w:r w:rsidR="00482022" w:rsidRPr="00013050">
              <w:t xml:space="preserve">previa validación del input </w:t>
            </w:r>
          </w:p>
          <w:p w:rsidR="007F52A6" w:rsidRPr="007F52A6" w:rsidRDefault="00482022" w:rsidP="007F52A6">
            <w:pPr>
              <w:pStyle w:val="Ttulo8"/>
              <w:rPr>
                <w:lang w:val="es-AR"/>
              </w:rPr>
            </w:pPr>
            <w:r>
              <w:rPr>
                <w:lang w:val="es-AR"/>
              </w:rPr>
              <w:t>Trabajo Por Realizar</w:t>
            </w:r>
            <w:r w:rsidR="007F52A6">
              <w:rPr>
                <w:lang w:val="es-AR"/>
              </w:rPr>
              <w:t xml:space="preserve"> </w:t>
            </w:r>
          </w:p>
          <w:p w:rsidR="007D75C5" w:rsidRDefault="000C65EF" w:rsidP="007F52A6">
            <w:r>
              <w:t xml:space="preserve">Se debe realizar un script de instalación, uno de inicialización y un proceso que </w:t>
            </w:r>
            <w:r w:rsidR="007D75C5">
              <w:t xml:space="preserve">lee el input, lo valida y </w:t>
            </w:r>
            <w:r>
              <w:t xml:space="preserve">crea los archivos de salida. </w:t>
            </w:r>
          </w:p>
          <w:p w:rsidR="007D75C5" w:rsidRDefault="007D75C5" w:rsidP="007F52A6">
            <w:r>
              <w:t xml:space="preserve">Se debe realizar dos comandos complementarios </w:t>
            </w:r>
            <w:proofErr w:type="spellStart"/>
            <w:r>
              <w:t>Start</w:t>
            </w:r>
            <w:proofErr w:type="spellEnd"/>
            <w:r>
              <w:t xml:space="preserve"> y Stop para arrancar o detener el proceso</w:t>
            </w:r>
          </w:p>
          <w:p w:rsidR="000C65EF" w:rsidRDefault="000C65EF" w:rsidP="007F52A6">
            <w:r>
              <w:t>Todos en Shell script</w:t>
            </w:r>
          </w:p>
          <w:p w:rsidR="000C65EF" w:rsidRDefault="000C65EF" w:rsidP="007F52A6">
            <w:r>
              <w:t xml:space="preserve">Se debe </w:t>
            </w:r>
            <w:r w:rsidR="00F43361">
              <w:t xml:space="preserve">lograr </w:t>
            </w:r>
            <w:r>
              <w:t>la ejecución de todo el sistema y dar evidencia de ello</w:t>
            </w:r>
          </w:p>
          <w:p w:rsidR="000C65EF" w:rsidRDefault="000C65EF" w:rsidP="007F52A6">
            <w:r>
              <w:t xml:space="preserve">Se debe crear un paquete con instrucciones </w:t>
            </w:r>
            <w:r w:rsidR="00F43361">
              <w:t>para poder d</w:t>
            </w:r>
            <w:r>
              <w:t>esempaqueta</w:t>
            </w:r>
            <w:r w:rsidR="00F43361">
              <w:t>r</w:t>
            </w:r>
            <w:r>
              <w:t>, instala</w:t>
            </w:r>
            <w:r w:rsidR="00F43361">
              <w:t xml:space="preserve">r </w:t>
            </w:r>
            <w:r>
              <w:t>y ejecu</w:t>
            </w:r>
            <w:r w:rsidR="00F43361">
              <w:t>tar el sistema</w:t>
            </w:r>
          </w:p>
          <w:p w:rsidR="007D75C5" w:rsidRDefault="000C65EF" w:rsidP="007F52A6">
            <w:r>
              <w:t xml:space="preserve">Se debe realizar una autoevaluación indicando </w:t>
            </w:r>
          </w:p>
          <w:p w:rsidR="007D75C5" w:rsidRDefault="000C65EF" w:rsidP="008B294A">
            <w:pPr>
              <w:numPr>
                <w:ilvl w:val="0"/>
                <w:numId w:val="3"/>
              </w:numPr>
            </w:pPr>
            <w:r>
              <w:t xml:space="preserve">SI, </w:t>
            </w:r>
            <w:r w:rsidR="007D75C5">
              <w:t xml:space="preserve">cuando la entrega </w:t>
            </w:r>
            <w:r>
              <w:t xml:space="preserve">cumple con lo solicitado </w:t>
            </w:r>
          </w:p>
          <w:p w:rsidR="007D75C5" w:rsidRDefault="000C65EF" w:rsidP="008B294A">
            <w:pPr>
              <w:numPr>
                <w:ilvl w:val="0"/>
                <w:numId w:val="3"/>
              </w:numPr>
            </w:pPr>
            <w:r>
              <w:t>NO, si no cumple con lo solicitado</w:t>
            </w:r>
            <w:r w:rsidR="007D75C5">
              <w:t xml:space="preserve"> o no puede dar evidencia de ello</w:t>
            </w:r>
            <w:r>
              <w:t xml:space="preserve"> </w:t>
            </w:r>
          </w:p>
          <w:p w:rsidR="000C65EF" w:rsidRDefault="000C65EF" w:rsidP="008B294A">
            <w:pPr>
              <w:numPr>
                <w:ilvl w:val="0"/>
                <w:numId w:val="3"/>
              </w:numPr>
            </w:pPr>
            <w:r>
              <w:t>NA si el ítem no aplica a su solución</w:t>
            </w:r>
            <w:r w:rsidRPr="007F52A6">
              <w:t xml:space="preserve"> </w:t>
            </w:r>
          </w:p>
          <w:p w:rsidR="007F52A6" w:rsidRPr="00E36C85" w:rsidRDefault="007D75C5" w:rsidP="007F52A6">
            <w:pPr>
              <w:spacing w:after="100" w:afterAutospacing="1"/>
            </w:pPr>
            <w:r>
              <w:t>El TP vence el</w:t>
            </w:r>
            <w:r w:rsidR="00F43361">
              <w:t xml:space="preserve"> 1</w:t>
            </w:r>
            <w:r>
              <w:t xml:space="preserve"> de </w:t>
            </w:r>
            <w:r w:rsidR="00F43361">
              <w:t>octubre</w:t>
            </w:r>
            <w:r>
              <w:t xml:space="preserve"> a las 22 horas, es decir que deben remitir la entrega por correo electrónico </w:t>
            </w:r>
            <w:r w:rsidR="00F43361">
              <w:t xml:space="preserve">a </w:t>
            </w:r>
            <w:hyperlink r:id="rId8" w:history="1">
              <w:r w:rsidR="0021027F" w:rsidRPr="004B3D88">
                <w:rPr>
                  <w:rStyle w:val="Hipervnculo"/>
                </w:rPr>
                <w:t>so7508@gmail.com</w:t>
              </w:r>
            </w:hyperlink>
            <w:r w:rsidR="0021027F">
              <w:t xml:space="preserve"> </w:t>
            </w:r>
            <w:r>
              <w:t>antes de esa hora.</w:t>
            </w:r>
          </w:p>
        </w:tc>
      </w:tr>
    </w:tbl>
    <w:p w:rsidR="006C2734" w:rsidRDefault="006C2734">
      <w:pPr>
        <w:pStyle w:val="TtuloTDC"/>
      </w:pPr>
      <w:r>
        <w:t>Contenido</w:t>
      </w:r>
    </w:p>
    <w:bookmarkStart w:id="2" w:name="_GoBack"/>
    <w:bookmarkEnd w:id="2"/>
    <w:p w:rsidR="00326DF1" w:rsidRDefault="006C2734">
      <w:pPr>
        <w:pStyle w:val="TDC3"/>
        <w:tabs>
          <w:tab w:val="left" w:pos="1600"/>
          <w:tab w:val="right" w:leader="dot" w:pos="8497"/>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9656532" w:history="1">
        <w:r w:rsidR="00326DF1" w:rsidRPr="007D0652">
          <w:rPr>
            <w:rStyle w:val="Hipervnculo"/>
            <w:b/>
            <w:noProof/>
            <w:lang w:val="es-AR" w:eastAsia="es-AR"/>
          </w:rPr>
          <w:t>Punto 1.</w:t>
        </w:r>
        <w:r w:rsidR="00326DF1">
          <w:rPr>
            <w:rFonts w:asciiTheme="minorHAnsi" w:eastAsiaTheme="minorEastAsia" w:hAnsiTheme="minorHAnsi" w:cstheme="minorBidi"/>
            <w:noProof/>
            <w:sz w:val="22"/>
            <w:szCs w:val="22"/>
          </w:rPr>
          <w:tab/>
        </w:r>
        <w:r w:rsidR="00326DF1" w:rsidRPr="007D0652">
          <w:rPr>
            <w:rStyle w:val="Hipervnculo"/>
            <w:noProof/>
            <w:lang w:val="es-AR" w:eastAsia="es-AR"/>
          </w:rPr>
          <w:t>Entrega del TP</w:t>
        </w:r>
        <w:r w:rsidR="00326DF1">
          <w:rPr>
            <w:noProof/>
            <w:webHidden/>
          </w:rPr>
          <w:tab/>
        </w:r>
        <w:r w:rsidR="00326DF1">
          <w:rPr>
            <w:noProof/>
            <w:webHidden/>
          </w:rPr>
          <w:fldChar w:fldCharType="begin"/>
        </w:r>
        <w:r w:rsidR="00326DF1">
          <w:rPr>
            <w:noProof/>
            <w:webHidden/>
          </w:rPr>
          <w:instrText xml:space="preserve"> PAGEREF _Toc19656532 \h </w:instrText>
        </w:r>
        <w:r w:rsidR="00326DF1">
          <w:rPr>
            <w:noProof/>
            <w:webHidden/>
          </w:rPr>
        </w:r>
        <w:r w:rsidR="00326DF1">
          <w:rPr>
            <w:noProof/>
            <w:webHidden/>
          </w:rPr>
          <w:fldChar w:fldCharType="separate"/>
        </w:r>
        <w:r w:rsidR="00326DF1">
          <w:rPr>
            <w:noProof/>
            <w:webHidden/>
          </w:rPr>
          <w:t>2</w:t>
        </w:r>
        <w:r w:rsidR="00326DF1">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3" w:history="1">
        <w:r w:rsidRPr="007D0652">
          <w:rPr>
            <w:rStyle w:val="Hipervnculo"/>
            <w:b/>
            <w:noProof/>
            <w:lang w:val="es-AR" w:eastAsia="es-AR"/>
          </w:rPr>
          <w:t>Punto 2.</w:t>
        </w:r>
        <w:r>
          <w:rPr>
            <w:rFonts w:asciiTheme="minorHAnsi" w:eastAsiaTheme="minorEastAsia" w:hAnsiTheme="minorHAnsi" w:cstheme="minorBidi"/>
            <w:noProof/>
            <w:sz w:val="22"/>
            <w:szCs w:val="22"/>
          </w:rPr>
          <w:tab/>
        </w:r>
        <w:r w:rsidRPr="007D0652">
          <w:rPr>
            <w:rStyle w:val="Hipervnculo"/>
            <w:noProof/>
            <w:lang w:val="es-AR" w:eastAsia="es-AR"/>
          </w:rPr>
          <w:t>Documentación conteniendo</w:t>
        </w:r>
        <w:r>
          <w:rPr>
            <w:noProof/>
            <w:webHidden/>
          </w:rPr>
          <w:tab/>
        </w:r>
        <w:r>
          <w:rPr>
            <w:noProof/>
            <w:webHidden/>
          </w:rPr>
          <w:fldChar w:fldCharType="begin"/>
        </w:r>
        <w:r>
          <w:rPr>
            <w:noProof/>
            <w:webHidden/>
          </w:rPr>
          <w:instrText xml:space="preserve"> PAGEREF _Toc19656533 \h </w:instrText>
        </w:r>
        <w:r>
          <w:rPr>
            <w:noProof/>
            <w:webHidden/>
          </w:rPr>
        </w:r>
        <w:r>
          <w:rPr>
            <w:noProof/>
            <w:webHidden/>
          </w:rPr>
          <w:fldChar w:fldCharType="separate"/>
        </w:r>
        <w:r>
          <w:rPr>
            <w:noProof/>
            <w:webHidden/>
          </w:rPr>
          <w:t>2</w:t>
        </w:r>
        <w:r>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4" w:history="1">
        <w:r w:rsidRPr="007D0652">
          <w:rPr>
            <w:rStyle w:val="Hipervnculo"/>
            <w:b/>
            <w:noProof/>
            <w:lang w:val="es-AR" w:eastAsia="es-AR"/>
          </w:rPr>
          <w:t>Punto 3.</w:t>
        </w:r>
        <w:r>
          <w:rPr>
            <w:rFonts w:asciiTheme="minorHAnsi" w:eastAsiaTheme="minorEastAsia" w:hAnsiTheme="minorHAnsi" w:cstheme="minorBidi"/>
            <w:noProof/>
            <w:sz w:val="22"/>
            <w:szCs w:val="22"/>
          </w:rPr>
          <w:tab/>
        </w:r>
        <w:r w:rsidRPr="007D0652">
          <w:rPr>
            <w:rStyle w:val="Hipervnculo"/>
            <w:noProof/>
            <w:lang w:val="es-AR" w:eastAsia="es-AR"/>
          </w:rPr>
          <w:t>Paquete</w:t>
        </w:r>
        <w:r>
          <w:rPr>
            <w:noProof/>
            <w:webHidden/>
          </w:rPr>
          <w:tab/>
        </w:r>
        <w:r>
          <w:rPr>
            <w:noProof/>
            <w:webHidden/>
          </w:rPr>
          <w:fldChar w:fldCharType="begin"/>
        </w:r>
        <w:r>
          <w:rPr>
            <w:noProof/>
            <w:webHidden/>
          </w:rPr>
          <w:instrText xml:space="preserve"> PAGEREF _Toc19656534 \h </w:instrText>
        </w:r>
        <w:r>
          <w:rPr>
            <w:noProof/>
            <w:webHidden/>
          </w:rPr>
        </w:r>
        <w:r>
          <w:rPr>
            <w:noProof/>
            <w:webHidden/>
          </w:rPr>
          <w:fldChar w:fldCharType="separate"/>
        </w:r>
        <w:r>
          <w:rPr>
            <w:noProof/>
            <w:webHidden/>
          </w:rPr>
          <w:t>3</w:t>
        </w:r>
        <w:r>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5" w:history="1">
        <w:r w:rsidRPr="007D0652">
          <w:rPr>
            <w:rStyle w:val="Hipervnculo"/>
            <w:b/>
            <w:noProof/>
            <w:lang w:val="es-AR" w:eastAsia="es-AR"/>
          </w:rPr>
          <w:t>Punto 4.</w:t>
        </w:r>
        <w:r>
          <w:rPr>
            <w:rFonts w:asciiTheme="minorHAnsi" w:eastAsiaTheme="minorEastAsia" w:hAnsiTheme="minorHAnsi" w:cstheme="minorBidi"/>
            <w:noProof/>
            <w:sz w:val="22"/>
            <w:szCs w:val="22"/>
          </w:rPr>
          <w:tab/>
        </w:r>
        <w:r w:rsidRPr="007D0652">
          <w:rPr>
            <w:rStyle w:val="Hipervnculo"/>
            <w:noProof/>
            <w:lang w:val="es-AR" w:eastAsia="es-AR"/>
          </w:rPr>
          <w:t>Script de Instalación</w:t>
        </w:r>
        <w:r>
          <w:rPr>
            <w:noProof/>
            <w:webHidden/>
          </w:rPr>
          <w:tab/>
        </w:r>
        <w:r>
          <w:rPr>
            <w:noProof/>
            <w:webHidden/>
          </w:rPr>
          <w:fldChar w:fldCharType="begin"/>
        </w:r>
        <w:r>
          <w:rPr>
            <w:noProof/>
            <w:webHidden/>
          </w:rPr>
          <w:instrText xml:space="preserve"> PAGEREF _Toc19656535 \h </w:instrText>
        </w:r>
        <w:r>
          <w:rPr>
            <w:noProof/>
            <w:webHidden/>
          </w:rPr>
        </w:r>
        <w:r>
          <w:rPr>
            <w:noProof/>
            <w:webHidden/>
          </w:rPr>
          <w:fldChar w:fldCharType="separate"/>
        </w:r>
        <w:r>
          <w:rPr>
            <w:noProof/>
            <w:webHidden/>
          </w:rPr>
          <w:t>4</w:t>
        </w:r>
        <w:r>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6" w:history="1">
        <w:r w:rsidRPr="007D0652">
          <w:rPr>
            <w:rStyle w:val="Hipervnculo"/>
            <w:b/>
            <w:noProof/>
            <w:lang w:val="es-AR" w:eastAsia="es-AR"/>
          </w:rPr>
          <w:t>Punto 5.</w:t>
        </w:r>
        <w:r>
          <w:rPr>
            <w:rFonts w:asciiTheme="minorHAnsi" w:eastAsiaTheme="minorEastAsia" w:hAnsiTheme="minorHAnsi" w:cstheme="minorBidi"/>
            <w:noProof/>
            <w:sz w:val="22"/>
            <w:szCs w:val="22"/>
          </w:rPr>
          <w:tab/>
        </w:r>
        <w:r w:rsidRPr="007D0652">
          <w:rPr>
            <w:rStyle w:val="Hipervnculo"/>
            <w:noProof/>
            <w:lang w:val="es-AR" w:eastAsia="es-AR"/>
          </w:rPr>
          <w:t>Inicialización</w:t>
        </w:r>
        <w:r>
          <w:rPr>
            <w:noProof/>
            <w:webHidden/>
          </w:rPr>
          <w:tab/>
        </w:r>
        <w:r>
          <w:rPr>
            <w:noProof/>
            <w:webHidden/>
          </w:rPr>
          <w:fldChar w:fldCharType="begin"/>
        </w:r>
        <w:r>
          <w:rPr>
            <w:noProof/>
            <w:webHidden/>
          </w:rPr>
          <w:instrText xml:space="preserve"> PAGEREF _Toc19656536 \h </w:instrText>
        </w:r>
        <w:r>
          <w:rPr>
            <w:noProof/>
            <w:webHidden/>
          </w:rPr>
        </w:r>
        <w:r>
          <w:rPr>
            <w:noProof/>
            <w:webHidden/>
          </w:rPr>
          <w:fldChar w:fldCharType="separate"/>
        </w:r>
        <w:r>
          <w:rPr>
            <w:noProof/>
            <w:webHidden/>
          </w:rPr>
          <w:t>6</w:t>
        </w:r>
        <w:r>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7" w:history="1">
        <w:r w:rsidRPr="007D0652">
          <w:rPr>
            <w:rStyle w:val="Hipervnculo"/>
            <w:b/>
            <w:noProof/>
          </w:rPr>
          <w:t>Punto 6.</w:t>
        </w:r>
        <w:r>
          <w:rPr>
            <w:rFonts w:asciiTheme="minorHAnsi" w:eastAsiaTheme="minorEastAsia" w:hAnsiTheme="minorHAnsi" w:cstheme="minorBidi"/>
            <w:noProof/>
            <w:sz w:val="22"/>
            <w:szCs w:val="22"/>
          </w:rPr>
          <w:tab/>
        </w:r>
        <w:r w:rsidRPr="007D0652">
          <w:rPr>
            <w:rStyle w:val="Hipervnculo"/>
            <w:noProof/>
            <w:lang w:val="es-AR" w:eastAsia="es-AR"/>
          </w:rPr>
          <w:t>Proceso</w:t>
        </w:r>
        <w:r>
          <w:rPr>
            <w:noProof/>
            <w:webHidden/>
          </w:rPr>
          <w:tab/>
        </w:r>
        <w:r>
          <w:rPr>
            <w:noProof/>
            <w:webHidden/>
          </w:rPr>
          <w:fldChar w:fldCharType="begin"/>
        </w:r>
        <w:r>
          <w:rPr>
            <w:noProof/>
            <w:webHidden/>
          </w:rPr>
          <w:instrText xml:space="preserve"> PAGEREF _Toc19656537 \h </w:instrText>
        </w:r>
        <w:r>
          <w:rPr>
            <w:noProof/>
            <w:webHidden/>
          </w:rPr>
        </w:r>
        <w:r>
          <w:rPr>
            <w:noProof/>
            <w:webHidden/>
          </w:rPr>
          <w:fldChar w:fldCharType="separate"/>
        </w:r>
        <w:r>
          <w:rPr>
            <w:noProof/>
            <w:webHidden/>
          </w:rPr>
          <w:t>7</w:t>
        </w:r>
        <w:r>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8" w:history="1">
        <w:r w:rsidRPr="007D0652">
          <w:rPr>
            <w:rStyle w:val="Hipervnculo"/>
            <w:b/>
            <w:noProof/>
            <w:lang w:val="es-AR" w:eastAsia="es-AR"/>
          </w:rPr>
          <w:t>Punto 7.</w:t>
        </w:r>
        <w:r>
          <w:rPr>
            <w:rFonts w:asciiTheme="minorHAnsi" w:eastAsiaTheme="minorEastAsia" w:hAnsiTheme="minorHAnsi" w:cstheme="minorBidi"/>
            <w:noProof/>
            <w:sz w:val="22"/>
            <w:szCs w:val="22"/>
          </w:rPr>
          <w:tab/>
        </w:r>
        <w:r w:rsidRPr="007D0652">
          <w:rPr>
            <w:rStyle w:val="Hipervnculo"/>
            <w:noProof/>
            <w:lang w:val="es-AR" w:eastAsia="es-AR"/>
          </w:rPr>
          <w:t>Start y Stop</w:t>
        </w:r>
        <w:r>
          <w:rPr>
            <w:noProof/>
            <w:webHidden/>
          </w:rPr>
          <w:tab/>
        </w:r>
        <w:r>
          <w:rPr>
            <w:noProof/>
            <w:webHidden/>
          </w:rPr>
          <w:fldChar w:fldCharType="begin"/>
        </w:r>
        <w:r>
          <w:rPr>
            <w:noProof/>
            <w:webHidden/>
          </w:rPr>
          <w:instrText xml:space="preserve"> PAGEREF _Toc19656538 \h </w:instrText>
        </w:r>
        <w:r>
          <w:rPr>
            <w:noProof/>
            <w:webHidden/>
          </w:rPr>
        </w:r>
        <w:r>
          <w:rPr>
            <w:noProof/>
            <w:webHidden/>
          </w:rPr>
          <w:fldChar w:fldCharType="separate"/>
        </w:r>
        <w:r>
          <w:rPr>
            <w:noProof/>
            <w:webHidden/>
          </w:rPr>
          <w:t>13</w:t>
        </w:r>
        <w:r>
          <w:rPr>
            <w:noProof/>
            <w:webHidden/>
          </w:rPr>
          <w:fldChar w:fldCharType="end"/>
        </w:r>
      </w:hyperlink>
    </w:p>
    <w:p w:rsidR="00326DF1" w:rsidRDefault="00326DF1">
      <w:pPr>
        <w:pStyle w:val="TDC3"/>
        <w:tabs>
          <w:tab w:val="left" w:pos="1600"/>
          <w:tab w:val="right" w:leader="dot" w:pos="8497"/>
        </w:tabs>
        <w:rPr>
          <w:rFonts w:asciiTheme="minorHAnsi" w:eastAsiaTheme="minorEastAsia" w:hAnsiTheme="minorHAnsi" w:cstheme="minorBidi"/>
          <w:noProof/>
          <w:sz w:val="22"/>
          <w:szCs w:val="22"/>
        </w:rPr>
      </w:pPr>
      <w:hyperlink w:anchor="_Toc19656539" w:history="1">
        <w:r w:rsidRPr="007D0652">
          <w:rPr>
            <w:rStyle w:val="Hipervnculo"/>
            <w:b/>
            <w:noProof/>
            <w:lang w:val="es-AR" w:eastAsia="es-AR"/>
          </w:rPr>
          <w:t>Punto 8.</w:t>
        </w:r>
        <w:r>
          <w:rPr>
            <w:rFonts w:asciiTheme="minorHAnsi" w:eastAsiaTheme="minorEastAsia" w:hAnsiTheme="minorHAnsi" w:cstheme="minorBidi"/>
            <w:noProof/>
            <w:sz w:val="22"/>
            <w:szCs w:val="22"/>
          </w:rPr>
          <w:tab/>
        </w:r>
        <w:r w:rsidRPr="007D0652">
          <w:rPr>
            <w:rStyle w:val="Hipervnculo"/>
            <w:noProof/>
            <w:lang w:val="es-AR" w:eastAsia="es-AR"/>
          </w:rPr>
          <w:t>Evidencias</w:t>
        </w:r>
        <w:r>
          <w:rPr>
            <w:noProof/>
            <w:webHidden/>
          </w:rPr>
          <w:tab/>
        </w:r>
        <w:r>
          <w:rPr>
            <w:noProof/>
            <w:webHidden/>
          </w:rPr>
          <w:fldChar w:fldCharType="begin"/>
        </w:r>
        <w:r>
          <w:rPr>
            <w:noProof/>
            <w:webHidden/>
          </w:rPr>
          <w:instrText xml:space="preserve"> PAGEREF _Toc19656539 \h </w:instrText>
        </w:r>
        <w:r>
          <w:rPr>
            <w:noProof/>
            <w:webHidden/>
          </w:rPr>
        </w:r>
        <w:r>
          <w:rPr>
            <w:noProof/>
            <w:webHidden/>
          </w:rPr>
          <w:fldChar w:fldCharType="separate"/>
        </w:r>
        <w:r>
          <w:rPr>
            <w:noProof/>
            <w:webHidden/>
          </w:rPr>
          <w:t>13</w:t>
        </w:r>
        <w:r>
          <w:rPr>
            <w:noProof/>
            <w:webHidden/>
          </w:rPr>
          <w:fldChar w:fldCharType="end"/>
        </w:r>
      </w:hyperlink>
    </w:p>
    <w:p w:rsidR="00E3356D" w:rsidRPr="0073298C" w:rsidRDefault="006C2734" w:rsidP="0073298C">
      <w:r>
        <w:fldChar w:fldCharType="end"/>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8030C9" w:rsidRPr="0073298C" w:rsidTr="00C311BC">
        <w:trPr>
          <w:trHeight w:val="225"/>
        </w:trPr>
        <w:tc>
          <w:tcPr>
            <w:tcW w:w="8115" w:type="dxa"/>
            <w:shd w:val="clear" w:color="auto" w:fill="auto"/>
            <w:noWrap/>
            <w:hideMark/>
          </w:tcPr>
          <w:p w:rsidR="008030C9" w:rsidRPr="00326DF1" w:rsidRDefault="00326DF1" w:rsidP="00326DF1">
            <w:pPr>
              <w:pStyle w:val="Ttulo8"/>
            </w:pPr>
            <w:r>
              <w:lastRenderedPageBreak/>
              <w:t xml:space="preserve">Enunciado del TP y </w:t>
            </w:r>
            <w:r w:rsidR="008030C9" w:rsidRPr="00326DF1">
              <w:t>Autoevaluación</w:t>
            </w:r>
          </w:p>
        </w:tc>
        <w:tc>
          <w:tcPr>
            <w:tcW w:w="924" w:type="dxa"/>
            <w:shd w:val="clear" w:color="auto" w:fill="auto"/>
            <w:noWrap/>
            <w:hideMark/>
          </w:tcPr>
          <w:p w:rsidR="008030C9" w:rsidRPr="0073298C" w:rsidRDefault="008030C9" w:rsidP="0073298C">
            <w:r w:rsidRPr="0073298C">
              <w:t>SI – NO – NA</w:t>
            </w:r>
          </w:p>
        </w:tc>
      </w:tr>
      <w:tr w:rsidR="0029020F" w:rsidRPr="0029020F" w:rsidTr="00C311BC">
        <w:trPr>
          <w:trHeight w:val="300"/>
        </w:trPr>
        <w:tc>
          <w:tcPr>
            <w:tcW w:w="9039" w:type="dxa"/>
            <w:gridSpan w:val="2"/>
            <w:shd w:val="clear" w:color="auto" w:fill="auto"/>
            <w:noWrap/>
          </w:tcPr>
          <w:p w:rsidR="006B322E" w:rsidRDefault="006B322E" w:rsidP="00ED1FD8">
            <w:pPr>
              <w:pStyle w:val="Ttulo3"/>
              <w:numPr>
                <w:ilvl w:val="0"/>
                <w:numId w:val="4"/>
              </w:numPr>
              <w:spacing w:before="0"/>
              <w:rPr>
                <w:color w:val="0000FF"/>
                <w:lang w:val="es-AR" w:eastAsia="es-AR"/>
              </w:rPr>
            </w:pPr>
            <w:bookmarkStart w:id="3" w:name="_Toc19656532"/>
            <w:r w:rsidRPr="0029020F">
              <w:rPr>
                <w:color w:val="0000FF"/>
                <w:lang w:val="es-AR" w:eastAsia="es-AR"/>
              </w:rPr>
              <w:t>Entrega</w:t>
            </w:r>
            <w:r w:rsidR="00DA42E2">
              <w:rPr>
                <w:color w:val="0000FF"/>
                <w:lang w:val="es-AR" w:eastAsia="es-AR"/>
              </w:rPr>
              <w:t xml:space="preserve"> del TP</w:t>
            </w:r>
            <w:bookmarkEnd w:id="3"/>
          </w:p>
          <w:p w:rsidR="006E5AAE" w:rsidRPr="006E5AAE" w:rsidRDefault="006E5AAE" w:rsidP="00ED1FD8">
            <w:pPr>
              <w:rPr>
                <w:lang w:val="es-AR" w:eastAsia="es-AR"/>
              </w:rPr>
            </w:pPr>
            <w:r w:rsidRPr="006E5AAE">
              <w:rPr>
                <w:lang w:val="es-AR" w:eastAsia="es-AR"/>
              </w:rPr>
              <w:t>NOTA</w:t>
            </w:r>
            <w:r w:rsidR="00AF71AA">
              <w:rPr>
                <w:lang w:val="es-AR" w:eastAsia="es-AR"/>
              </w:rPr>
              <w:t>1</w:t>
            </w:r>
            <w:r w:rsidRPr="006E5AAE">
              <w:rPr>
                <w:lang w:val="es-AR" w:eastAsia="es-AR"/>
              </w:rPr>
              <w:t xml:space="preserve">: Toda la entrega puede estar subida a un repositorio (como </w:t>
            </w:r>
            <w:proofErr w:type="spellStart"/>
            <w:r w:rsidRPr="006E5AAE">
              <w:rPr>
                <w:lang w:val="es-AR" w:eastAsia="es-AR"/>
              </w:rPr>
              <w:t>github</w:t>
            </w:r>
            <w:proofErr w:type="spellEnd"/>
            <w:r w:rsidRPr="006E5AAE">
              <w:rPr>
                <w:lang w:val="es-AR" w:eastAsia="es-AR"/>
              </w:rPr>
              <w:t xml:space="preserve">) y dar acceso público al link ejemplo: https://github.com/owner/so7508_TP1_Grupo1 </w:t>
            </w:r>
          </w:p>
          <w:p w:rsidR="006E5AAE" w:rsidRPr="006E5AAE" w:rsidRDefault="006E5AAE" w:rsidP="00ED1FD8">
            <w:pPr>
              <w:rPr>
                <w:lang w:val="es-AR" w:eastAsia="es-AR"/>
              </w:rPr>
            </w:pPr>
            <w:r w:rsidRPr="006E5AAE">
              <w:rPr>
                <w:lang w:val="es-AR" w:eastAsia="es-AR"/>
              </w:rPr>
              <w:t>Si emplea repositorio escriba el link a la documentación en cada punto, ejemplo: https://github.com/owner/so7508_TP1_Grupo1/blob/master/README.md</w:t>
            </w:r>
          </w:p>
        </w:tc>
      </w:tr>
      <w:tr w:rsidR="00BD5303" w:rsidRPr="00675A3D" w:rsidTr="00C311BC">
        <w:trPr>
          <w:trHeight w:val="300"/>
        </w:trPr>
        <w:tc>
          <w:tcPr>
            <w:tcW w:w="9039" w:type="dxa"/>
            <w:gridSpan w:val="2"/>
            <w:shd w:val="clear" w:color="auto" w:fill="auto"/>
            <w:noWrap/>
            <w:hideMark/>
          </w:tcPr>
          <w:p w:rsidR="00BD5303" w:rsidRPr="00675A3D" w:rsidRDefault="00BD5303" w:rsidP="005D302B">
            <w:pPr>
              <w:rPr>
                <w:rFonts w:ascii="Times New Roman" w:hAnsi="Times New Roman"/>
                <w:lang w:val="es-AR" w:eastAsia="es-AR"/>
              </w:rPr>
            </w:pPr>
            <w:r>
              <w:t>Entrega realizada a tiempo y conteniendo:</w:t>
            </w:r>
          </w:p>
        </w:tc>
      </w:tr>
      <w:tr w:rsidR="008030C9" w:rsidRPr="00675A3D" w:rsidTr="00C311BC">
        <w:trPr>
          <w:trHeight w:val="300"/>
        </w:trPr>
        <w:tc>
          <w:tcPr>
            <w:tcW w:w="8115" w:type="dxa"/>
            <w:shd w:val="clear" w:color="auto" w:fill="auto"/>
            <w:noWrap/>
            <w:hideMark/>
          </w:tcPr>
          <w:p w:rsidR="006E5AAE" w:rsidRPr="006E5AAE" w:rsidRDefault="006E5AAE" w:rsidP="008B294A">
            <w:pPr>
              <w:numPr>
                <w:ilvl w:val="0"/>
                <w:numId w:val="8"/>
              </w:numPr>
              <w:rPr>
                <w:rFonts w:ascii="Times New Roman" w:hAnsi="Times New Roman"/>
                <w:lang w:val="es-AR" w:eastAsia="es-AR"/>
              </w:rPr>
            </w:pPr>
            <w:r>
              <w:t xml:space="preserve">Documentos: </w:t>
            </w:r>
          </w:p>
          <w:p w:rsidR="006E5AAE" w:rsidRPr="006E5AAE" w:rsidRDefault="008030C9" w:rsidP="008B294A">
            <w:pPr>
              <w:numPr>
                <w:ilvl w:val="0"/>
                <w:numId w:val="14"/>
              </w:numPr>
              <w:rPr>
                <w:rFonts w:ascii="Times New Roman" w:hAnsi="Times New Roman"/>
                <w:lang w:val="es-AR" w:eastAsia="es-AR"/>
              </w:rPr>
            </w:pPr>
            <w:r>
              <w:t>Archivo README</w:t>
            </w:r>
          </w:p>
          <w:p w:rsidR="006E5AAE" w:rsidRPr="006E5AAE" w:rsidRDefault="006E5AAE" w:rsidP="008B294A">
            <w:pPr>
              <w:numPr>
                <w:ilvl w:val="0"/>
                <w:numId w:val="14"/>
              </w:numPr>
              <w:rPr>
                <w:rFonts w:ascii="Times New Roman" w:hAnsi="Times New Roman"/>
                <w:lang w:val="es-AR" w:eastAsia="es-AR"/>
              </w:rPr>
            </w:pPr>
            <w:r>
              <w:t>Este documento con autoevaluación</w:t>
            </w:r>
          </w:p>
          <w:p w:rsidR="006E5AAE" w:rsidRPr="006E5AAE" w:rsidRDefault="006E5AAE" w:rsidP="008B294A">
            <w:pPr>
              <w:numPr>
                <w:ilvl w:val="0"/>
                <w:numId w:val="14"/>
              </w:numPr>
              <w:rPr>
                <w:rFonts w:ascii="Times New Roman" w:hAnsi="Times New Roman"/>
                <w:lang w:val="es-AR" w:eastAsia="es-AR"/>
              </w:rPr>
            </w:pPr>
            <w:r>
              <w:t>Documento con lo solicitado en el punto 2</w:t>
            </w:r>
            <w:r w:rsidR="00056398">
              <w:t>. Ítems 10 y siguientes</w:t>
            </w:r>
            <w:r>
              <w:t xml:space="preserve"> (puede estar aparte o </w:t>
            </w:r>
            <w:r w:rsidR="00056398">
              <w:t xml:space="preserve">dentro </w:t>
            </w:r>
            <w:r>
              <w:t xml:space="preserve">de la autoevaluación) </w:t>
            </w:r>
            <w:r w:rsidR="008030C9">
              <w:t xml:space="preserve"> </w:t>
            </w:r>
          </w:p>
          <w:p w:rsidR="008030C9" w:rsidRPr="006E5AAE" w:rsidRDefault="006E5AAE" w:rsidP="006E5AAE">
            <w:pPr>
              <w:rPr>
                <w:rFonts w:ascii="Times New Roman" w:hAnsi="Times New Roman"/>
                <w:color w:val="FF0000"/>
                <w:lang w:val="es-AR" w:eastAsia="es-AR"/>
              </w:rPr>
            </w:pPr>
            <w:r w:rsidRPr="006E5AAE">
              <w:rPr>
                <w:color w:val="FF0000"/>
              </w:rPr>
              <w:t xml:space="preserve">Todo esto </w:t>
            </w:r>
            <w:r w:rsidR="008030C9" w:rsidRPr="006E5AAE">
              <w:rPr>
                <w:color w:val="FF0000"/>
              </w:rPr>
              <w:t>por fuera del paquete</w:t>
            </w:r>
          </w:p>
        </w:tc>
        <w:tc>
          <w:tcPr>
            <w:tcW w:w="924" w:type="dxa"/>
            <w:shd w:val="clear" w:color="auto" w:fill="auto"/>
            <w:noWrap/>
            <w:hideMark/>
          </w:tcPr>
          <w:p w:rsidR="008030C9" w:rsidRPr="00675A3D" w:rsidRDefault="008030C9" w:rsidP="00FE2D10">
            <w:pPr>
              <w:rPr>
                <w:rFonts w:ascii="Times New Roman" w:hAnsi="Times New Roman"/>
                <w:lang w:val="es-AR" w:eastAsia="es-AR"/>
              </w:rPr>
            </w:pPr>
          </w:p>
        </w:tc>
      </w:tr>
      <w:tr w:rsidR="008030C9" w:rsidRPr="00675A3D" w:rsidTr="00C311BC">
        <w:trPr>
          <w:trHeight w:val="300"/>
        </w:trPr>
        <w:tc>
          <w:tcPr>
            <w:tcW w:w="8115" w:type="dxa"/>
            <w:shd w:val="clear" w:color="auto" w:fill="auto"/>
            <w:noWrap/>
            <w:hideMark/>
          </w:tcPr>
          <w:p w:rsidR="008030C9" w:rsidRDefault="008030C9" w:rsidP="008B294A">
            <w:pPr>
              <w:numPr>
                <w:ilvl w:val="0"/>
                <w:numId w:val="8"/>
              </w:numPr>
            </w:pPr>
            <w:r>
              <w:t>Paquete de instalación conteniendo:</w:t>
            </w:r>
          </w:p>
          <w:p w:rsidR="008030C9" w:rsidRDefault="008030C9" w:rsidP="008B294A">
            <w:pPr>
              <w:numPr>
                <w:ilvl w:val="0"/>
                <w:numId w:val="11"/>
              </w:numPr>
            </w:pPr>
            <w:r>
              <w:t>comandos y archivos maestros</w:t>
            </w:r>
          </w:p>
          <w:p w:rsidR="008030C9" w:rsidRDefault="008030C9" w:rsidP="008B294A">
            <w:pPr>
              <w:numPr>
                <w:ilvl w:val="0"/>
                <w:numId w:val="11"/>
              </w:numPr>
            </w:pPr>
            <w:r>
              <w:t>archivos de prueba de la catedra</w:t>
            </w:r>
          </w:p>
          <w:p w:rsidR="00324F54" w:rsidRDefault="00324F54" w:rsidP="008B294A">
            <w:pPr>
              <w:numPr>
                <w:ilvl w:val="0"/>
                <w:numId w:val="11"/>
              </w:numPr>
            </w:pPr>
            <w:r>
              <w:t>archivos de prueba propios</w:t>
            </w:r>
          </w:p>
          <w:p w:rsidR="008030C9" w:rsidRPr="00675A3D" w:rsidRDefault="008030C9" w:rsidP="006C2734">
            <w:pPr>
              <w:rPr>
                <w:rFonts w:ascii="Times New Roman" w:hAnsi="Times New Roman"/>
                <w:lang w:val="es-AR" w:eastAsia="es-AR"/>
              </w:rPr>
            </w:pPr>
          </w:p>
        </w:tc>
        <w:tc>
          <w:tcPr>
            <w:tcW w:w="924" w:type="dxa"/>
            <w:shd w:val="clear" w:color="auto" w:fill="auto"/>
            <w:noWrap/>
            <w:hideMark/>
          </w:tcPr>
          <w:p w:rsidR="008030C9" w:rsidRPr="00675A3D" w:rsidRDefault="008030C9" w:rsidP="006C2734">
            <w:pPr>
              <w:rPr>
                <w:rFonts w:ascii="Times New Roman" w:hAnsi="Times New Roman"/>
                <w:lang w:val="es-AR" w:eastAsia="es-AR"/>
              </w:rPr>
            </w:pPr>
          </w:p>
        </w:tc>
      </w:tr>
      <w:tr w:rsidR="008030C9" w:rsidRPr="00675A3D" w:rsidTr="00C311BC">
        <w:trPr>
          <w:trHeight w:val="300"/>
        </w:trPr>
        <w:tc>
          <w:tcPr>
            <w:tcW w:w="8115" w:type="dxa"/>
            <w:shd w:val="clear" w:color="auto" w:fill="auto"/>
            <w:noWrap/>
            <w:hideMark/>
          </w:tcPr>
          <w:p w:rsidR="008030C9" w:rsidRDefault="008030C9" w:rsidP="008B294A">
            <w:pPr>
              <w:numPr>
                <w:ilvl w:val="0"/>
                <w:numId w:val="8"/>
              </w:numPr>
            </w:pPr>
            <w:r>
              <w:t>Resultado de las pruebas tanto con archivos de la catedra como con los archivos de prueba propios</w:t>
            </w:r>
          </w:p>
          <w:p w:rsidR="008030C9" w:rsidRDefault="008030C9" w:rsidP="008B294A">
            <w:pPr>
              <w:numPr>
                <w:ilvl w:val="0"/>
                <w:numId w:val="12"/>
              </w:numPr>
            </w:pPr>
            <w:r>
              <w:t>log de instalación</w:t>
            </w:r>
          </w:p>
          <w:p w:rsidR="008030C9" w:rsidRDefault="008030C9" w:rsidP="008B294A">
            <w:pPr>
              <w:numPr>
                <w:ilvl w:val="0"/>
                <w:numId w:val="12"/>
              </w:numPr>
            </w:pPr>
            <w:r>
              <w:t>archivo de configuración</w:t>
            </w:r>
          </w:p>
          <w:p w:rsidR="008030C9" w:rsidRDefault="008030C9" w:rsidP="008B294A">
            <w:pPr>
              <w:numPr>
                <w:ilvl w:val="0"/>
                <w:numId w:val="12"/>
              </w:numPr>
            </w:pPr>
            <w:r>
              <w:t>log de inicialización</w:t>
            </w:r>
          </w:p>
          <w:p w:rsidR="008030C9" w:rsidRPr="00675A3D" w:rsidRDefault="008030C9" w:rsidP="008B294A">
            <w:pPr>
              <w:numPr>
                <w:ilvl w:val="0"/>
                <w:numId w:val="12"/>
              </w:numPr>
              <w:rPr>
                <w:rFonts w:ascii="Times New Roman" w:hAnsi="Times New Roman"/>
                <w:lang w:val="es-AR" w:eastAsia="es-AR"/>
              </w:rPr>
            </w:pPr>
            <w:r>
              <w:t>log de proceso: útil para saber que fueron ejecutando</w:t>
            </w:r>
            <w:r w:rsidR="00DD358C">
              <w:t>, que ARCHIVOS, en que orden</w:t>
            </w:r>
          </w:p>
        </w:tc>
        <w:tc>
          <w:tcPr>
            <w:tcW w:w="924" w:type="dxa"/>
            <w:shd w:val="clear" w:color="auto" w:fill="auto"/>
            <w:noWrap/>
            <w:hideMark/>
          </w:tcPr>
          <w:p w:rsidR="008030C9" w:rsidRPr="00675A3D" w:rsidRDefault="008030C9" w:rsidP="006C2734">
            <w:pPr>
              <w:rPr>
                <w:rFonts w:ascii="Times New Roman" w:hAnsi="Times New Roman"/>
                <w:lang w:val="es-AR" w:eastAsia="es-AR"/>
              </w:rPr>
            </w:pPr>
          </w:p>
        </w:tc>
      </w:tr>
      <w:tr w:rsidR="008030C9" w:rsidRPr="00675A3D" w:rsidTr="00C311BC">
        <w:trPr>
          <w:trHeight w:val="300"/>
        </w:trPr>
        <w:tc>
          <w:tcPr>
            <w:tcW w:w="8115" w:type="dxa"/>
            <w:shd w:val="clear" w:color="auto" w:fill="auto"/>
            <w:noWrap/>
            <w:hideMark/>
          </w:tcPr>
          <w:p w:rsidR="008030C9" w:rsidRPr="00FA1A57" w:rsidRDefault="008030C9" w:rsidP="008B294A">
            <w:pPr>
              <w:numPr>
                <w:ilvl w:val="0"/>
                <w:numId w:val="8"/>
              </w:numPr>
            </w:pPr>
            <w:r w:rsidRPr="00FA1A57">
              <w:t>Archivos de salida</w:t>
            </w:r>
          </w:p>
          <w:p w:rsidR="008030C9" w:rsidRPr="007C5BB1" w:rsidRDefault="0005384A" w:rsidP="008B294A">
            <w:pPr>
              <w:numPr>
                <w:ilvl w:val="0"/>
                <w:numId w:val="13"/>
              </w:numPr>
              <w:rPr>
                <w:rFonts w:ascii="Times New Roman" w:hAnsi="Times New Roman"/>
                <w:lang w:val="es-AR" w:eastAsia="es-AR"/>
              </w:rPr>
            </w:pPr>
            <w:r w:rsidRPr="007C5BB1">
              <w:t>A</w:t>
            </w:r>
            <w:r w:rsidR="008030C9" w:rsidRPr="007C5BB1">
              <w:t>rchivo</w:t>
            </w:r>
            <w:r>
              <w:t xml:space="preserve">s </w:t>
            </w:r>
            <w:r w:rsidR="008030C9" w:rsidRPr="007C5BB1">
              <w:t>rechazados</w:t>
            </w:r>
          </w:p>
          <w:p w:rsidR="00DD358C" w:rsidRPr="007C5BB1" w:rsidRDefault="00DD358C" w:rsidP="008B294A">
            <w:pPr>
              <w:numPr>
                <w:ilvl w:val="0"/>
                <w:numId w:val="13"/>
              </w:numPr>
              <w:rPr>
                <w:rFonts w:ascii="Times New Roman" w:hAnsi="Times New Roman"/>
                <w:lang w:val="es-AR" w:eastAsia="es-AR"/>
              </w:rPr>
            </w:pPr>
            <w:r w:rsidRPr="007C5BB1">
              <w:rPr>
                <w:lang w:val="es-AR" w:eastAsia="es-AR"/>
              </w:rPr>
              <w:t>archivo de cierre de lote</w:t>
            </w:r>
          </w:p>
          <w:p w:rsidR="007C5BB1" w:rsidRPr="00675A3D" w:rsidRDefault="007C5BB1" w:rsidP="008B294A">
            <w:pPr>
              <w:numPr>
                <w:ilvl w:val="0"/>
                <w:numId w:val="13"/>
              </w:numPr>
              <w:rPr>
                <w:rFonts w:ascii="Times New Roman" w:hAnsi="Times New Roman"/>
                <w:lang w:val="es-AR" w:eastAsia="es-AR"/>
              </w:rPr>
            </w:pPr>
            <w:r w:rsidRPr="007C5BB1">
              <w:rPr>
                <w:lang w:val="es-AR" w:eastAsia="es-AR"/>
              </w:rPr>
              <w:t>archivos de transacciones</w:t>
            </w:r>
          </w:p>
        </w:tc>
        <w:tc>
          <w:tcPr>
            <w:tcW w:w="924" w:type="dxa"/>
            <w:shd w:val="clear" w:color="auto" w:fill="auto"/>
            <w:noWrap/>
            <w:hideMark/>
          </w:tcPr>
          <w:p w:rsidR="008030C9" w:rsidRPr="00675A3D" w:rsidRDefault="008030C9" w:rsidP="007332BE">
            <w:pPr>
              <w:rPr>
                <w:rFonts w:ascii="Times New Roman" w:hAnsi="Times New Roman"/>
                <w:lang w:val="es-AR" w:eastAsia="es-AR"/>
              </w:rPr>
            </w:pPr>
          </w:p>
        </w:tc>
      </w:tr>
    </w:tbl>
    <w:p w:rsidR="00F20F85" w:rsidRDefault="00F20F85"/>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73298C" w:rsidRPr="0029020F" w:rsidTr="005C5C52">
        <w:trPr>
          <w:trHeight w:val="300"/>
        </w:trPr>
        <w:tc>
          <w:tcPr>
            <w:tcW w:w="9039" w:type="dxa"/>
            <w:gridSpan w:val="2"/>
            <w:shd w:val="clear" w:color="auto" w:fill="auto"/>
            <w:noWrap/>
            <w:hideMark/>
          </w:tcPr>
          <w:p w:rsidR="0073298C" w:rsidRPr="0029020F" w:rsidRDefault="0073298C" w:rsidP="005C5C52">
            <w:pPr>
              <w:pStyle w:val="Ttulo3"/>
              <w:numPr>
                <w:ilvl w:val="0"/>
                <w:numId w:val="4"/>
              </w:numPr>
              <w:spacing w:before="0"/>
              <w:rPr>
                <w:color w:val="0000FF"/>
                <w:lang w:val="es-AR" w:eastAsia="es-AR"/>
              </w:rPr>
            </w:pPr>
            <w:bookmarkStart w:id="4" w:name="_Toc19656533"/>
            <w:r>
              <w:rPr>
                <w:color w:val="0000FF"/>
                <w:lang w:val="es-AR" w:eastAsia="es-AR"/>
              </w:rPr>
              <w:t>Documentación conteniendo</w:t>
            </w:r>
            <w:bookmarkEnd w:id="4"/>
          </w:p>
        </w:tc>
      </w:tr>
      <w:tr w:rsidR="0073298C" w:rsidRPr="00675A3D" w:rsidTr="005C5C52">
        <w:trPr>
          <w:trHeight w:val="637"/>
        </w:trPr>
        <w:tc>
          <w:tcPr>
            <w:tcW w:w="8115" w:type="dxa"/>
            <w:shd w:val="clear" w:color="auto" w:fill="auto"/>
            <w:noWrap/>
          </w:tcPr>
          <w:p w:rsidR="0073298C" w:rsidRDefault="0073298C" w:rsidP="005C5C52">
            <w:r w:rsidRPr="00F20F85">
              <w:rPr>
                <w:b/>
                <w:bCs/>
              </w:rPr>
              <w:t>Archivo README</w:t>
            </w:r>
            <w:r w:rsidRPr="00056398">
              <w:t xml:space="preserve"> </w:t>
            </w:r>
            <w:r>
              <w:t xml:space="preserve">Con instrucciones detalladas desde como </w:t>
            </w:r>
            <w:proofErr w:type="spellStart"/>
            <w:r>
              <w:t>loguearse</w:t>
            </w:r>
            <w:proofErr w:type="spellEnd"/>
            <w:r>
              <w:t>, descargar archivos, descomprimir, ejecutar, etc.</w:t>
            </w:r>
          </w:p>
          <w:p w:rsidR="0073298C" w:rsidRDefault="0073298C" w:rsidP="005C5C52">
            <w:r>
              <w:tab/>
              <w:t>Por ejemplo:</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945"/>
        </w:trPr>
        <w:tc>
          <w:tcPr>
            <w:tcW w:w="8115" w:type="dxa"/>
            <w:shd w:val="clear" w:color="auto" w:fill="auto"/>
            <w:noWrap/>
          </w:tcPr>
          <w:p w:rsidR="0073298C" w:rsidRDefault="0073298C" w:rsidP="005C5C52">
            <w:pPr>
              <w:numPr>
                <w:ilvl w:val="0"/>
                <w:numId w:val="8"/>
              </w:numPr>
            </w:pPr>
            <w:r>
              <w:t xml:space="preserve">las instrucciones de descarga </w:t>
            </w:r>
          </w:p>
          <w:p w:rsidR="0073298C" w:rsidRDefault="0073298C" w:rsidP="005C5C52">
            <w:pPr>
              <w:numPr>
                <w:ilvl w:val="0"/>
                <w:numId w:val="16"/>
              </w:numPr>
            </w:pPr>
            <w:r>
              <w:t xml:space="preserve">Una explicación de cómo descargar el paquete </w:t>
            </w:r>
          </w:p>
          <w:p w:rsidR="0073298C" w:rsidRDefault="0073298C" w:rsidP="005C5C52">
            <w:pPr>
              <w:numPr>
                <w:ilvl w:val="0"/>
                <w:numId w:val="16"/>
              </w:numPr>
            </w:pPr>
            <w:r>
              <w:t xml:space="preserve">Una explicación de cómo descomprimir </w:t>
            </w:r>
          </w:p>
          <w:p w:rsidR="0073298C" w:rsidRPr="00ED1FD8" w:rsidRDefault="0073298C" w:rsidP="005C5C52">
            <w:pPr>
              <w:numPr>
                <w:ilvl w:val="0"/>
                <w:numId w:val="16"/>
              </w:numPr>
            </w:pPr>
            <w:r>
              <w:t>Una explicación de lo que se crea a partir de la descompresión</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780"/>
        </w:trPr>
        <w:tc>
          <w:tcPr>
            <w:tcW w:w="8115" w:type="dxa"/>
            <w:shd w:val="clear" w:color="auto" w:fill="auto"/>
            <w:noWrap/>
          </w:tcPr>
          <w:p w:rsidR="0073298C" w:rsidRDefault="0073298C" w:rsidP="005C5C52">
            <w:pPr>
              <w:numPr>
                <w:ilvl w:val="0"/>
                <w:numId w:val="8"/>
              </w:numPr>
            </w:pPr>
            <w:r>
              <w:t xml:space="preserve">las instrucciones de instalación </w:t>
            </w:r>
          </w:p>
          <w:p w:rsidR="0073298C" w:rsidRDefault="0073298C" w:rsidP="005C5C52">
            <w:pPr>
              <w:numPr>
                <w:ilvl w:val="0"/>
                <w:numId w:val="17"/>
              </w:numPr>
            </w:pPr>
            <w:r>
              <w:t xml:space="preserve">Una explicación de cómo se hace una instalación o reparación </w:t>
            </w:r>
          </w:p>
          <w:p w:rsidR="0073298C" w:rsidRDefault="0073298C" w:rsidP="005C5C52">
            <w:pPr>
              <w:numPr>
                <w:ilvl w:val="0"/>
                <w:numId w:val="17"/>
              </w:numPr>
            </w:pPr>
            <w:r>
              <w:t>Que deja la instalación y dónde</w:t>
            </w:r>
            <w:r>
              <w:tab/>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931"/>
        </w:trPr>
        <w:tc>
          <w:tcPr>
            <w:tcW w:w="8115" w:type="dxa"/>
            <w:shd w:val="clear" w:color="auto" w:fill="auto"/>
            <w:noWrap/>
          </w:tcPr>
          <w:p w:rsidR="0073298C" w:rsidRDefault="0073298C" w:rsidP="005C5C52">
            <w:pPr>
              <w:numPr>
                <w:ilvl w:val="0"/>
                <w:numId w:val="8"/>
              </w:numPr>
            </w:pPr>
            <w:r>
              <w:t xml:space="preserve">las instrucciones de ejecución </w:t>
            </w:r>
          </w:p>
          <w:p w:rsidR="0073298C" w:rsidRDefault="0073298C" w:rsidP="005C5C52">
            <w:pPr>
              <w:numPr>
                <w:ilvl w:val="0"/>
                <w:numId w:val="19"/>
              </w:numPr>
            </w:pPr>
            <w:r>
              <w:t xml:space="preserve">Pasos (en </w:t>
            </w:r>
            <w:proofErr w:type="spellStart"/>
            <w:r>
              <w:t>que</w:t>
            </w:r>
            <w:proofErr w:type="spellEnd"/>
            <w:r>
              <w:t xml:space="preserve"> orden) se ejecutan los comandos</w:t>
            </w:r>
          </w:p>
          <w:p w:rsidR="0073298C" w:rsidRDefault="0073298C" w:rsidP="005C5C52">
            <w:pPr>
              <w:numPr>
                <w:ilvl w:val="0"/>
                <w:numId w:val="19"/>
              </w:numPr>
            </w:pPr>
            <w:r>
              <w:t>forma de invocación de cada comando</w:t>
            </w:r>
          </w:p>
          <w:p w:rsidR="0073298C" w:rsidRDefault="0073298C" w:rsidP="005C5C52">
            <w:pPr>
              <w:numPr>
                <w:ilvl w:val="0"/>
                <w:numId w:val="18"/>
              </w:numPr>
            </w:pPr>
            <w:r>
              <w:t>Como arrancar o detener el proceso</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250"/>
        </w:trPr>
        <w:tc>
          <w:tcPr>
            <w:tcW w:w="8115" w:type="dxa"/>
            <w:shd w:val="clear" w:color="auto" w:fill="auto"/>
            <w:noWrap/>
          </w:tcPr>
          <w:p w:rsidR="0073298C" w:rsidRDefault="0073298C" w:rsidP="005C5C52">
            <w:pPr>
              <w:numPr>
                <w:ilvl w:val="0"/>
                <w:numId w:val="8"/>
              </w:numPr>
            </w:pPr>
            <w:r>
              <w:t xml:space="preserve">Ejemplos de </w:t>
            </w:r>
            <w:proofErr w:type="spellStart"/>
            <w:r>
              <w:t>como</w:t>
            </w:r>
            <w:proofErr w:type="spellEnd"/>
            <w:r>
              <w:t xml:space="preserve"> hacer una prueba </w:t>
            </w:r>
            <w:proofErr w:type="spellStart"/>
            <w:r>
              <w:t>basica</w:t>
            </w:r>
            <w:proofErr w:type="spellEnd"/>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115"/>
        </w:trPr>
        <w:tc>
          <w:tcPr>
            <w:tcW w:w="8115" w:type="dxa"/>
            <w:shd w:val="clear" w:color="auto" w:fill="auto"/>
            <w:noWrap/>
            <w:hideMark/>
          </w:tcPr>
          <w:p w:rsidR="0073298C" w:rsidRPr="00056398" w:rsidRDefault="0073298C" w:rsidP="005C5C52">
            <w:pPr>
              <w:numPr>
                <w:ilvl w:val="0"/>
                <w:numId w:val="8"/>
              </w:numPr>
              <w:rPr>
                <w:b/>
                <w:bCs/>
              </w:rPr>
            </w:pPr>
            <w:r w:rsidRPr="00056398">
              <w:rPr>
                <w:b/>
                <w:bCs/>
              </w:rPr>
              <w:t>Documento de Autoevaluación</w:t>
            </w:r>
          </w:p>
          <w:p w:rsidR="0073298C" w:rsidRDefault="0073298C" w:rsidP="005C5C52">
            <w:pPr>
              <w:numPr>
                <w:ilvl w:val="0"/>
                <w:numId w:val="15"/>
              </w:numPr>
            </w:pPr>
            <w:r>
              <w:t>Completo</w:t>
            </w:r>
          </w:p>
          <w:p w:rsidR="0073298C" w:rsidRDefault="0073298C" w:rsidP="005C5C52">
            <w:pPr>
              <w:numPr>
                <w:ilvl w:val="0"/>
                <w:numId w:val="15"/>
              </w:numPr>
            </w:pPr>
            <w:r>
              <w:t>Pie de página con el número de grupo</w:t>
            </w:r>
          </w:p>
          <w:p w:rsidR="0073298C" w:rsidRPr="00ED1FD8" w:rsidRDefault="0073298C" w:rsidP="005C5C52">
            <w:pPr>
              <w:numPr>
                <w:ilvl w:val="0"/>
                <w:numId w:val="15"/>
              </w:numPr>
            </w:pPr>
            <w:r>
              <w:t>Listado de integrantes que efectivamente han participado en la resolución del TP en la primera hoja</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233"/>
        </w:trPr>
        <w:tc>
          <w:tcPr>
            <w:tcW w:w="8115" w:type="dxa"/>
            <w:shd w:val="clear" w:color="auto" w:fill="auto"/>
            <w:noWrap/>
          </w:tcPr>
          <w:p w:rsidR="0073298C" w:rsidRPr="0005384A" w:rsidRDefault="0073298C" w:rsidP="005C5C52">
            <w:r w:rsidRPr="00056398">
              <w:rPr>
                <w:b/>
                <w:bCs/>
              </w:rPr>
              <w:t>Documento del TP</w:t>
            </w:r>
          </w:p>
          <w:p w:rsidR="0073298C" w:rsidRDefault="0073298C" w:rsidP="005C5C52">
            <w:pPr>
              <w:numPr>
                <w:ilvl w:val="0"/>
                <w:numId w:val="8"/>
              </w:numPr>
            </w:pPr>
            <w:r>
              <w:t xml:space="preserve">Con </w:t>
            </w:r>
            <w:proofErr w:type="spellStart"/>
            <w:r>
              <w:t>Hipótesis</w:t>
            </w:r>
            <w:proofErr w:type="spellEnd"/>
            <w:r>
              <w:t xml:space="preserve"> y aclaraciones</w:t>
            </w:r>
          </w:p>
          <w:p w:rsidR="0073298C" w:rsidRPr="00324F54" w:rsidRDefault="0073298C" w:rsidP="005C5C52">
            <w:pPr>
              <w:numPr>
                <w:ilvl w:val="0"/>
                <w:numId w:val="20"/>
              </w:numPr>
            </w:pPr>
            <w:r>
              <w:t xml:space="preserve">Describa </w:t>
            </w:r>
            <w:r w:rsidRPr="00831B62">
              <w:t xml:space="preserve">todas las </w:t>
            </w:r>
            <w:proofErr w:type="spellStart"/>
            <w:r w:rsidRPr="00831B62">
              <w:t>hipótesis</w:t>
            </w:r>
            <w:proofErr w:type="spellEnd"/>
            <w:r w:rsidRPr="00831B62">
              <w:t xml:space="preserve"> y aclaraciones que han asumido en la resolución del TP</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507"/>
        </w:trPr>
        <w:tc>
          <w:tcPr>
            <w:tcW w:w="8115" w:type="dxa"/>
            <w:shd w:val="clear" w:color="auto" w:fill="auto"/>
            <w:noWrap/>
          </w:tcPr>
          <w:p w:rsidR="0073298C" w:rsidRDefault="0073298C" w:rsidP="005C5C52">
            <w:pPr>
              <w:numPr>
                <w:ilvl w:val="0"/>
                <w:numId w:val="8"/>
              </w:numPr>
            </w:pPr>
            <w:r>
              <w:t>Con descripción de Problemas relevantes</w:t>
            </w:r>
            <w:r w:rsidRPr="00831B62">
              <w:t xml:space="preserve"> </w:t>
            </w:r>
          </w:p>
          <w:p w:rsidR="0073298C" w:rsidRPr="00324F54" w:rsidRDefault="0073298C" w:rsidP="005C5C52">
            <w:pPr>
              <w:numPr>
                <w:ilvl w:val="0"/>
                <w:numId w:val="10"/>
              </w:numPr>
            </w:pPr>
            <w:r>
              <w:t xml:space="preserve">Describa la </w:t>
            </w:r>
            <w:r w:rsidRPr="00831B62">
              <w:t>lista de los problemas relevantes que se hayan presentado durante el desarrollo y como lograron resolverlos.</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2963"/>
        </w:trPr>
        <w:tc>
          <w:tcPr>
            <w:tcW w:w="8115" w:type="dxa"/>
            <w:shd w:val="clear" w:color="auto" w:fill="auto"/>
            <w:noWrap/>
          </w:tcPr>
          <w:p w:rsidR="0073298C" w:rsidRDefault="0073298C" w:rsidP="005C5C52">
            <w:pPr>
              <w:numPr>
                <w:ilvl w:val="0"/>
                <w:numId w:val="8"/>
              </w:numPr>
            </w:pPr>
            <w:r>
              <w:t>Con el árbol de Estructura</w:t>
            </w:r>
          </w:p>
          <w:p w:rsidR="0073298C" w:rsidRDefault="0073298C" w:rsidP="005C5C52">
            <w:pPr>
              <w:numPr>
                <w:ilvl w:val="0"/>
                <w:numId w:val="9"/>
              </w:numPr>
            </w:pPr>
            <w:r>
              <w:t>Liste la estructura resultante luego de una instalación estándar, ejemplo</w:t>
            </w:r>
          </w:p>
          <w:p w:rsidR="0073298C" w:rsidRPr="00324F54" w:rsidRDefault="0073298C" w:rsidP="005C5C52">
            <w:r>
              <w:object w:dxaOrig="1830"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1.7pt;height:168.45pt" o:ole="">
                  <v:imagedata r:id="rId9" o:title=""/>
                </v:shape>
                <o:OLEObject Type="Embed" ProgID="PBrush" ShapeID="_x0000_i1047" DrawAspect="Content" ObjectID="_1630269274" r:id="rId10"/>
              </w:objec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459"/>
        </w:trPr>
        <w:tc>
          <w:tcPr>
            <w:tcW w:w="8115" w:type="dxa"/>
            <w:shd w:val="clear" w:color="auto" w:fill="auto"/>
            <w:noWrap/>
          </w:tcPr>
          <w:p w:rsidR="0073298C" w:rsidRDefault="0073298C" w:rsidP="005C5C52">
            <w:pPr>
              <w:numPr>
                <w:ilvl w:val="0"/>
                <w:numId w:val="8"/>
              </w:numPr>
            </w:pPr>
            <w:r>
              <w:t>Comandos Adicionales ¿</w:t>
            </w:r>
            <w:r w:rsidRPr="00831B62">
              <w:t>ha creado nuevos comandos</w:t>
            </w:r>
            <w:r>
              <w:t>?</w:t>
            </w:r>
          </w:p>
          <w:p w:rsidR="0073298C" w:rsidRPr="00324F54" w:rsidRDefault="0073298C" w:rsidP="005C5C52">
            <w:pPr>
              <w:numPr>
                <w:ilvl w:val="1"/>
                <w:numId w:val="8"/>
              </w:numPr>
            </w:pPr>
            <w:r>
              <w:t xml:space="preserve">Describa los </w:t>
            </w:r>
            <w:r w:rsidRPr="00831B62">
              <w:t>comandos auxiliares con una explicación de para qué y donde lo usa</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64"/>
        </w:trPr>
        <w:tc>
          <w:tcPr>
            <w:tcW w:w="8115" w:type="dxa"/>
            <w:shd w:val="clear" w:color="auto" w:fill="auto"/>
            <w:noWrap/>
          </w:tcPr>
          <w:p w:rsidR="0073298C" w:rsidRDefault="0073298C" w:rsidP="005C5C52">
            <w:pPr>
              <w:numPr>
                <w:ilvl w:val="0"/>
                <w:numId w:val="8"/>
              </w:numPr>
            </w:pPr>
            <w:r>
              <w:t>Archivos Auxiliares ¿</w:t>
            </w:r>
            <w:r w:rsidRPr="00831B62">
              <w:t xml:space="preserve">ha creado nuevos </w:t>
            </w:r>
            <w:r>
              <w:t>archivos?</w:t>
            </w:r>
            <w:r w:rsidRPr="00831B62">
              <w:t>,</w:t>
            </w:r>
          </w:p>
          <w:p w:rsidR="0073298C" w:rsidRPr="00324F54" w:rsidRDefault="0073298C" w:rsidP="005C5C52">
            <w:pPr>
              <w:numPr>
                <w:ilvl w:val="1"/>
                <w:numId w:val="8"/>
              </w:numPr>
            </w:pPr>
            <w:r>
              <w:t>D</w:t>
            </w:r>
            <w:r w:rsidRPr="00831B62">
              <w:t xml:space="preserve">escriba </w:t>
            </w:r>
            <w:r>
              <w:t>los</w:t>
            </w:r>
            <w:r w:rsidRPr="00831B62">
              <w:t xml:space="preserve"> archivos auxiliares con una explicación de para qué y donde lo usa</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109"/>
        </w:trPr>
        <w:tc>
          <w:tcPr>
            <w:tcW w:w="8115" w:type="dxa"/>
            <w:shd w:val="clear" w:color="auto" w:fill="auto"/>
            <w:noWrap/>
            <w:hideMark/>
          </w:tcPr>
          <w:p w:rsidR="0073298C" w:rsidRDefault="0073298C" w:rsidP="005C5C52">
            <w:pPr>
              <w:numPr>
                <w:ilvl w:val="0"/>
                <w:numId w:val="8"/>
              </w:numPr>
            </w:pPr>
            <w:r>
              <w:t>Archivos de prueba de la catedra</w:t>
            </w:r>
          </w:p>
          <w:p w:rsidR="0073298C" w:rsidRPr="00ED1FD8" w:rsidRDefault="0073298C" w:rsidP="005C5C52">
            <w:pPr>
              <w:numPr>
                <w:ilvl w:val="0"/>
                <w:numId w:val="9"/>
              </w:numPr>
            </w:pPr>
            <w:r>
              <w:t>liste</w:t>
            </w:r>
            <w:r w:rsidRPr="00831B62">
              <w:t xml:space="preserve"> los nombres de archivos </w:t>
            </w:r>
            <w:r>
              <w:t xml:space="preserve">surgidos de los datos </w:t>
            </w:r>
            <w:r w:rsidRPr="00831B62">
              <w:t>remitidos por la practica</w:t>
            </w:r>
            <w:r>
              <w:t xml:space="preserve"> </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41"/>
        </w:trPr>
        <w:tc>
          <w:tcPr>
            <w:tcW w:w="8115" w:type="dxa"/>
            <w:shd w:val="clear" w:color="auto" w:fill="auto"/>
            <w:noWrap/>
            <w:hideMark/>
          </w:tcPr>
          <w:p w:rsidR="0073298C" w:rsidRDefault="0073298C" w:rsidP="005C5C52">
            <w:pPr>
              <w:numPr>
                <w:ilvl w:val="0"/>
                <w:numId w:val="8"/>
              </w:numPr>
            </w:pPr>
            <w:r>
              <w:t>Archivos de prueba del grupo</w:t>
            </w:r>
          </w:p>
          <w:p w:rsidR="0073298C" w:rsidRPr="00675A3D" w:rsidRDefault="0073298C" w:rsidP="005C5C52">
            <w:pPr>
              <w:numPr>
                <w:ilvl w:val="0"/>
                <w:numId w:val="9"/>
              </w:numPr>
              <w:rPr>
                <w:rFonts w:ascii="Times New Roman" w:hAnsi="Times New Roman"/>
                <w:lang w:val="es-AR" w:eastAsia="es-AR"/>
              </w:rPr>
            </w:pPr>
            <w:r>
              <w:t>liste</w:t>
            </w:r>
            <w:r w:rsidRPr="00831B62">
              <w:t xml:space="preserve"> los nombres de </w:t>
            </w:r>
            <w:r>
              <w:t xml:space="preserve">los </w:t>
            </w:r>
            <w:r w:rsidRPr="00831B62">
              <w:t xml:space="preserve">archivos </w:t>
            </w:r>
            <w:r>
              <w:t>de prueba creados por Uds. y para que se usan (que casos de prueba representan)</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465C25" w:rsidTr="005C5C52">
        <w:trPr>
          <w:trHeight w:val="197"/>
        </w:trPr>
        <w:tc>
          <w:tcPr>
            <w:tcW w:w="8115" w:type="dxa"/>
            <w:shd w:val="clear" w:color="auto" w:fill="auto"/>
            <w:noWrap/>
            <w:hideMark/>
          </w:tcPr>
          <w:p w:rsidR="0073298C" w:rsidRPr="00465C25" w:rsidRDefault="0073298C" w:rsidP="005C5C52">
            <w:pPr>
              <w:numPr>
                <w:ilvl w:val="0"/>
                <w:numId w:val="8"/>
              </w:numPr>
            </w:pPr>
            <w:r>
              <w:t>Cualquier otro ítem que quieran agregar (observaciones, recomendaciones, comentarios) que facilite el testeo</w:t>
            </w:r>
          </w:p>
        </w:tc>
        <w:tc>
          <w:tcPr>
            <w:tcW w:w="924" w:type="dxa"/>
            <w:shd w:val="clear" w:color="auto" w:fill="auto"/>
            <w:noWrap/>
            <w:hideMark/>
          </w:tcPr>
          <w:p w:rsidR="0073298C" w:rsidRPr="00465C25" w:rsidRDefault="0073298C" w:rsidP="005C5C52"/>
        </w:tc>
      </w:tr>
    </w:tbl>
    <w:p w:rsidR="0073298C" w:rsidRDefault="0073298C"/>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73298C" w:rsidRPr="0029020F" w:rsidTr="005C5C52">
        <w:trPr>
          <w:trHeight w:val="300"/>
        </w:trPr>
        <w:tc>
          <w:tcPr>
            <w:tcW w:w="9039" w:type="dxa"/>
            <w:gridSpan w:val="2"/>
            <w:shd w:val="clear" w:color="auto" w:fill="auto"/>
            <w:noWrap/>
            <w:hideMark/>
          </w:tcPr>
          <w:p w:rsidR="0073298C" w:rsidRPr="0029020F" w:rsidRDefault="0073298C" w:rsidP="005C5C52">
            <w:pPr>
              <w:pStyle w:val="Ttulo3"/>
              <w:numPr>
                <w:ilvl w:val="0"/>
                <w:numId w:val="4"/>
              </w:numPr>
              <w:spacing w:before="0"/>
              <w:rPr>
                <w:color w:val="0000FF"/>
                <w:lang w:val="es-AR" w:eastAsia="es-AR"/>
              </w:rPr>
            </w:pPr>
            <w:bookmarkStart w:id="5" w:name="_Toc19656534"/>
            <w:r w:rsidRPr="0029020F">
              <w:rPr>
                <w:color w:val="0000FF"/>
                <w:lang w:val="es-AR" w:eastAsia="es-AR"/>
              </w:rPr>
              <w:t>Paquete</w:t>
            </w:r>
            <w:bookmarkEnd w:id="5"/>
            <w:r w:rsidRPr="0029020F">
              <w:rPr>
                <w:color w:val="0000FF"/>
                <w:lang w:val="es-AR" w:eastAsia="es-AR"/>
              </w:rPr>
              <w:t xml:space="preserve"> </w:t>
            </w:r>
          </w:p>
        </w:tc>
      </w:tr>
      <w:tr w:rsidR="0073298C" w:rsidRPr="00675A3D" w:rsidTr="005C5C52">
        <w:trPr>
          <w:trHeight w:val="705"/>
        </w:trPr>
        <w:tc>
          <w:tcPr>
            <w:tcW w:w="9039" w:type="dxa"/>
            <w:gridSpan w:val="2"/>
            <w:shd w:val="clear" w:color="auto" w:fill="auto"/>
            <w:noWrap/>
            <w:hideMark/>
          </w:tcPr>
          <w:p w:rsidR="0073298C" w:rsidRPr="00ED1FD8" w:rsidRDefault="0073298C" w:rsidP="005C5C52">
            <w:r>
              <w:t>El paquete de instalación deberá estar contenido en un único archivo instalable en formato “.</w:t>
            </w:r>
            <w:proofErr w:type="spellStart"/>
            <w:r>
              <w:t>tgz</w:t>
            </w:r>
            <w:proofErr w:type="spellEnd"/>
            <w:r>
              <w:t>” con todos los archivos y directorios empaquetados en un archivo “</w:t>
            </w:r>
            <w:proofErr w:type="spellStart"/>
            <w:r>
              <w:t>tar</w:t>
            </w:r>
            <w:proofErr w:type="spellEnd"/>
            <w:r>
              <w:t>” y luego comprimido con “</w:t>
            </w:r>
            <w:proofErr w:type="spellStart"/>
            <w:r>
              <w:t>gzip</w:t>
            </w:r>
            <w:proofErr w:type="spellEnd"/>
            <w:r>
              <w:t xml:space="preserve">. </w:t>
            </w:r>
          </w:p>
        </w:tc>
      </w:tr>
      <w:tr w:rsidR="0073298C" w:rsidRPr="00675A3D" w:rsidTr="005C5C52">
        <w:trPr>
          <w:trHeight w:val="1256"/>
        </w:trPr>
        <w:tc>
          <w:tcPr>
            <w:tcW w:w="9039" w:type="dxa"/>
            <w:gridSpan w:val="2"/>
            <w:shd w:val="clear" w:color="auto" w:fill="auto"/>
            <w:noWrap/>
          </w:tcPr>
          <w:p w:rsidR="0073298C" w:rsidRDefault="0073298C" w:rsidP="005C5C52">
            <w:r>
              <w:t xml:space="preserve">DIRECTORIO DE TRABAJO </w:t>
            </w:r>
          </w:p>
          <w:p w:rsidR="0073298C" w:rsidRDefault="0073298C" w:rsidP="005C5C52">
            <w:r>
              <w:t xml:space="preserve">Toda la instalación debe realizarse bajo un mismo directorio de trabajo llamado </w:t>
            </w:r>
            <w:proofErr w:type="spellStart"/>
            <w:r>
              <w:t>Grupoxx</w:t>
            </w:r>
            <w:proofErr w:type="spellEnd"/>
            <w:r>
              <w:t xml:space="preserve"> donde </w:t>
            </w:r>
            <w:proofErr w:type="spellStart"/>
            <w:r>
              <w:t>xx</w:t>
            </w:r>
            <w:proofErr w:type="spellEnd"/>
            <w:r>
              <w:t xml:space="preserve"> es su número de grupo </w:t>
            </w:r>
          </w:p>
          <w:p w:rsidR="0073298C" w:rsidRPr="00ED1FD8" w:rsidRDefault="0073298C" w:rsidP="005C5C52">
            <w:r>
              <w:t>NOTA2: Todo el camino (</w:t>
            </w:r>
            <w:proofErr w:type="spellStart"/>
            <w:r>
              <w:t>path</w:t>
            </w:r>
            <w:proofErr w:type="spellEnd"/>
            <w:r>
              <w:t xml:space="preserve">) que va desde la raíz hasta </w:t>
            </w:r>
            <w:proofErr w:type="spellStart"/>
            <w:r>
              <w:t>Grupoxx</w:t>
            </w:r>
            <w:proofErr w:type="spellEnd"/>
            <w:r>
              <w:t xml:space="preserve"> lo denominaremos genéricamente $GRUPO </w:t>
            </w:r>
          </w:p>
        </w:tc>
      </w:tr>
      <w:tr w:rsidR="0073298C" w:rsidRPr="00675A3D" w:rsidTr="005C5C52">
        <w:trPr>
          <w:trHeight w:val="952"/>
        </w:trPr>
        <w:tc>
          <w:tcPr>
            <w:tcW w:w="9039" w:type="dxa"/>
            <w:gridSpan w:val="2"/>
            <w:shd w:val="clear" w:color="auto" w:fill="auto"/>
            <w:noWrap/>
          </w:tcPr>
          <w:p w:rsidR="0073298C" w:rsidRDefault="0073298C" w:rsidP="005C5C52">
            <w:r>
              <w:t>SUB DIRECTORIO DE CONFIGURACIÓN</w:t>
            </w:r>
          </w:p>
          <w:p w:rsidR="0073298C" w:rsidRDefault="0073298C" w:rsidP="005C5C52">
            <w:r>
              <w:t>La extracción del paquete debe generar en $GRUPO un subdirectorio /</w:t>
            </w:r>
            <w:proofErr w:type="spellStart"/>
            <w:r>
              <w:t>conf</w:t>
            </w:r>
            <w:proofErr w:type="spellEnd"/>
          </w:p>
          <w:p w:rsidR="0073298C" w:rsidRPr="00ED1FD8" w:rsidRDefault="0073298C" w:rsidP="005C5C52">
            <w:r>
              <w:t>NOTA 3: Este nombre es reservado. Ningún comando puede crear otro subdirectorio /</w:t>
            </w:r>
            <w:proofErr w:type="spellStart"/>
            <w:r>
              <w:t>conf</w:t>
            </w:r>
            <w:proofErr w:type="spellEnd"/>
            <w:r>
              <w:t xml:space="preserve"> en otra parte del sistema.</w:t>
            </w:r>
          </w:p>
        </w:tc>
      </w:tr>
      <w:tr w:rsidR="0073298C" w:rsidRPr="00675A3D" w:rsidTr="005C5C52">
        <w:trPr>
          <w:trHeight w:val="225"/>
        </w:trPr>
        <w:tc>
          <w:tcPr>
            <w:tcW w:w="9039" w:type="dxa"/>
            <w:gridSpan w:val="2"/>
            <w:shd w:val="clear" w:color="auto" w:fill="auto"/>
            <w:noWrap/>
          </w:tcPr>
          <w:p w:rsidR="0073298C" w:rsidRPr="0005384A" w:rsidRDefault="0073298C" w:rsidP="005C5C52">
            <w:r>
              <w:t>NOTA 4: El sistema debe poder ser ejecutado SIN SER ROOT</w:t>
            </w:r>
          </w:p>
        </w:tc>
      </w:tr>
      <w:tr w:rsidR="0073298C" w:rsidRPr="0029020F" w:rsidTr="005C5C52">
        <w:trPr>
          <w:trHeight w:val="300"/>
        </w:trPr>
        <w:tc>
          <w:tcPr>
            <w:tcW w:w="9039" w:type="dxa"/>
            <w:gridSpan w:val="2"/>
            <w:shd w:val="clear" w:color="auto" w:fill="auto"/>
            <w:noWrap/>
            <w:hideMark/>
          </w:tcPr>
          <w:p w:rsidR="0073298C" w:rsidRPr="0029020F" w:rsidRDefault="0073298C" w:rsidP="00326DF1">
            <w:pPr>
              <w:pStyle w:val="Ttulo8"/>
              <w:rPr>
                <w:lang w:val="es-AR" w:eastAsia="es-AR"/>
              </w:rPr>
            </w:pPr>
            <w:r>
              <w:rPr>
                <w:lang w:val="es-AR" w:eastAsia="es-AR"/>
              </w:rPr>
              <w:t>Prueba</w:t>
            </w:r>
            <w:r w:rsidRPr="0029020F">
              <w:rPr>
                <w:lang w:val="es-AR" w:eastAsia="es-AR"/>
              </w:rPr>
              <w:t xml:space="preserve"> </w:t>
            </w:r>
          </w:p>
        </w:tc>
      </w:tr>
      <w:tr w:rsidR="0073298C" w:rsidRPr="00675A3D" w:rsidTr="005C5C52">
        <w:trPr>
          <w:trHeight w:val="120"/>
        </w:trPr>
        <w:tc>
          <w:tcPr>
            <w:tcW w:w="8115" w:type="dxa"/>
            <w:shd w:val="clear" w:color="auto" w:fill="auto"/>
            <w:noWrap/>
          </w:tcPr>
          <w:p w:rsidR="0073298C" w:rsidRPr="00ED1FD8" w:rsidRDefault="0073298C" w:rsidP="005C5C52">
            <w:pPr>
              <w:numPr>
                <w:ilvl w:val="0"/>
                <w:numId w:val="8"/>
              </w:numPr>
              <w:rPr>
                <w:rFonts w:ascii="Times New Roman" w:hAnsi="Times New Roman"/>
                <w:lang w:val="es-AR" w:eastAsia="es-AR"/>
              </w:rPr>
            </w:pPr>
            <w:r>
              <w:t>Test: ¿Al extraer el paquete, se verifica la existencia de los directorios de trabajo los comandos y los archivos maestros?</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120"/>
        </w:trPr>
        <w:tc>
          <w:tcPr>
            <w:tcW w:w="8115" w:type="dxa"/>
            <w:shd w:val="clear" w:color="auto" w:fill="auto"/>
            <w:noWrap/>
          </w:tcPr>
          <w:p w:rsidR="0073298C" w:rsidRPr="00ED1FD8" w:rsidRDefault="0073298C" w:rsidP="005C5C52">
            <w:pPr>
              <w:numPr>
                <w:ilvl w:val="0"/>
                <w:numId w:val="8"/>
              </w:numPr>
              <w:rPr>
                <w:rFonts w:ascii="Times New Roman" w:hAnsi="Times New Roman"/>
                <w:lang w:val="es-AR" w:eastAsia="es-AR"/>
              </w:rPr>
            </w:pPr>
            <w:r>
              <w:t>Test: comprobar que Ningún comando puede leer o grabar información del sistema fuera del directorio $Grupo</w:t>
            </w:r>
          </w:p>
        </w:tc>
        <w:tc>
          <w:tcPr>
            <w:tcW w:w="924" w:type="dxa"/>
            <w:shd w:val="clear" w:color="auto" w:fill="auto"/>
            <w:noWrap/>
          </w:tcPr>
          <w:p w:rsidR="0073298C" w:rsidRPr="00675A3D" w:rsidRDefault="0073298C" w:rsidP="005C5C52">
            <w:pPr>
              <w:rPr>
                <w:rFonts w:ascii="Times New Roman" w:hAnsi="Times New Roman"/>
                <w:lang w:val="es-AR" w:eastAsia="es-AR"/>
              </w:rPr>
            </w:pPr>
          </w:p>
        </w:tc>
      </w:tr>
      <w:tr w:rsidR="0073298C" w:rsidRPr="00675A3D" w:rsidTr="005C5C52">
        <w:trPr>
          <w:trHeight w:val="233"/>
        </w:trPr>
        <w:tc>
          <w:tcPr>
            <w:tcW w:w="8115" w:type="dxa"/>
            <w:shd w:val="clear" w:color="auto" w:fill="auto"/>
            <w:noWrap/>
          </w:tcPr>
          <w:p w:rsidR="0073298C" w:rsidRPr="005D6CED" w:rsidRDefault="0073298C" w:rsidP="005C5C52">
            <w:pPr>
              <w:numPr>
                <w:ilvl w:val="0"/>
                <w:numId w:val="8"/>
              </w:numPr>
              <w:rPr>
                <w:rFonts w:ascii="Times New Roman" w:hAnsi="Times New Roman"/>
                <w:lang w:val="es-AR" w:eastAsia="es-AR"/>
              </w:rPr>
            </w:pPr>
            <w:r>
              <w:t>Test: comprobar que reserva los scripts y archivos originales en algún subdirectorio</w:t>
            </w:r>
          </w:p>
          <w:p w:rsidR="0073298C" w:rsidRPr="00ED1FD8" w:rsidRDefault="0073298C" w:rsidP="005C5C52">
            <w:pPr>
              <w:ind w:left="360"/>
              <w:rPr>
                <w:lang w:val="es-AR" w:eastAsia="es-AR"/>
              </w:rPr>
            </w:pPr>
            <w:r>
              <w:rPr>
                <w:lang w:val="es-AR" w:eastAsia="es-AR"/>
              </w:rPr>
              <w:t>Indique donde lo reserva</w:t>
            </w:r>
            <w:r w:rsidRPr="00DD4EE6">
              <w:rPr>
                <w:rStyle w:val="Refdenotaalpie"/>
                <w:rFonts w:eastAsia="MS Mincho"/>
              </w:rPr>
              <w:footnoteReference w:id="1"/>
            </w:r>
          </w:p>
        </w:tc>
        <w:tc>
          <w:tcPr>
            <w:tcW w:w="924" w:type="dxa"/>
            <w:shd w:val="clear" w:color="auto" w:fill="auto"/>
            <w:noWrap/>
          </w:tcPr>
          <w:p w:rsidR="0073298C" w:rsidRPr="00675A3D" w:rsidRDefault="0073298C" w:rsidP="005C5C52">
            <w:pPr>
              <w:rPr>
                <w:rFonts w:ascii="Times New Roman" w:hAnsi="Times New Roman"/>
                <w:lang w:val="es-AR" w:eastAsia="es-AR"/>
              </w:rPr>
            </w:pPr>
          </w:p>
        </w:tc>
      </w:tr>
    </w:tbl>
    <w:p w:rsidR="0073298C" w:rsidRDefault="0073298C"/>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DC7EFD" w:rsidRPr="0029020F" w:rsidTr="00C311BC">
        <w:trPr>
          <w:trHeight w:val="300"/>
        </w:trPr>
        <w:tc>
          <w:tcPr>
            <w:tcW w:w="9039" w:type="dxa"/>
            <w:gridSpan w:val="2"/>
            <w:shd w:val="clear" w:color="auto" w:fill="auto"/>
            <w:noWrap/>
            <w:hideMark/>
          </w:tcPr>
          <w:p w:rsidR="00DC7EFD" w:rsidRPr="0029020F" w:rsidRDefault="0005384A" w:rsidP="00ED1FD8">
            <w:pPr>
              <w:pStyle w:val="Ttulo3"/>
              <w:numPr>
                <w:ilvl w:val="0"/>
                <w:numId w:val="4"/>
              </w:numPr>
              <w:spacing w:before="0"/>
              <w:rPr>
                <w:color w:val="0000FF"/>
                <w:lang w:val="es-AR" w:eastAsia="es-AR"/>
              </w:rPr>
            </w:pPr>
            <w:bookmarkStart w:id="6" w:name="_Toc19656535"/>
            <w:r>
              <w:rPr>
                <w:color w:val="0000FF"/>
                <w:lang w:val="es-AR" w:eastAsia="es-AR"/>
              </w:rPr>
              <w:t xml:space="preserve">Script de </w:t>
            </w:r>
            <w:r w:rsidR="00A66EF5">
              <w:rPr>
                <w:color w:val="0000FF"/>
                <w:lang w:val="es-AR" w:eastAsia="es-AR"/>
              </w:rPr>
              <w:t>Instalación</w:t>
            </w:r>
            <w:bookmarkEnd w:id="6"/>
          </w:p>
        </w:tc>
      </w:tr>
      <w:tr w:rsidR="00EA0E5C" w:rsidRPr="00675A3D" w:rsidTr="008E7543">
        <w:trPr>
          <w:trHeight w:val="300"/>
        </w:trPr>
        <w:tc>
          <w:tcPr>
            <w:tcW w:w="9039" w:type="dxa"/>
            <w:gridSpan w:val="2"/>
            <w:shd w:val="clear" w:color="auto" w:fill="E7E6E6"/>
            <w:noWrap/>
            <w:hideMark/>
          </w:tcPr>
          <w:p w:rsidR="00EA0E5C" w:rsidRPr="009625B6" w:rsidRDefault="00EA0E5C" w:rsidP="008E7543">
            <w:r>
              <w:t xml:space="preserve">Propósito </w:t>
            </w:r>
          </w:p>
        </w:tc>
      </w:tr>
      <w:tr w:rsidR="00EA0E5C" w:rsidRPr="00675A3D" w:rsidTr="0056711E">
        <w:trPr>
          <w:trHeight w:val="138"/>
        </w:trPr>
        <w:tc>
          <w:tcPr>
            <w:tcW w:w="9039" w:type="dxa"/>
            <w:gridSpan w:val="2"/>
            <w:shd w:val="clear" w:color="auto" w:fill="auto"/>
            <w:noWrap/>
          </w:tcPr>
          <w:p w:rsidR="00EA0E5C" w:rsidRPr="0056711E" w:rsidRDefault="00EA0E5C" w:rsidP="00EA0E5C">
            <w:pPr>
              <w:rPr>
                <w:bCs/>
                <w:lang w:val="es-AR" w:eastAsia="es-AR"/>
              </w:rPr>
            </w:pPr>
            <w:r w:rsidRPr="00EA0E5C">
              <w:rPr>
                <w:bCs/>
              </w:rPr>
              <w:t>El propósito de este comando es realizar la instalación del sistema</w:t>
            </w:r>
          </w:p>
        </w:tc>
      </w:tr>
      <w:tr w:rsidR="00EA0E5C" w:rsidRPr="00675A3D" w:rsidTr="008E7543">
        <w:trPr>
          <w:trHeight w:val="300"/>
        </w:trPr>
        <w:tc>
          <w:tcPr>
            <w:tcW w:w="9039" w:type="dxa"/>
            <w:gridSpan w:val="2"/>
            <w:shd w:val="clear" w:color="auto" w:fill="E7E6E6"/>
            <w:noWrap/>
            <w:hideMark/>
          </w:tcPr>
          <w:p w:rsidR="00EA0E5C" w:rsidRPr="00EA0E5C" w:rsidRDefault="00EA0E5C" w:rsidP="008E7543">
            <w:pPr>
              <w:rPr>
                <w:b/>
              </w:rPr>
            </w:pPr>
            <w:r w:rsidRPr="004F6786">
              <w:rPr>
                <w:b/>
              </w:rPr>
              <w:t xml:space="preserve">El comando debe soportar los siguientes escenarios </w:t>
            </w:r>
          </w:p>
        </w:tc>
      </w:tr>
      <w:tr w:rsidR="00E719D2" w:rsidRPr="00675A3D" w:rsidTr="00C311BC">
        <w:trPr>
          <w:trHeight w:val="634"/>
        </w:trPr>
        <w:tc>
          <w:tcPr>
            <w:tcW w:w="9039" w:type="dxa"/>
            <w:gridSpan w:val="2"/>
            <w:shd w:val="clear" w:color="auto" w:fill="auto"/>
            <w:noWrap/>
          </w:tcPr>
          <w:p w:rsidR="00E719D2" w:rsidRDefault="00E719D2" w:rsidP="008B294A">
            <w:pPr>
              <w:numPr>
                <w:ilvl w:val="0"/>
                <w:numId w:val="9"/>
              </w:numPr>
            </w:pPr>
            <w:r w:rsidRPr="00DD4EE6">
              <w:t>El sistema nunca fue instalado (se deberá instalar el sistema)</w:t>
            </w:r>
            <w:r w:rsidRPr="000839A8">
              <w:t xml:space="preserve"> </w:t>
            </w:r>
          </w:p>
          <w:p w:rsidR="00E719D2" w:rsidRDefault="00E719D2" w:rsidP="008B294A">
            <w:pPr>
              <w:numPr>
                <w:ilvl w:val="0"/>
                <w:numId w:val="9"/>
              </w:numPr>
            </w:pPr>
            <w:r w:rsidRPr="000839A8">
              <w:t>El sistema está bien instalado</w:t>
            </w:r>
            <w:r>
              <w:t xml:space="preserve"> (no se deberá instalar el sistema, solo mostrar datos de la instalación)</w:t>
            </w:r>
            <w:r w:rsidRPr="000839A8">
              <w:t xml:space="preserve"> </w:t>
            </w:r>
          </w:p>
          <w:p w:rsidR="00EA0E5C" w:rsidRPr="00ED1FD8" w:rsidRDefault="00E719D2" w:rsidP="00EA0E5C">
            <w:pPr>
              <w:numPr>
                <w:ilvl w:val="0"/>
                <w:numId w:val="9"/>
              </w:numPr>
              <w:rPr>
                <w:lang w:val="es-AR" w:eastAsia="es-AR"/>
              </w:rPr>
            </w:pPr>
            <w:r w:rsidRPr="000839A8">
              <w:t>El sistema está instalado, pero está incompleto</w:t>
            </w:r>
            <w:r>
              <w:t xml:space="preserve"> (se deberá </w:t>
            </w:r>
            <w:r w:rsidRPr="00DD4EE6">
              <w:t>reparar</w:t>
            </w:r>
            <w:r w:rsidRPr="00DD4EE6">
              <w:rPr>
                <w:rStyle w:val="Refdenotaalpie"/>
                <w:rFonts w:eastAsia="MS Mincho"/>
              </w:rPr>
              <w:footnoteReference w:id="2"/>
            </w:r>
            <w:r w:rsidRPr="00DD4EE6">
              <w:t xml:space="preserve"> la instalación</w:t>
            </w:r>
            <w:r>
              <w:t xml:space="preserve"> siempre que se pueda)</w:t>
            </w:r>
            <w:r w:rsidR="0005384A">
              <w:t xml:space="preserve">: </w:t>
            </w:r>
            <w:r>
              <w:t>Invoque la reparación con la opción -r</w:t>
            </w:r>
          </w:p>
        </w:tc>
      </w:tr>
      <w:tr w:rsidR="009625B6" w:rsidRPr="00675A3D" w:rsidTr="008E7543">
        <w:trPr>
          <w:trHeight w:val="300"/>
        </w:trPr>
        <w:tc>
          <w:tcPr>
            <w:tcW w:w="9039" w:type="dxa"/>
            <w:gridSpan w:val="2"/>
            <w:shd w:val="clear" w:color="auto" w:fill="E7E6E6"/>
            <w:noWrap/>
            <w:hideMark/>
          </w:tcPr>
          <w:p w:rsidR="009625B6" w:rsidRPr="009625B6" w:rsidRDefault="009625B6" w:rsidP="008E7543">
            <w:r w:rsidRPr="00423DC7">
              <w:t>Configurar los nombres de los directorios</w:t>
            </w:r>
            <w:r>
              <w:t xml:space="preserve">. </w:t>
            </w:r>
          </w:p>
        </w:tc>
      </w:tr>
      <w:tr w:rsidR="009625B6" w:rsidRPr="00675A3D" w:rsidTr="00C311BC">
        <w:trPr>
          <w:trHeight w:val="3480"/>
        </w:trPr>
        <w:tc>
          <w:tcPr>
            <w:tcW w:w="9039" w:type="dxa"/>
            <w:gridSpan w:val="2"/>
            <w:shd w:val="clear" w:color="auto" w:fill="auto"/>
            <w:noWrap/>
          </w:tcPr>
          <w:p w:rsidR="009625B6" w:rsidRPr="00ED3140" w:rsidRDefault="009625B6" w:rsidP="009625B6">
            <w:r>
              <w:t>S</w:t>
            </w:r>
            <w:r w:rsidRPr="00ED3140">
              <w:t xml:space="preserve">olicitar al usuario que defina </w:t>
            </w:r>
          </w:p>
          <w:p w:rsidR="009625B6" w:rsidRPr="00015008" w:rsidRDefault="009625B6" w:rsidP="008B294A">
            <w:pPr>
              <w:pStyle w:val="Prrafodelista"/>
              <w:numPr>
                <w:ilvl w:val="1"/>
                <w:numId w:val="1"/>
              </w:numPr>
              <w:spacing w:after="120"/>
            </w:pPr>
            <w:r w:rsidRPr="00015008">
              <w:t>El directorio de ejecutables</w:t>
            </w:r>
            <w:r>
              <w:t xml:space="preserve"> (/</w:t>
            </w:r>
            <w:proofErr w:type="spellStart"/>
            <w:r>
              <w:t>bin</w:t>
            </w:r>
            <w:proofErr w:type="spellEnd"/>
          </w:p>
          <w:p w:rsidR="009625B6" w:rsidRDefault="009625B6" w:rsidP="008B294A">
            <w:pPr>
              <w:pStyle w:val="Prrafodelista"/>
              <w:numPr>
                <w:ilvl w:val="1"/>
                <w:numId w:val="1"/>
              </w:numPr>
              <w:spacing w:after="120"/>
            </w:pPr>
            <w:r w:rsidRPr="00015008">
              <w:t xml:space="preserve">El directorio de archivos maestros </w:t>
            </w:r>
            <w:r>
              <w:t>(/maestros)</w:t>
            </w:r>
          </w:p>
          <w:p w:rsidR="009625B6" w:rsidRPr="0005384A" w:rsidRDefault="009625B6" w:rsidP="008B294A">
            <w:pPr>
              <w:pStyle w:val="Prrafodelista"/>
              <w:numPr>
                <w:ilvl w:val="1"/>
                <w:numId w:val="1"/>
              </w:numPr>
              <w:spacing w:after="120"/>
            </w:pPr>
            <w:r w:rsidRPr="00015008">
              <w:t>El directorio de arribo de archivos externos, es decir, los archivos de novedades</w:t>
            </w:r>
            <w:r>
              <w:t xml:space="preserve"> con los lotes a procesar</w:t>
            </w:r>
          </w:p>
          <w:p w:rsidR="009625B6" w:rsidRPr="00015008" w:rsidRDefault="009625B6" w:rsidP="008B294A">
            <w:pPr>
              <w:pStyle w:val="Prrafodelista"/>
              <w:numPr>
                <w:ilvl w:val="1"/>
                <w:numId w:val="1"/>
              </w:numPr>
              <w:spacing w:after="120"/>
            </w:pPr>
            <w:r w:rsidRPr="00015008">
              <w:t>El directorio donde se depositan temporalmente las novedades aceptadas</w:t>
            </w:r>
            <w:r>
              <w:t xml:space="preserve"> para que luego se procesen (novedades OK)</w:t>
            </w:r>
          </w:p>
          <w:p w:rsidR="009625B6" w:rsidRPr="00015008" w:rsidRDefault="009625B6" w:rsidP="008B294A">
            <w:pPr>
              <w:pStyle w:val="Prrafodelista"/>
              <w:numPr>
                <w:ilvl w:val="1"/>
                <w:numId w:val="1"/>
              </w:numPr>
              <w:spacing w:after="120"/>
            </w:pPr>
            <w:r w:rsidRPr="00015008">
              <w:t>El directorio donde se depositan todos los archivos rechazados</w:t>
            </w:r>
            <w:r>
              <w:t xml:space="preserve"> (novedades NOK)</w:t>
            </w:r>
          </w:p>
          <w:p w:rsidR="009625B6" w:rsidRPr="00015008" w:rsidRDefault="009625B6" w:rsidP="008B294A">
            <w:pPr>
              <w:pStyle w:val="Prrafodelista"/>
              <w:numPr>
                <w:ilvl w:val="1"/>
                <w:numId w:val="1"/>
              </w:numPr>
              <w:spacing w:after="120"/>
            </w:pPr>
            <w:r w:rsidRPr="00015008">
              <w:t xml:space="preserve">El directorio donde se depositan los archivos </w:t>
            </w:r>
            <w:r>
              <w:t xml:space="preserve">ya </w:t>
            </w:r>
            <w:r w:rsidRPr="00015008">
              <w:t xml:space="preserve">procesados </w:t>
            </w:r>
          </w:p>
          <w:p w:rsidR="009625B6" w:rsidRPr="00015008" w:rsidRDefault="009625B6" w:rsidP="008B294A">
            <w:pPr>
              <w:pStyle w:val="Prrafodelista"/>
              <w:numPr>
                <w:ilvl w:val="1"/>
                <w:numId w:val="1"/>
              </w:numPr>
              <w:spacing w:after="120"/>
            </w:pPr>
            <w:r w:rsidRPr="00015008">
              <w:t>El directorio donde se depositan los archivos de salida</w:t>
            </w:r>
          </w:p>
          <w:p w:rsidR="00EA0E5C" w:rsidRPr="00423DC7" w:rsidRDefault="009625B6" w:rsidP="009625B6">
            <w:r>
              <w:t>Advertir que los logs del sistema se depositan en /</w:t>
            </w:r>
            <w:proofErr w:type="spellStart"/>
            <w:r>
              <w:t>conf</w:t>
            </w:r>
            <w:proofErr w:type="spellEnd"/>
            <w:r>
              <w:t>/log</w:t>
            </w:r>
            <w:r>
              <w:rPr>
                <w:rStyle w:val="Refdenotaalpie"/>
                <w:rFonts w:eastAsia="MS Mincho"/>
              </w:rPr>
              <w:footnoteReference w:id="3"/>
            </w:r>
          </w:p>
        </w:tc>
      </w:tr>
      <w:tr w:rsidR="00E719D2" w:rsidRPr="00675A3D" w:rsidTr="0056711E">
        <w:trPr>
          <w:trHeight w:val="530"/>
        </w:trPr>
        <w:tc>
          <w:tcPr>
            <w:tcW w:w="9039" w:type="dxa"/>
            <w:gridSpan w:val="2"/>
            <w:shd w:val="clear" w:color="auto" w:fill="auto"/>
            <w:noWrap/>
          </w:tcPr>
          <w:p w:rsidR="00E719D2" w:rsidRPr="00ED3140" w:rsidRDefault="00E719D2" w:rsidP="00213377">
            <w:pPr>
              <w:rPr>
                <w:bCs/>
                <w:smallCaps/>
              </w:rPr>
            </w:pPr>
            <w:r w:rsidRPr="00ED3140">
              <w:t xml:space="preserve">En todos los casos, cuando se Interactúa con el usuario se debe proponer un valor por default para el nombre del directorio mostrándolo entre paréntesis. </w:t>
            </w:r>
          </w:p>
          <w:p w:rsidR="00E719D2" w:rsidRPr="00675A3D" w:rsidRDefault="00E719D2" w:rsidP="00DC7EFD">
            <w:pPr>
              <w:rPr>
                <w:rFonts w:ascii="Times New Roman" w:hAnsi="Times New Roman"/>
                <w:lang w:val="es-AR" w:eastAsia="es-AR"/>
              </w:rPr>
            </w:pPr>
            <w:r w:rsidRPr="000D4227">
              <w:rPr>
                <w:rFonts w:ascii="Nimbus Roman No9 L" w:hAnsi="Nimbus Roman No9 L" w:cs="Arial"/>
                <w:i/>
                <w:iCs/>
                <w:color w:val="0000FF"/>
              </w:rPr>
              <w:t>Ejemplo: Defina el directorio de ejecutables ($grupo/</w:t>
            </w:r>
            <w:proofErr w:type="spellStart"/>
            <w:r w:rsidRPr="000D4227">
              <w:rPr>
                <w:rFonts w:ascii="Nimbus Roman No9 L" w:hAnsi="Nimbus Roman No9 L" w:cs="Arial"/>
                <w:i/>
                <w:iCs/>
                <w:color w:val="0000FF"/>
              </w:rPr>
              <w:t>bin</w:t>
            </w:r>
            <w:proofErr w:type="spellEnd"/>
            <w:r w:rsidRPr="000D4227">
              <w:rPr>
                <w:rFonts w:ascii="Nimbus Roman No9 L" w:hAnsi="Nimbus Roman No9 L" w:cs="Arial"/>
                <w:i/>
                <w:iCs/>
                <w:color w:val="0000FF"/>
              </w:rPr>
              <w:t>):</w:t>
            </w:r>
          </w:p>
        </w:tc>
      </w:tr>
      <w:tr w:rsidR="00E719D2" w:rsidRPr="00675A3D" w:rsidTr="00EA0E5C">
        <w:trPr>
          <w:trHeight w:val="654"/>
        </w:trPr>
        <w:tc>
          <w:tcPr>
            <w:tcW w:w="9039" w:type="dxa"/>
            <w:gridSpan w:val="2"/>
            <w:shd w:val="clear" w:color="auto" w:fill="auto"/>
            <w:noWrap/>
          </w:tcPr>
          <w:p w:rsidR="00E719D2" w:rsidRDefault="00E719D2" w:rsidP="00DC7EFD">
            <w:r w:rsidRPr="00ED3140">
              <w:t xml:space="preserve">Evitar nombres de directorios duplicados (dos directorios con igual nombre) </w:t>
            </w:r>
          </w:p>
          <w:p w:rsidR="00E719D2" w:rsidRDefault="00E719D2" w:rsidP="00DC7EFD">
            <w:r w:rsidRPr="00ED3140">
              <w:t>Evitar el nombre de directorio /</w:t>
            </w:r>
            <w:proofErr w:type="spellStart"/>
            <w:r w:rsidRPr="00ED3140">
              <w:t>conf</w:t>
            </w:r>
            <w:proofErr w:type="spellEnd"/>
            <w:r w:rsidRPr="00ED3140">
              <w:t xml:space="preserve"> (se considera nombre reservado)</w:t>
            </w:r>
          </w:p>
          <w:p w:rsidR="00EA0E5C" w:rsidRPr="00675A3D" w:rsidRDefault="00EA0E5C" w:rsidP="00DC7EFD">
            <w:pPr>
              <w:rPr>
                <w:rFonts w:ascii="Times New Roman" w:hAnsi="Times New Roman"/>
                <w:lang w:val="es-AR" w:eastAsia="es-AR"/>
              </w:rPr>
            </w:pPr>
            <w:r>
              <w:rPr>
                <w:lang w:val="es-AR" w:eastAsia="es-AR"/>
              </w:rPr>
              <w:t>Evitar cualquier otro nombre de directorio que el grupo haya considerado reservado</w:t>
            </w:r>
          </w:p>
        </w:tc>
      </w:tr>
      <w:tr w:rsidR="00EA0E5C" w:rsidRPr="00675A3D" w:rsidTr="008E7543">
        <w:trPr>
          <w:trHeight w:val="300"/>
        </w:trPr>
        <w:tc>
          <w:tcPr>
            <w:tcW w:w="9039" w:type="dxa"/>
            <w:gridSpan w:val="2"/>
            <w:shd w:val="clear" w:color="auto" w:fill="E7E6E6"/>
            <w:noWrap/>
            <w:hideMark/>
          </w:tcPr>
          <w:p w:rsidR="00EA0E5C" w:rsidRPr="00ED1FD8" w:rsidRDefault="00EA0E5C" w:rsidP="008E7543">
            <w:pPr>
              <w:rPr>
                <w:b/>
              </w:rPr>
            </w:pPr>
            <w:r>
              <w:rPr>
                <w:b/>
              </w:rPr>
              <w:t>C</w:t>
            </w:r>
            <w:r w:rsidRPr="00E719D2">
              <w:rPr>
                <w:b/>
              </w:rPr>
              <w:t>onfirmación de la instalación</w:t>
            </w:r>
          </w:p>
        </w:tc>
      </w:tr>
      <w:tr w:rsidR="00E719D2" w:rsidRPr="00675A3D" w:rsidTr="0073298C">
        <w:trPr>
          <w:trHeight w:val="233"/>
        </w:trPr>
        <w:tc>
          <w:tcPr>
            <w:tcW w:w="9039" w:type="dxa"/>
            <w:gridSpan w:val="2"/>
            <w:shd w:val="clear" w:color="auto" w:fill="auto"/>
            <w:noWrap/>
          </w:tcPr>
          <w:p w:rsidR="00E719D2" w:rsidRPr="00DD4EE6" w:rsidRDefault="00E719D2" w:rsidP="00DE03E9">
            <w:r w:rsidRPr="00DD4EE6">
              <w:t>Cuando el usuario termina de configurar los nombres de directorios, mostrar los valores que ingresó, como va a quedar la estructura, y solicitarle que confirme para continuar</w:t>
            </w:r>
          </w:p>
          <w:p w:rsidR="00E719D2" w:rsidRPr="00A5473A" w:rsidRDefault="00E719D2" w:rsidP="00DC7EFD">
            <w:pPr>
              <w:rPr>
                <w:rFonts w:ascii="Nimbus Roman No9 L" w:hAnsi="Nimbus Roman No9 L" w:cs="Arial"/>
                <w:i/>
                <w:iCs/>
                <w:color w:val="0000FF"/>
              </w:rPr>
            </w:pPr>
            <w:r w:rsidRPr="00A5473A">
              <w:rPr>
                <w:rFonts w:ascii="Nimbus Roman No9 L" w:hAnsi="Nimbus Roman No9 L" w:cs="Arial"/>
                <w:i/>
                <w:iCs/>
                <w:color w:val="0000FF"/>
              </w:rPr>
              <w:t>Ejemplo:</w:t>
            </w:r>
          </w:p>
          <w:p w:rsidR="00E719D2" w:rsidRPr="00A5473A" w:rsidRDefault="00E719D2" w:rsidP="00DC7EFD">
            <w:pPr>
              <w:rPr>
                <w:rFonts w:ascii="Nimbus Roman No9 L" w:hAnsi="Nimbus Roman No9 L" w:cs="Arial"/>
                <w:i/>
                <w:iCs/>
                <w:color w:val="0000FF"/>
              </w:rPr>
            </w:pPr>
            <w:r w:rsidRPr="00A5473A">
              <w:rPr>
                <w:rFonts w:ascii="Nimbus Roman No9 L" w:hAnsi="Nimbus Roman No9 L" w:cs="Arial"/>
                <w:i/>
                <w:iCs/>
                <w:color w:val="0000FF"/>
              </w:rPr>
              <w:t xml:space="preserve">TP SO7508 </w:t>
            </w:r>
            <w:r w:rsidRPr="00A5473A">
              <w:rPr>
                <w:rFonts w:ascii="Nimbus Roman No9 L" w:hAnsi="Nimbus Roman No9 L" w:cs="Arial"/>
                <w:i/>
                <w:iCs/>
                <w:color w:val="0000FF"/>
              </w:rPr>
              <w:fldChar w:fldCharType="begin"/>
            </w:r>
            <w:r w:rsidRPr="00A5473A">
              <w:rPr>
                <w:rFonts w:ascii="Nimbus Roman No9 L" w:hAnsi="Nimbus Roman No9 L" w:cs="Arial"/>
                <w:i/>
                <w:iCs/>
                <w:color w:val="0000FF"/>
              </w:rPr>
              <w:instrText xml:space="preserve"> DOCPROPERTY  Cuatrimestre  \* MERGEFORMAT </w:instrText>
            </w:r>
            <w:r w:rsidRPr="00A5473A">
              <w:rPr>
                <w:rFonts w:ascii="Nimbus Roman No9 L" w:hAnsi="Nimbus Roman No9 L" w:cs="Arial"/>
                <w:i/>
                <w:iCs/>
                <w:color w:val="0000FF"/>
              </w:rPr>
              <w:fldChar w:fldCharType="separate"/>
            </w:r>
            <w:r w:rsidR="007265C7">
              <w:rPr>
                <w:rFonts w:ascii="Nimbus Roman No9 L" w:hAnsi="Nimbus Roman No9 L" w:cs="Arial"/>
                <w:i/>
                <w:iCs/>
                <w:color w:val="0000FF"/>
              </w:rPr>
              <w:t>2</w:t>
            </w:r>
            <w:r w:rsidR="007265C7">
              <w:rPr>
                <w:rFonts w:ascii="Nimbus Roman No9 L" w:hAnsi="Nimbus Roman No9 L" w:cs="Arial" w:hint="eastAsia"/>
                <w:i/>
                <w:iCs/>
                <w:color w:val="0000FF"/>
              </w:rPr>
              <w:t>º</w:t>
            </w:r>
            <w:r w:rsidR="007265C7">
              <w:rPr>
                <w:rFonts w:ascii="Nimbus Roman No9 L" w:hAnsi="Nimbus Roman No9 L" w:cs="Arial"/>
                <w:i/>
                <w:iCs/>
                <w:color w:val="0000FF"/>
              </w:rPr>
              <w:t xml:space="preserve"> Cuatrimestre 2019</w:t>
            </w:r>
            <w:r w:rsidRPr="00A5473A">
              <w:rPr>
                <w:rFonts w:ascii="Nimbus Roman No9 L" w:hAnsi="Nimbus Roman No9 L" w:cs="Arial"/>
                <w:i/>
                <w:iCs/>
                <w:color w:val="0000FF"/>
              </w:rPr>
              <w:fldChar w:fldCharType="end"/>
            </w:r>
            <w:r w:rsidRPr="00A5473A">
              <w:rPr>
                <w:rFonts w:ascii="Nimbus Roman No9 L" w:hAnsi="Nimbus Roman No9 L" w:cs="Arial"/>
                <w:i/>
                <w:iCs/>
                <w:color w:val="0000FF"/>
              </w:rPr>
              <w:t xml:space="preserve">. Copyright © Grupo </w:t>
            </w:r>
            <w:proofErr w:type="spellStart"/>
            <w:r w:rsidRPr="00A5473A">
              <w:rPr>
                <w:rFonts w:ascii="Nimbus Roman No9 L" w:hAnsi="Nimbus Roman No9 L" w:cs="Arial"/>
                <w:i/>
                <w:iCs/>
                <w:color w:val="0000FF"/>
              </w:rPr>
              <w:t>xx</w:t>
            </w:r>
            <w:proofErr w:type="spellEnd"/>
          </w:p>
          <w:p w:rsidR="00E719D2" w:rsidRDefault="00E719D2" w:rsidP="00DC7EFD">
            <w:pPr>
              <w:rPr>
                <w:rFonts w:ascii="Nimbus Roman No9 L" w:hAnsi="Nimbus Roman No9 L" w:cs="Arial"/>
                <w:i/>
                <w:iCs/>
                <w:color w:val="0000FF"/>
              </w:rPr>
            </w:pPr>
            <w:r>
              <w:rPr>
                <w:rFonts w:ascii="Nimbus Roman No9 L" w:hAnsi="Nimbus Roman No9 L" w:cs="Arial"/>
                <w:i/>
                <w:iCs/>
                <w:color w:val="0000FF"/>
              </w:rPr>
              <w:t>Directorio padre: $grupo</w:t>
            </w:r>
          </w:p>
          <w:p w:rsidR="00E719D2" w:rsidRDefault="00E719D2" w:rsidP="007265C7">
            <w:pPr>
              <w:tabs>
                <w:tab w:val="left" w:pos="3405"/>
              </w:tabs>
              <w:rPr>
                <w:rFonts w:ascii="Nimbus Roman No9 L" w:hAnsi="Nimbus Roman No9 L" w:cs="Arial"/>
                <w:i/>
                <w:iCs/>
                <w:color w:val="0000FF"/>
              </w:rPr>
            </w:pPr>
            <w:r>
              <w:rPr>
                <w:rFonts w:ascii="Nimbus Roman No9 L" w:hAnsi="Nimbus Roman No9 L" w:cs="Arial"/>
                <w:i/>
                <w:iCs/>
                <w:color w:val="0000FF"/>
              </w:rPr>
              <w:t>Directorio de configuración: /</w:t>
            </w:r>
            <w:proofErr w:type="spellStart"/>
            <w:r w:rsidRPr="00A5473A">
              <w:rPr>
                <w:rFonts w:ascii="Nimbus Roman No9 L" w:hAnsi="Nimbus Roman No9 L" w:cs="Arial"/>
                <w:i/>
                <w:iCs/>
                <w:color w:val="0000FF"/>
              </w:rPr>
              <w:t>conf</w:t>
            </w:r>
            <w:proofErr w:type="spellEnd"/>
            <w:r w:rsidR="007265C7">
              <w:rPr>
                <w:rFonts w:ascii="Nimbus Roman No9 L" w:hAnsi="Nimbus Roman No9 L" w:cs="Arial"/>
                <w:i/>
                <w:iCs/>
                <w:color w:val="0000FF"/>
              </w:rPr>
              <w:tab/>
            </w:r>
          </w:p>
          <w:p w:rsidR="00E719D2" w:rsidRPr="00A5473A" w:rsidRDefault="00E719D2" w:rsidP="00DC7EFD">
            <w:pPr>
              <w:rPr>
                <w:rFonts w:ascii="Nimbus Roman No9 L" w:hAnsi="Nimbus Roman No9 L" w:cs="Arial"/>
                <w:i/>
                <w:iCs/>
                <w:color w:val="0000FF"/>
              </w:rPr>
            </w:pPr>
            <w:r>
              <w:rPr>
                <w:rFonts w:ascii="Nimbus Roman No9 L" w:hAnsi="Nimbus Roman No9 L" w:cs="Arial"/>
                <w:i/>
                <w:iCs/>
                <w:color w:val="0000FF"/>
              </w:rPr>
              <w:t xml:space="preserve">Archivos de log: </w:t>
            </w:r>
            <w:proofErr w:type="spellStart"/>
            <w:r>
              <w:rPr>
                <w:rFonts w:ascii="Nimbus Roman No9 L" w:hAnsi="Nimbus Roman No9 L" w:cs="Arial"/>
                <w:i/>
                <w:iCs/>
                <w:color w:val="0000FF"/>
              </w:rPr>
              <w:t>conf</w:t>
            </w:r>
            <w:proofErr w:type="spellEnd"/>
            <w:r>
              <w:rPr>
                <w:rFonts w:ascii="Nimbus Roman No9 L" w:hAnsi="Nimbus Roman No9 L" w:cs="Arial"/>
                <w:i/>
                <w:iCs/>
                <w:color w:val="0000FF"/>
              </w:rPr>
              <w:t>/log</w:t>
            </w:r>
          </w:p>
          <w:p w:rsidR="00E719D2" w:rsidRPr="00A5473A" w:rsidRDefault="00E719D2" w:rsidP="00DC7EFD">
            <w:pPr>
              <w:rPr>
                <w:rFonts w:ascii="Nimbus Roman No9 L" w:hAnsi="Nimbus Roman No9 L" w:cs="Arial"/>
                <w:i/>
                <w:iCs/>
                <w:color w:val="0000FF"/>
              </w:rPr>
            </w:pPr>
            <w:r>
              <w:rPr>
                <w:rFonts w:ascii="Nimbus Roman No9 L" w:hAnsi="Nimbus Roman No9 L" w:cs="Arial"/>
                <w:i/>
                <w:iCs/>
                <w:color w:val="0000FF"/>
              </w:rPr>
              <w:t>Librería de ejecutables:</w:t>
            </w:r>
          </w:p>
          <w:p w:rsidR="00E719D2" w:rsidRPr="00A5473A" w:rsidRDefault="00E719D2" w:rsidP="00DC7EFD">
            <w:pPr>
              <w:rPr>
                <w:rFonts w:ascii="Nimbus Roman No9 L" w:hAnsi="Nimbus Roman No9 L" w:cs="Arial"/>
                <w:i/>
                <w:iCs/>
                <w:color w:val="0000FF"/>
              </w:rPr>
            </w:pPr>
            <w:r>
              <w:rPr>
                <w:rFonts w:ascii="Nimbus Roman No9 L" w:hAnsi="Nimbus Roman No9 L" w:cs="Arial"/>
                <w:i/>
                <w:iCs/>
                <w:color w:val="0000FF"/>
              </w:rPr>
              <w:t>Repositorio de maestros:</w:t>
            </w:r>
          </w:p>
          <w:p w:rsidR="00E719D2" w:rsidRPr="00A5473A" w:rsidRDefault="00E719D2" w:rsidP="00DC7EFD">
            <w:pPr>
              <w:rPr>
                <w:rFonts w:ascii="Nimbus Roman No9 L" w:hAnsi="Nimbus Roman No9 L" w:cs="Arial"/>
                <w:i/>
                <w:iCs/>
                <w:color w:val="0000FF"/>
              </w:rPr>
            </w:pPr>
            <w:r w:rsidRPr="00A5473A">
              <w:rPr>
                <w:rFonts w:ascii="Nimbus Roman No9 L" w:hAnsi="Nimbus Roman No9 L" w:cs="Arial"/>
                <w:i/>
                <w:iCs/>
                <w:color w:val="0000FF"/>
              </w:rPr>
              <w:t xml:space="preserve">Directorio para </w:t>
            </w:r>
            <w:r w:rsidR="005D6CED">
              <w:rPr>
                <w:rFonts w:ascii="Nimbus Roman No9 L" w:hAnsi="Nimbus Roman No9 L" w:cs="Arial"/>
                <w:i/>
                <w:iCs/>
                <w:color w:val="0000FF"/>
              </w:rPr>
              <w:t>las novedades …</w:t>
            </w:r>
          </w:p>
          <w:p w:rsidR="00E719D2" w:rsidRPr="00A5473A" w:rsidRDefault="00E719D2" w:rsidP="00DC7EFD">
            <w:pPr>
              <w:rPr>
                <w:rFonts w:ascii="Nimbus Roman No9 L" w:hAnsi="Nimbus Roman No9 L" w:cs="Arial"/>
                <w:i/>
                <w:iCs/>
                <w:color w:val="0000FF"/>
              </w:rPr>
            </w:pPr>
            <w:r w:rsidRPr="00A5473A">
              <w:rPr>
                <w:rFonts w:ascii="Nimbus Roman No9 L" w:hAnsi="Nimbus Roman No9 L" w:cs="Arial"/>
                <w:i/>
                <w:iCs/>
                <w:color w:val="0000FF"/>
              </w:rPr>
              <w:t>Directorio para los archivos aceptados…</w:t>
            </w:r>
          </w:p>
          <w:p w:rsidR="00E719D2" w:rsidRPr="00A5473A" w:rsidRDefault="00E719D2" w:rsidP="00DC7EFD">
            <w:pPr>
              <w:rPr>
                <w:rFonts w:ascii="Nimbus Roman No9 L" w:hAnsi="Nimbus Roman No9 L" w:cs="Arial"/>
                <w:i/>
                <w:iCs/>
                <w:color w:val="0000FF"/>
              </w:rPr>
            </w:pPr>
            <w:r w:rsidRPr="00A5473A">
              <w:rPr>
                <w:rFonts w:ascii="Nimbus Roman No9 L" w:hAnsi="Nimbus Roman No9 L" w:cs="Arial"/>
                <w:i/>
                <w:iCs/>
                <w:color w:val="0000FF"/>
              </w:rPr>
              <w:t>Directorio para los archivos rechazados…</w:t>
            </w:r>
          </w:p>
          <w:p w:rsidR="00E719D2" w:rsidRDefault="00E719D2" w:rsidP="00DC7EFD">
            <w:pPr>
              <w:rPr>
                <w:rFonts w:ascii="Nimbus Roman No9 L" w:hAnsi="Nimbus Roman No9 L" w:cs="Arial"/>
                <w:i/>
                <w:iCs/>
                <w:color w:val="0000FF"/>
              </w:rPr>
            </w:pPr>
            <w:r w:rsidRPr="00A5473A">
              <w:rPr>
                <w:rFonts w:ascii="Nimbus Roman No9 L" w:hAnsi="Nimbus Roman No9 L" w:cs="Arial"/>
                <w:i/>
                <w:iCs/>
                <w:color w:val="0000FF"/>
              </w:rPr>
              <w:t>Directorio para Archivos procesados…</w:t>
            </w:r>
          </w:p>
          <w:p w:rsidR="00E719D2" w:rsidRPr="00A5473A" w:rsidRDefault="00E719D2" w:rsidP="00DC7EFD">
            <w:pPr>
              <w:rPr>
                <w:rFonts w:ascii="Nimbus Roman No9 L" w:hAnsi="Nimbus Roman No9 L" w:cs="Arial"/>
                <w:i/>
                <w:iCs/>
                <w:color w:val="0000FF"/>
              </w:rPr>
            </w:pPr>
            <w:r>
              <w:rPr>
                <w:rFonts w:ascii="Nimbus Roman No9 L" w:hAnsi="Nimbus Roman No9 L" w:cs="Arial"/>
                <w:i/>
                <w:iCs/>
                <w:color w:val="0000FF"/>
              </w:rPr>
              <w:t>Directorio para los archivos de salida</w:t>
            </w:r>
          </w:p>
          <w:p w:rsidR="00E719D2" w:rsidRPr="00A5473A" w:rsidRDefault="00E719D2" w:rsidP="00DC7EFD">
            <w:pPr>
              <w:rPr>
                <w:rFonts w:ascii="Nimbus Roman No9 L" w:hAnsi="Nimbus Roman No9 L" w:cs="Arial"/>
                <w:i/>
                <w:iCs/>
                <w:color w:val="0000FF"/>
              </w:rPr>
            </w:pPr>
            <w:r w:rsidRPr="00A5473A">
              <w:rPr>
                <w:rFonts w:ascii="Nimbus Roman No9 L" w:hAnsi="Nimbus Roman No9 L" w:cs="Arial"/>
                <w:i/>
                <w:iCs/>
                <w:color w:val="0000FF"/>
              </w:rPr>
              <w:t>Estado de la instalación: LISTA</w:t>
            </w:r>
          </w:p>
          <w:p w:rsidR="00E719D2" w:rsidRPr="00675A3D" w:rsidRDefault="00E719D2" w:rsidP="00DC7EFD">
            <w:pPr>
              <w:rPr>
                <w:rFonts w:ascii="Times New Roman" w:hAnsi="Times New Roman"/>
                <w:lang w:val="es-AR" w:eastAsia="es-AR"/>
              </w:rPr>
            </w:pPr>
            <w:r w:rsidRPr="00C452A4">
              <w:rPr>
                <w:rFonts w:ascii="Nimbus Roman No9 L" w:hAnsi="Nimbus Roman No9 L" w:cs="Arial"/>
                <w:i/>
                <w:iCs/>
                <w:color w:val="0000FF"/>
                <w:sz w:val="24"/>
                <w:szCs w:val="24"/>
              </w:rPr>
              <w:t>¿Confirma la instalación? (SI-NO): _</w:t>
            </w:r>
          </w:p>
        </w:tc>
      </w:tr>
      <w:tr w:rsidR="00E719D2" w:rsidRPr="00675A3D" w:rsidTr="00C311BC">
        <w:trPr>
          <w:trHeight w:val="316"/>
        </w:trPr>
        <w:tc>
          <w:tcPr>
            <w:tcW w:w="9039" w:type="dxa"/>
            <w:gridSpan w:val="2"/>
            <w:shd w:val="clear" w:color="auto" w:fill="auto"/>
            <w:noWrap/>
          </w:tcPr>
          <w:p w:rsidR="00E719D2" w:rsidRPr="00675A3D" w:rsidRDefault="00E719D2" w:rsidP="00DC7EFD">
            <w:pPr>
              <w:rPr>
                <w:rFonts w:ascii="Times New Roman" w:hAnsi="Times New Roman"/>
                <w:lang w:val="es-AR" w:eastAsia="es-AR"/>
              </w:rPr>
            </w:pPr>
            <w:r w:rsidRPr="00ED3140">
              <w:t xml:space="preserve">No ir creando directorios hasta no tener </w:t>
            </w:r>
            <w:r>
              <w:t xml:space="preserve">la </w:t>
            </w:r>
            <w:r w:rsidRPr="00ED3140">
              <w:t>confirmación de la instalación</w:t>
            </w:r>
          </w:p>
        </w:tc>
      </w:tr>
      <w:tr w:rsidR="00E719D2" w:rsidRPr="00675A3D" w:rsidTr="0056711E">
        <w:trPr>
          <w:trHeight w:val="614"/>
        </w:trPr>
        <w:tc>
          <w:tcPr>
            <w:tcW w:w="9039" w:type="dxa"/>
            <w:gridSpan w:val="2"/>
            <w:shd w:val="clear" w:color="auto" w:fill="auto"/>
            <w:noWrap/>
          </w:tcPr>
          <w:p w:rsidR="00E719D2" w:rsidRPr="00675A3D" w:rsidRDefault="00E719D2" w:rsidP="00DC7EFD">
            <w:pPr>
              <w:rPr>
                <w:rFonts w:ascii="Times New Roman" w:hAnsi="Times New Roman"/>
                <w:lang w:val="es-AR" w:eastAsia="es-AR"/>
              </w:rPr>
            </w:pPr>
            <w:r w:rsidRPr="00DD4EE6">
              <w:t xml:space="preserve">Si el usuario indica </w:t>
            </w:r>
            <w:r w:rsidRPr="003D6525">
              <w:rPr>
                <w:b/>
              </w:rPr>
              <w:t>No</w:t>
            </w:r>
            <w:r w:rsidRPr="00DD4EE6">
              <w:t>, volver a solicitar los directorios, pero esta vez mostrando como default lo recientemente ingresado, en lugar de los propuestos inicialmente (es decir, que el script debe tener memoria de los valores ingresados previamente)</w:t>
            </w:r>
          </w:p>
        </w:tc>
      </w:tr>
      <w:tr w:rsidR="00E719D2" w:rsidRPr="00675A3D" w:rsidTr="0056711E">
        <w:trPr>
          <w:trHeight w:val="907"/>
        </w:trPr>
        <w:tc>
          <w:tcPr>
            <w:tcW w:w="9039" w:type="dxa"/>
            <w:gridSpan w:val="2"/>
            <w:shd w:val="clear" w:color="auto" w:fill="auto"/>
            <w:noWrap/>
          </w:tcPr>
          <w:p w:rsidR="00E719D2" w:rsidRDefault="00E719D2" w:rsidP="00353899">
            <w:r>
              <w:t xml:space="preserve">Si el usuario indica </w:t>
            </w:r>
            <w:r w:rsidRPr="003D6525">
              <w:rPr>
                <w:b/>
              </w:rPr>
              <w:t xml:space="preserve">Si </w:t>
            </w:r>
            <w:r>
              <w:t>crear la estructura de directorios definida y mover al directorio de maestros, los archivos maestros, al de ejecutables los ejecutables</w:t>
            </w:r>
          </w:p>
          <w:p w:rsidR="00E719D2" w:rsidRDefault="00E719D2" w:rsidP="00353899"/>
          <w:p w:rsidR="00E719D2" w:rsidRPr="00675A3D" w:rsidRDefault="00E719D2" w:rsidP="00DC7EFD">
            <w:pPr>
              <w:rPr>
                <w:rFonts w:ascii="Times New Roman" w:hAnsi="Times New Roman"/>
                <w:lang w:val="es-AR" w:eastAsia="es-AR"/>
              </w:rPr>
            </w:pPr>
            <w:r>
              <w:t>A medida que se hace la creación de directorios y su llenado informarlo mediante mensajes (por pantalla y en el log de la instalación)</w:t>
            </w:r>
          </w:p>
        </w:tc>
      </w:tr>
      <w:tr w:rsidR="00E719D2" w:rsidRPr="000D4227" w:rsidTr="00C311BC">
        <w:trPr>
          <w:trHeight w:val="126"/>
        </w:trPr>
        <w:tc>
          <w:tcPr>
            <w:tcW w:w="9039" w:type="dxa"/>
            <w:gridSpan w:val="2"/>
            <w:shd w:val="clear" w:color="auto" w:fill="auto"/>
            <w:noWrap/>
          </w:tcPr>
          <w:p w:rsidR="00E719D2" w:rsidRDefault="00E719D2" w:rsidP="00353899">
            <w:r w:rsidRPr="000D4227">
              <w:t>Grabar el archivo de configuración con el formato indicado</w:t>
            </w:r>
            <w:r>
              <w:t xml:space="preserve"> y el nombre /</w:t>
            </w:r>
            <w:proofErr w:type="spellStart"/>
            <w:r>
              <w:t>conf</w:t>
            </w:r>
            <w:proofErr w:type="spellEnd"/>
            <w:r>
              <w:t>/tpconfig.txt</w:t>
            </w:r>
          </w:p>
          <w:p w:rsidR="00E719D2" w:rsidRDefault="00E719D2" w:rsidP="008B294A">
            <w:pPr>
              <w:numPr>
                <w:ilvl w:val="0"/>
                <w:numId w:val="7"/>
              </w:numPr>
            </w:pPr>
            <w:r>
              <w:t>Para el directorio $grupo crear un registro</w:t>
            </w:r>
          </w:p>
          <w:p w:rsidR="00E719D2" w:rsidRDefault="00E719D2" w:rsidP="008B294A">
            <w:pPr>
              <w:numPr>
                <w:ilvl w:val="0"/>
                <w:numId w:val="7"/>
              </w:numPr>
            </w:pPr>
            <w:r>
              <w:t>Para el directorio /</w:t>
            </w:r>
            <w:proofErr w:type="spellStart"/>
            <w:r>
              <w:t>conf</w:t>
            </w:r>
            <w:proofErr w:type="spellEnd"/>
            <w:r>
              <w:t xml:space="preserve"> crear un registro</w:t>
            </w:r>
          </w:p>
          <w:p w:rsidR="00E719D2" w:rsidRDefault="00E719D2" w:rsidP="008B294A">
            <w:pPr>
              <w:numPr>
                <w:ilvl w:val="0"/>
                <w:numId w:val="7"/>
              </w:numPr>
            </w:pPr>
            <w:r>
              <w:t>Para el directorio /</w:t>
            </w:r>
            <w:proofErr w:type="spellStart"/>
            <w:r>
              <w:t>conf</w:t>
            </w:r>
            <w:proofErr w:type="spellEnd"/>
            <w:r>
              <w:t>/log crear un registro</w:t>
            </w:r>
          </w:p>
          <w:p w:rsidR="00E719D2" w:rsidRDefault="00E719D2" w:rsidP="008B294A">
            <w:pPr>
              <w:numPr>
                <w:ilvl w:val="0"/>
                <w:numId w:val="7"/>
              </w:numPr>
            </w:pPr>
            <w:r>
              <w:t>Para cada directorio definido crear un registro</w:t>
            </w:r>
          </w:p>
          <w:p w:rsidR="00E719D2" w:rsidRPr="000D4227" w:rsidRDefault="00E719D2" w:rsidP="00DC7EFD">
            <w:pPr>
              <w:rPr>
                <w:rFonts w:ascii="Times New Roman" w:hAnsi="Times New Roman"/>
                <w:lang w:val="es-AR" w:eastAsia="es-AR"/>
              </w:rPr>
            </w:pPr>
            <w:r>
              <w:t xml:space="preserve">Puede crear </w:t>
            </w:r>
            <w:r w:rsidR="007265C7">
              <w:t>más</w:t>
            </w:r>
            <w:r>
              <w:t xml:space="preserve"> registros si lo considera necesario</w:t>
            </w:r>
          </w:p>
        </w:tc>
      </w:tr>
      <w:tr w:rsidR="00EA0E5C" w:rsidRPr="00675A3D" w:rsidTr="008E7543">
        <w:trPr>
          <w:trHeight w:val="300"/>
        </w:trPr>
        <w:tc>
          <w:tcPr>
            <w:tcW w:w="9039" w:type="dxa"/>
            <w:gridSpan w:val="2"/>
            <w:shd w:val="clear" w:color="auto" w:fill="E7E6E6"/>
            <w:noWrap/>
            <w:hideMark/>
          </w:tcPr>
          <w:p w:rsidR="00EA0E5C" w:rsidRPr="00EA0E5C" w:rsidRDefault="00EA0E5C" w:rsidP="008E7543">
            <w:r>
              <w:t>Grabar log mientras se ejecuta el script</w:t>
            </w:r>
          </w:p>
        </w:tc>
      </w:tr>
      <w:tr w:rsidR="00E719D2" w:rsidRPr="00675A3D" w:rsidTr="0056711E">
        <w:trPr>
          <w:trHeight w:val="1023"/>
        </w:trPr>
        <w:tc>
          <w:tcPr>
            <w:tcW w:w="9039" w:type="dxa"/>
            <w:gridSpan w:val="2"/>
            <w:shd w:val="clear" w:color="auto" w:fill="auto"/>
            <w:noWrap/>
          </w:tcPr>
          <w:p w:rsidR="00E719D2" w:rsidRDefault="00E719D2" w:rsidP="00DC7EFD">
            <w:r w:rsidRPr="00521F39">
              <w:t>Todo lo que se muestra al usuario por pantalla y sus respuestas debe ser registrado en el log</w:t>
            </w:r>
            <w:r w:rsidRPr="00ED3140">
              <w:rPr>
                <w:rStyle w:val="Refdenotaalpie"/>
                <w:rFonts w:eastAsia="MS Mincho"/>
              </w:rPr>
              <w:footnoteReference w:id="4"/>
            </w:r>
            <w:r w:rsidRPr="00ED3140">
              <w:rPr>
                <w:rStyle w:val="Refdenotaalpie"/>
                <w:rFonts w:eastAsia="MS Mincho"/>
              </w:rPr>
              <w:t xml:space="preserve"> </w:t>
            </w:r>
            <w:r w:rsidRPr="00521F39">
              <w:t>de la instalación</w:t>
            </w:r>
          </w:p>
          <w:p w:rsidR="00E719D2" w:rsidRDefault="00E719D2" w:rsidP="00DC7EFD">
            <w:r w:rsidRPr="00ED3140">
              <w:t>El log de la instalación no debe reescribirse</w:t>
            </w:r>
            <w:r>
              <w:t>, aun cuando se produce cancelación del script o reinstalación. Grabar el archivo en $</w:t>
            </w:r>
            <w:r w:rsidRPr="00ED3140">
              <w:t>GRUPO/</w:t>
            </w:r>
            <w:proofErr w:type="spellStart"/>
            <w:r w:rsidRPr="00ED3140">
              <w:t>conf</w:t>
            </w:r>
            <w:proofErr w:type="spellEnd"/>
            <w:r>
              <w:t>/log</w:t>
            </w:r>
          </w:p>
          <w:p w:rsidR="00E719D2" w:rsidRPr="00675A3D" w:rsidRDefault="00E719D2" w:rsidP="00DC7EFD">
            <w:pPr>
              <w:rPr>
                <w:rFonts w:ascii="Times New Roman" w:hAnsi="Times New Roman"/>
                <w:lang w:val="es-AR" w:eastAsia="es-AR"/>
              </w:rPr>
            </w:pPr>
            <w:r w:rsidRPr="000D4227">
              <w:rPr>
                <w:rFonts w:ascii="Nimbus Roman No9 L" w:hAnsi="Nimbus Roman No9 L" w:cs="Arial"/>
                <w:i/>
                <w:iCs/>
                <w:color w:val="0000FF"/>
              </w:rPr>
              <w:t>Ejemplo: $GRUPO/</w:t>
            </w:r>
            <w:proofErr w:type="spellStart"/>
            <w:r w:rsidRPr="000D4227">
              <w:rPr>
                <w:rFonts w:ascii="Nimbus Roman No9 L" w:hAnsi="Nimbus Roman No9 L" w:cs="Arial"/>
                <w:i/>
                <w:iCs/>
                <w:color w:val="0000FF"/>
              </w:rPr>
              <w:t>conf</w:t>
            </w:r>
            <w:proofErr w:type="spellEnd"/>
            <w:r w:rsidRPr="000D4227">
              <w:rPr>
                <w:rFonts w:ascii="Nimbus Roman No9 L" w:hAnsi="Nimbus Roman No9 L" w:cs="Arial"/>
                <w:i/>
                <w:iCs/>
                <w:color w:val="0000FF"/>
              </w:rPr>
              <w:t>/</w:t>
            </w:r>
            <w:r>
              <w:rPr>
                <w:rFonts w:ascii="Nimbus Roman No9 L" w:hAnsi="Nimbus Roman No9 L" w:cs="Arial"/>
                <w:i/>
                <w:iCs/>
                <w:color w:val="0000FF"/>
              </w:rPr>
              <w:t>log/</w:t>
            </w:r>
            <w:r w:rsidRPr="000D4227">
              <w:rPr>
                <w:rFonts w:ascii="Nimbus Roman No9 L" w:hAnsi="Nimbus Roman No9 L" w:cs="Arial"/>
                <w:i/>
                <w:iCs/>
                <w:color w:val="0000FF"/>
              </w:rPr>
              <w:t>instalacion.log</w:t>
            </w:r>
          </w:p>
        </w:tc>
      </w:tr>
      <w:tr w:rsidR="00DC7EFD" w:rsidRPr="0029020F" w:rsidTr="00C311BC">
        <w:trPr>
          <w:trHeight w:val="300"/>
        </w:trPr>
        <w:tc>
          <w:tcPr>
            <w:tcW w:w="9039" w:type="dxa"/>
            <w:gridSpan w:val="2"/>
            <w:shd w:val="clear" w:color="auto" w:fill="auto"/>
            <w:noWrap/>
            <w:hideMark/>
          </w:tcPr>
          <w:p w:rsidR="00CF7B11" w:rsidRPr="006C2734" w:rsidRDefault="006C2734" w:rsidP="00326DF1">
            <w:pPr>
              <w:pStyle w:val="Ttulo8"/>
              <w:rPr>
                <w:lang w:val="es-AR" w:eastAsia="es-AR"/>
              </w:rPr>
            </w:pPr>
            <w:r>
              <w:rPr>
                <w:lang w:val="es-AR" w:eastAsia="es-AR"/>
              </w:rPr>
              <w:t>Prueba</w:t>
            </w:r>
          </w:p>
        </w:tc>
      </w:tr>
      <w:tr w:rsidR="007265C7" w:rsidRPr="00675A3D" w:rsidTr="00C311BC">
        <w:trPr>
          <w:trHeight w:val="300"/>
        </w:trPr>
        <w:tc>
          <w:tcPr>
            <w:tcW w:w="8115" w:type="dxa"/>
            <w:shd w:val="clear" w:color="auto" w:fill="auto"/>
            <w:noWrap/>
            <w:hideMark/>
          </w:tcPr>
          <w:p w:rsidR="007265C7" w:rsidRPr="00675A3D" w:rsidRDefault="007265C7" w:rsidP="008B294A">
            <w:pPr>
              <w:numPr>
                <w:ilvl w:val="0"/>
                <w:numId w:val="8"/>
              </w:numPr>
              <w:rPr>
                <w:rFonts w:ascii="Times New Roman" w:hAnsi="Times New Roman"/>
                <w:lang w:val="es-AR" w:eastAsia="es-AR"/>
              </w:rPr>
            </w:pPr>
            <w:r>
              <w:t xml:space="preserve">¿Hay Indicación correcta en el </w:t>
            </w:r>
            <w:proofErr w:type="spellStart"/>
            <w:r>
              <w:t>readme</w:t>
            </w:r>
            <w:proofErr w:type="spellEnd"/>
            <w:r>
              <w:t xml:space="preserve"> de cómo se ejecuta este script?</w:t>
            </w:r>
          </w:p>
        </w:tc>
        <w:tc>
          <w:tcPr>
            <w:tcW w:w="924" w:type="dxa"/>
            <w:shd w:val="clear" w:color="auto" w:fill="auto"/>
            <w:noWrap/>
            <w:hideMark/>
          </w:tcPr>
          <w:p w:rsidR="007265C7" w:rsidRPr="00675A3D" w:rsidRDefault="007265C7" w:rsidP="00A3799D">
            <w:pPr>
              <w:rPr>
                <w:rFonts w:ascii="Times New Roman" w:hAnsi="Times New Roman"/>
                <w:lang w:val="es-AR" w:eastAsia="es-AR"/>
              </w:rPr>
            </w:pPr>
          </w:p>
        </w:tc>
      </w:tr>
      <w:tr w:rsidR="007265C7" w:rsidRPr="00675A3D" w:rsidTr="00C311BC">
        <w:trPr>
          <w:trHeight w:val="390"/>
        </w:trPr>
        <w:tc>
          <w:tcPr>
            <w:tcW w:w="8115" w:type="dxa"/>
            <w:shd w:val="clear" w:color="auto" w:fill="auto"/>
            <w:noWrap/>
          </w:tcPr>
          <w:p w:rsidR="007265C7" w:rsidRPr="00675A3D" w:rsidRDefault="007265C7" w:rsidP="008B294A">
            <w:pPr>
              <w:numPr>
                <w:ilvl w:val="0"/>
                <w:numId w:val="8"/>
              </w:numPr>
              <w:rPr>
                <w:rFonts w:ascii="Times New Roman" w:hAnsi="Times New Roman"/>
                <w:lang w:val="es-AR" w:eastAsia="es-AR"/>
              </w:rPr>
            </w:pPr>
            <w:r>
              <w:t xml:space="preserve">Test: ¿el instalador detecta cuando el sistema nunca fue instalado y lo instala? </w:t>
            </w:r>
          </w:p>
        </w:tc>
        <w:tc>
          <w:tcPr>
            <w:tcW w:w="924" w:type="dxa"/>
            <w:shd w:val="clear" w:color="auto" w:fill="auto"/>
            <w:noWrap/>
            <w:hideMark/>
          </w:tcPr>
          <w:p w:rsidR="007265C7" w:rsidRPr="00675A3D" w:rsidRDefault="007265C7" w:rsidP="00A3799D">
            <w:pPr>
              <w:rPr>
                <w:rFonts w:ascii="Times New Roman" w:hAnsi="Times New Roman"/>
                <w:lang w:val="es-AR" w:eastAsia="es-AR"/>
              </w:rPr>
            </w:pPr>
          </w:p>
        </w:tc>
      </w:tr>
      <w:tr w:rsidR="007265C7" w:rsidRPr="00675A3D" w:rsidTr="00C311BC">
        <w:trPr>
          <w:trHeight w:val="325"/>
        </w:trPr>
        <w:tc>
          <w:tcPr>
            <w:tcW w:w="8115" w:type="dxa"/>
            <w:shd w:val="clear" w:color="auto" w:fill="auto"/>
            <w:noWrap/>
          </w:tcPr>
          <w:p w:rsidR="007265C7" w:rsidRPr="00675A3D" w:rsidRDefault="007265C7" w:rsidP="008B294A">
            <w:pPr>
              <w:numPr>
                <w:ilvl w:val="0"/>
                <w:numId w:val="8"/>
              </w:numPr>
              <w:rPr>
                <w:rFonts w:ascii="Times New Roman" w:hAnsi="Times New Roman"/>
                <w:lang w:val="es-AR" w:eastAsia="es-AR"/>
              </w:rPr>
            </w:pPr>
            <w:r>
              <w:t xml:space="preserve">Test: ¿el instalador detecta cuando el sistema está bien instalado y no lo instala? </w:t>
            </w:r>
          </w:p>
        </w:tc>
        <w:tc>
          <w:tcPr>
            <w:tcW w:w="924" w:type="dxa"/>
            <w:shd w:val="clear" w:color="auto" w:fill="auto"/>
            <w:noWrap/>
            <w:hideMark/>
          </w:tcPr>
          <w:p w:rsidR="007265C7" w:rsidRPr="00675A3D" w:rsidRDefault="007265C7" w:rsidP="00A3799D">
            <w:pPr>
              <w:rPr>
                <w:rFonts w:ascii="Times New Roman" w:hAnsi="Times New Roman"/>
                <w:lang w:val="es-AR" w:eastAsia="es-AR"/>
              </w:rPr>
            </w:pPr>
          </w:p>
        </w:tc>
      </w:tr>
      <w:tr w:rsidR="007265C7" w:rsidRPr="00675A3D" w:rsidTr="00C311BC">
        <w:trPr>
          <w:trHeight w:val="325"/>
        </w:trPr>
        <w:tc>
          <w:tcPr>
            <w:tcW w:w="8115" w:type="dxa"/>
            <w:shd w:val="clear" w:color="auto" w:fill="auto"/>
            <w:noWrap/>
          </w:tcPr>
          <w:p w:rsidR="007265C7" w:rsidRPr="00675A3D" w:rsidRDefault="007265C7" w:rsidP="008B294A">
            <w:pPr>
              <w:numPr>
                <w:ilvl w:val="0"/>
                <w:numId w:val="8"/>
              </w:numPr>
              <w:rPr>
                <w:rFonts w:ascii="Times New Roman" w:hAnsi="Times New Roman"/>
                <w:lang w:val="es-AR" w:eastAsia="es-AR"/>
              </w:rPr>
            </w:pPr>
            <w:r>
              <w:t xml:space="preserve">Test: ¿el instalador detecta cuando el sistema se debe reparar y lo repara? </w:t>
            </w:r>
          </w:p>
        </w:tc>
        <w:tc>
          <w:tcPr>
            <w:tcW w:w="924" w:type="dxa"/>
            <w:shd w:val="clear" w:color="auto" w:fill="auto"/>
            <w:noWrap/>
            <w:hideMark/>
          </w:tcPr>
          <w:p w:rsidR="007265C7" w:rsidRPr="00675A3D" w:rsidRDefault="007265C7" w:rsidP="00A3799D">
            <w:pPr>
              <w:rPr>
                <w:rFonts w:ascii="Times New Roman" w:hAnsi="Times New Roman"/>
                <w:lang w:val="es-AR" w:eastAsia="es-AR"/>
              </w:rPr>
            </w:pPr>
          </w:p>
        </w:tc>
      </w:tr>
      <w:tr w:rsidR="007265C7" w:rsidRPr="00675A3D" w:rsidTr="0056711E">
        <w:trPr>
          <w:trHeight w:val="585"/>
        </w:trPr>
        <w:tc>
          <w:tcPr>
            <w:tcW w:w="8115" w:type="dxa"/>
            <w:shd w:val="clear" w:color="auto" w:fill="auto"/>
            <w:noWrap/>
          </w:tcPr>
          <w:p w:rsidR="007265C7" w:rsidRPr="00675A3D" w:rsidRDefault="007265C7" w:rsidP="008B294A">
            <w:pPr>
              <w:numPr>
                <w:ilvl w:val="0"/>
                <w:numId w:val="8"/>
              </w:numPr>
              <w:rPr>
                <w:rFonts w:ascii="Times New Roman" w:hAnsi="Times New Roman"/>
                <w:lang w:val="es-AR" w:eastAsia="es-AR"/>
              </w:rPr>
            </w:pPr>
            <w:r>
              <w:t xml:space="preserve">Test: ¿se aclara en las </w:t>
            </w:r>
            <w:proofErr w:type="spellStart"/>
            <w:r>
              <w:t>Hipótesis</w:t>
            </w:r>
            <w:proofErr w:type="spellEnd"/>
            <w:r>
              <w:t xml:space="preserve"> que controla el </w:t>
            </w:r>
            <w:r w:rsidR="0005384A">
              <w:t>script</w:t>
            </w:r>
            <w:r>
              <w:t xml:space="preserve"> para determinar que no está instalado, que está bien instalado, cuando es posible reparar? ¿</w:t>
            </w:r>
            <w:proofErr w:type="spellStart"/>
            <w:r>
              <w:t>cual</w:t>
            </w:r>
            <w:proofErr w:type="spellEnd"/>
            <w:r>
              <w:t xml:space="preserve"> es el nombre reservado para salvaguardar el original?</w:t>
            </w:r>
          </w:p>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7265C7" w:rsidRPr="00675A3D" w:rsidTr="0056711E">
        <w:trPr>
          <w:trHeight w:val="64"/>
        </w:trPr>
        <w:tc>
          <w:tcPr>
            <w:tcW w:w="8115" w:type="dxa"/>
            <w:shd w:val="clear" w:color="auto" w:fill="auto"/>
            <w:noWrap/>
          </w:tcPr>
          <w:p w:rsidR="007265C7" w:rsidRDefault="007265C7" w:rsidP="008B294A">
            <w:pPr>
              <w:numPr>
                <w:ilvl w:val="0"/>
                <w:numId w:val="8"/>
              </w:numPr>
            </w:pPr>
            <w:r>
              <w:t>Test: ¿el instalador permite Configurar los nombres de los directorios?</w:t>
            </w:r>
          </w:p>
          <w:p w:rsidR="007265C7" w:rsidRPr="007265C7" w:rsidRDefault="007265C7" w:rsidP="00D847C9"/>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D847C9" w:rsidRPr="00675A3D" w:rsidTr="0056711E">
        <w:trPr>
          <w:trHeight w:val="436"/>
        </w:trPr>
        <w:tc>
          <w:tcPr>
            <w:tcW w:w="8115" w:type="dxa"/>
            <w:shd w:val="clear" w:color="auto" w:fill="auto"/>
            <w:noWrap/>
          </w:tcPr>
          <w:p w:rsidR="00D847C9" w:rsidRDefault="00D847C9" w:rsidP="008B294A">
            <w:pPr>
              <w:numPr>
                <w:ilvl w:val="0"/>
                <w:numId w:val="8"/>
              </w:numPr>
            </w:pPr>
            <w:r>
              <w:t>Test: ¿el instalador propone valores default?</w:t>
            </w:r>
          </w:p>
        </w:tc>
        <w:tc>
          <w:tcPr>
            <w:tcW w:w="924" w:type="dxa"/>
            <w:shd w:val="clear" w:color="auto" w:fill="auto"/>
            <w:noWrap/>
          </w:tcPr>
          <w:p w:rsidR="00D847C9" w:rsidRPr="00675A3D" w:rsidRDefault="00D847C9" w:rsidP="00A3799D">
            <w:pPr>
              <w:rPr>
                <w:rFonts w:ascii="Times New Roman" w:hAnsi="Times New Roman"/>
                <w:lang w:val="es-AR" w:eastAsia="es-AR"/>
              </w:rPr>
            </w:pPr>
          </w:p>
        </w:tc>
      </w:tr>
      <w:tr w:rsidR="007265C7" w:rsidRPr="00675A3D" w:rsidTr="0056711E">
        <w:trPr>
          <w:trHeight w:val="290"/>
        </w:trPr>
        <w:tc>
          <w:tcPr>
            <w:tcW w:w="8115" w:type="dxa"/>
            <w:shd w:val="clear" w:color="auto" w:fill="auto"/>
            <w:noWrap/>
          </w:tcPr>
          <w:p w:rsidR="007265C7" w:rsidRDefault="007265C7" w:rsidP="008B294A">
            <w:pPr>
              <w:numPr>
                <w:ilvl w:val="0"/>
                <w:numId w:val="8"/>
              </w:numPr>
            </w:pPr>
            <w:r>
              <w:t>Test: ¿el instalador evita nombres duplicados?</w:t>
            </w:r>
          </w:p>
          <w:p w:rsidR="007265C7" w:rsidRPr="00675A3D" w:rsidRDefault="007265C7" w:rsidP="00A3799D">
            <w:pPr>
              <w:rPr>
                <w:rFonts w:ascii="Times New Roman" w:hAnsi="Times New Roman"/>
                <w:lang w:val="es-AR" w:eastAsia="es-AR"/>
              </w:rPr>
            </w:pPr>
            <w:r w:rsidRPr="000D4227">
              <w:rPr>
                <w:rFonts w:ascii="Nimbus Roman No9 L" w:hAnsi="Nimbus Roman No9 L" w:cs="Arial"/>
                <w:i/>
                <w:iCs/>
                <w:color w:val="0000FF"/>
              </w:rPr>
              <w:t xml:space="preserve">Ejemplo: </w:t>
            </w:r>
            <w:r>
              <w:rPr>
                <w:rFonts w:ascii="Nimbus Roman No9 L" w:hAnsi="Nimbus Roman No9 L" w:cs="Arial"/>
                <w:i/>
                <w:iCs/>
                <w:color w:val="0000FF"/>
              </w:rPr>
              <w:t>/</w:t>
            </w:r>
            <w:proofErr w:type="spellStart"/>
            <w:r>
              <w:rPr>
                <w:rFonts w:ascii="Nimbus Roman No9 L" w:hAnsi="Nimbus Roman No9 L" w:cs="Arial"/>
                <w:i/>
                <w:iCs/>
                <w:color w:val="0000FF"/>
              </w:rPr>
              <w:t>misarchivos</w:t>
            </w:r>
            <w:proofErr w:type="spellEnd"/>
            <w:r>
              <w:rPr>
                <w:rFonts w:ascii="Nimbus Roman No9 L" w:hAnsi="Nimbus Roman No9 L" w:cs="Arial"/>
                <w:i/>
                <w:iCs/>
                <w:color w:val="0000FF"/>
              </w:rPr>
              <w:t xml:space="preserve"> (para el de ejecutables) /</w:t>
            </w:r>
            <w:proofErr w:type="spellStart"/>
            <w:r>
              <w:rPr>
                <w:rFonts w:ascii="Nimbus Roman No9 L" w:hAnsi="Nimbus Roman No9 L" w:cs="Arial"/>
                <w:i/>
                <w:iCs/>
                <w:color w:val="0000FF"/>
              </w:rPr>
              <w:t>misarchivos</w:t>
            </w:r>
            <w:proofErr w:type="spellEnd"/>
            <w:r>
              <w:rPr>
                <w:rFonts w:ascii="Nimbus Roman No9 L" w:hAnsi="Nimbus Roman No9 L" w:cs="Arial"/>
                <w:i/>
                <w:iCs/>
                <w:color w:val="0000FF"/>
              </w:rPr>
              <w:t xml:space="preserve"> (para de maestros)</w:t>
            </w:r>
          </w:p>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7265C7" w:rsidRPr="00675A3D" w:rsidTr="0056711E">
        <w:trPr>
          <w:trHeight w:val="241"/>
        </w:trPr>
        <w:tc>
          <w:tcPr>
            <w:tcW w:w="8115" w:type="dxa"/>
            <w:shd w:val="clear" w:color="auto" w:fill="auto"/>
            <w:noWrap/>
          </w:tcPr>
          <w:p w:rsidR="004E08E6" w:rsidRPr="0056711E" w:rsidRDefault="007265C7" w:rsidP="0056711E">
            <w:pPr>
              <w:numPr>
                <w:ilvl w:val="0"/>
                <w:numId w:val="8"/>
              </w:numPr>
              <w:rPr>
                <w:rFonts w:ascii="Times New Roman" w:hAnsi="Times New Roman"/>
                <w:lang w:val="es-AR" w:eastAsia="es-AR"/>
              </w:rPr>
            </w:pPr>
            <w:r>
              <w:t>Test: el instalador evita /</w:t>
            </w:r>
            <w:proofErr w:type="spellStart"/>
            <w:r>
              <w:t>conf</w:t>
            </w:r>
            <w:proofErr w:type="spellEnd"/>
            <w:r w:rsidR="0005384A">
              <w:t xml:space="preserve"> </w:t>
            </w:r>
            <w:r w:rsidR="004E08E6">
              <w:t xml:space="preserve">y todo otro directorio reservado que se haya definido (esto debe estar aclarado en las </w:t>
            </w:r>
            <w:proofErr w:type="spellStart"/>
            <w:r w:rsidR="004E08E6">
              <w:t>hipotesis</w:t>
            </w:r>
            <w:proofErr w:type="spellEnd"/>
            <w:r w:rsidR="004E08E6">
              <w:t>)</w:t>
            </w:r>
          </w:p>
        </w:tc>
        <w:tc>
          <w:tcPr>
            <w:tcW w:w="924" w:type="dxa"/>
            <w:shd w:val="clear" w:color="auto" w:fill="auto"/>
            <w:noWrap/>
          </w:tcPr>
          <w:p w:rsidR="007265C7" w:rsidRPr="00675A3D" w:rsidRDefault="007265C7" w:rsidP="00FE2D10">
            <w:pPr>
              <w:rPr>
                <w:rFonts w:ascii="Times New Roman" w:hAnsi="Times New Roman"/>
                <w:lang w:val="es-AR" w:eastAsia="es-AR"/>
              </w:rPr>
            </w:pPr>
          </w:p>
        </w:tc>
      </w:tr>
      <w:tr w:rsidR="007265C7" w:rsidRPr="00675A3D" w:rsidTr="0056711E">
        <w:trPr>
          <w:trHeight w:val="123"/>
        </w:trPr>
        <w:tc>
          <w:tcPr>
            <w:tcW w:w="8115" w:type="dxa"/>
            <w:shd w:val="clear" w:color="auto" w:fill="auto"/>
            <w:noWrap/>
            <w:hideMark/>
          </w:tcPr>
          <w:p w:rsidR="007265C7" w:rsidRDefault="007265C7" w:rsidP="008B294A">
            <w:pPr>
              <w:numPr>
                <w:ilvl w:val="0"/>
                <w:numId w:val="8"/>
              </w:numPr>
            </w:pPr>
            <w:r>
              <w:t>Test: ¿el instalador procesa bien nombres de directorios con espacios intermedios?</w:t>
            </w:r>
          </w:p>
          <w:p w:rsidR="007265C7" w:rsidRPr="00675A3D" w:rsidRDefault="007265C7" w:rsidP="00A3799D">
            <w:pPr>
              <w:rPr>
                <w:rFonts w:ascii="Times New Roman" w:hAnsi="Times New Roman"/>
                <w:lang w:val="es-AR" w:eastAsia="es-AR"/>
              </w:rPr>
            </w:pPr>
            <w:r w:rsidRPr="000D4227">
              <w:rPr>
                <w:rFonts w:ascii="Nimbus Roman No9 L" w:hAnsi="Nimbus Roman No9 L" w:cs="Arial"/>
                <w:i/>
                <w:iCs/>
                <w:color w:val="0000FF"/>
              </w:rPr>
              <w:t xml:space="preserve">Ejemplo: </w:t>
            </w:r>
            <w:r>
              <w:rPr>
                <w:rFonts w:ascii="Nimbus Roman No9 L" w:hAnsi="Nimbus Roman No9 L" w:cs="Arial"/>
                <w:i/>
                <w:iCs/>
                <w:color w:val="0000FF"/>
              </w:rPr>
              <w:t>/mis novedades</w:t>
            </w:r>
          </w:p>
        </w:tc>
        <w:tc>
          <w:tcPr>
            <w:tcW w:w="924" w:type="dxa"/>
            <w:shd w:val="clear" w:color="auto" w:fill="auto"/>
            <w:noWrap/>
            <w:hideMark/>
          </w:tcPr>
          <w:p w:rsidR="007265C7" w:rsidRPr="00675A3D" w:rsidRDefault="007265C7" w:rsidP="00A3799D">
            <w:pPr>
              <w:rPr>
                <w:rFonts w:ascii="Times New Roman" w:hAnsi="Times New Roman"/>
                <w:lang w:val="es-AR" w:eastAsia="es-AR"/>
              </w:rPr>
            </w:pPr>
          </w:p>
        </w:tc>
      </w:tr>
      <w:tr w:rsidR="007265C7" w:rsidRPr="00675A3D" w:rsidTr="0056711E">
        <w:trPr>
          <w:trHeight w:val="64"/>
        </w:trPr>
        <w:tc>
          <w:tcPr>
            <w:tcW w:w="8115" w:type="dxa"/>
            <w:shd w:val="clear" w:color="auto" w:fill="auto"/>
            <w:noWrap/>
          </w:tcPr>
          <w:p w:rsidR="007265C7" w:rsidRDefault="007265C7" w:rsidP="008B294A">
            <w:pPr>
              <w:numPr>
                <w:ilvl w:val="0"/>
                <w:numId w:val="8"/>
              </w:numPr>
            </w:pPr>
            <w:r>
              <w:t>Test: ¿el instalador solicita confirmación de la instalación?</w:t>
            </w:r>
          </w:p>
          <w:p w:rsidR="007265C7" w:rsidRPr="00675A3D" w:rsidRDefault="007265C7" w:rsidP="00A3799D">
            <w:pPr>
              <w:rPr>
                <w:rFonts w:ascii="Times New Roman" w:hAnsi="Times New Roman"/>
                <w:lang w:val="es-AR" w:eastAsia="es-AR"/>
              </w:rPr>
            </w:pPr>
            <w:r w:rsidRPr="00353899">
              <w:rPr>
                <w:rFonts w:ascii="Nimbus Roman No9 L" w:hAnsi="Nimbus Roman No9 L" w:cs="Arial"/>
                <w:i/>
                <w:iCs/>
                <w:color w:val="0000FF"/>
              </w:rPr>
              <w:t>¿Confirma la instalación? (SI-NO): _</w:t>
            </w:r>
          </w:p>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7265C7" w:rsidRPr="00675A3D" w:rsidTr="00C311BC">
        <w:trPr>
          <w:trHeight w:val="105"/>
        </w:trPr>
        <w:tc>
          <w:tcPr>
            <w:tcW w:w="8115" w:type="dxa"/>
            <w:shd w:val="clear" w:color="auto" w:fill="auto"/>
            <w:noWrap/>
          </w:tcPr>
          <w:p w:rsidR="004E08E6" w:rsidRPr="0056711E" w:rsidRDefault="007265C7" w:rsidP="0056711E">
            <w:pPr>
              <w:numPr>
                <w:ilvl w:val="0"/>
                <w:numId w:val="8"/>
              </w:numPr>
              <w:rPr>
                <w:rFonts w:ascii="Times New Roman" w:hAnsi="Times New Roman"/>
                <w:lang w:val="es-AR" w:eastAsia="es-AR"/>
              </w:rPr>
            </w:pPr>
            <w:r>
              <w:t>Test: ¿si la instalación no se confirma, reinicia el proceso</w:t>
            </w:r>
            <w:r w:rsidR="004E08E6">
              <w:t xml:space="preserve"> y se tiene memoria de lo que fue cargando previamente el usuario</w:t>
            </w:r>
            <w:r>
              <w:t>?</w:t>
            </w:r>
          </w:p>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7265C7" w:rsidRPr="00675A3D" w:rsidTr="0056711E">
        <w:trPr>
          <w:trHeight w:val="124"/>
        </w:trPr>
        <w:tc>
          <w:tcPr>
            <w:tcW w:w="8115" w:type="dxa"/>
            <w:shd w:val="clear" w:color="auto" w:fill="auto"/>
            <w:noWrap/>
          </w:tcPr>
          <w:p w:rsidR="007265C7" w:rsidRPr="00675A3D" w:rsidRDefault="007265C7" w:rsidP="008B294A">
            <w:pPr>
              <w:numPr>
                <w:ilvl w:val="0"/>
                <w:numId w:val="8"/>
              </w:numPr>
              <w:rPr>
                <w:rFonts w:ascii="Times New Roman" w:hAnsi="Times New Roman"/>
                <w:lang w:val="es-AR" w:eastAsia="es-AR"/>
              </w:rPr>
            </w:pPr>
            <w:r>
              <w:t>Test: ¿si la instalación se confirma, realiza la instalación</w:t>
            </w:r>
            <w:r w:rsidR="00D847C9">
              <w:t xml:space="preserve"> y se depositan los comandos y maestros en los directorios correctos</w:t>
            </w:r>
            <w:r>
              <w:t>?</w:t>
            </w:r>
          </w:p>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7265C7" w:rsidRPr="00675A3D" w:rsidTr="00326DF1">
        <w:trPr>
          <w:trHeight w:val="375"/>
        </w:trPr>
        <w:tc>
          <w:tcPr>
            <w:tcW w:w="8115" w:type="dxa"/>
            <w:shd w:val="clear" w:color="auto" w:fill="auto"/>
            <w:noWrap/>
          </w:tcPr>
          <w:p w:rsidR="007265C7" w:rsidRPr="00675A3D" w:rsidRDefault="007265C7" w:rsidP="008B294A">
            <w:pPr>
              <w:numPr>
                <w:ilvl w:val="0"/>
                <w:numId w:val="8"/>
              </w:numPr>
              <w:rPr>
                <w:rFonts w:ascii="Times New Roman" w:hAnsi="Times New Roman"/>
                <w:lang w:val="es-AR" w:eastAsia="es-AR"/>
              </w:rPr>
            </w:pPr>
            <w:r>
              <w:t>Test: cuando la instalación se confirma, ¿recién allí crea los directorios?</w:t>
            </w:r>
          </w:p>
        </w:tc>
        <w:tc>
          <w:tcPr>
            <w:tcW w:w="924" w:type="dxa"/>
            <w:shd w:val="clear" w:color="auto" w:fill="auto"/>
            <w:noWrap/>
          </w:tcPr>
          <w:p w:rsidR="007265C7" w:rsidRPr="00675A3D" w:rsidRDefault="007265C7" w:rsidP="00A3799D">
            <w:pPr>
              <w:rPr>
                <w:rFonts w:ascii="Times New Roman" w:hAnsi="Times New Roman"/>
                <w:lang w:val="es-AR" w:eastAsia="es-AR"/>
              </w:rPr>
            </w:pPr>
          </w:p>
        </w:tc>
      </w:tr>
      <w:tr w:rsidR="007265C7" w:rsidRPr="00675A3D" w:rsidTr="00C311BC">
        <w:trPr>
          <w:trHeight w:val="335"/>
        </w:trPr>
        <w:tc>
          <w:tcPr>
            <w:tcW w:w="8115" w:type="dxa"/>
            <w:shd w:val="clear" w:color="auto" w:fill="auto"/>
            <w:noWrap/>
            <w:hideMark/>
          </w:tcPr>
          <w:p w:rsidR="004E08E6" w:rsidRPr="00675A3D" w:rsidRDefault="007265C7" w:rsidP="0056711E">
            <w:pPr>
              <w:numPr>
                <w:ilvl w:val="0"/>
                <w:numId w:val="8"/>
              </w:numPr>
              <w:rPr>
                <w:rFonts w:ascii="Times New Roman" w:hAnsi="Times New Roman"/>
                <w:lang w:val="es-AR" w:eastAsia="es-AR"/>
              </w:rPr>
            </w:pPr>
            <w:r>
              <w:t>En el log: ¿se registra toda la interacción entre el usuario y el script</w:t>
            </w:r>
            <w:r w:rsidR="004E08E6">
              <w:t xml:space="preserve"> tanto cuando la instalación es exitosa como cuando la instalación es cancelada o reparada</w:t>
            </w:r>
            <w:r>
              <w:t>?</w:t>
            </w:r>
            <w:r w:rsidR="004E08E6">
              <w:t xml:space="preserve"> muestra el paso a paso de la creación de directorios y el movimiento de archivos</w:t>
            </w:r>
          </w:p>
        </w:tc>
        <w:tc>
          <w:tcPr>
            <w:tcW w:w="924" w:type="dxa"/>
            <w:shd w:val="clear" w:color="auto" w:fill="auto"/>
            <w:noWrap/>
            <w:hideMark/>
          </w:tcPr>
          <w:p w:rsidR="007265C7" w:rsidRPr="00675A3D" w:rsidRDefault="007265C7" w:rsidP="00804E64">
            <w:pPr>
              <w:rPr>
                <w:rFonts w:ascii="Times New Roman" w:hAnsi="Times New Roman"/>
                <w:lang w:val="es-AR" w:eastAsia="es-AR"/>
              </w:rPr>
            </w:pPr>
          </w:p>
        </w:tc>
      </w:tr>
      <w:tr w:rsidR="007265C7" w:rsidRPr="00675A3D" w:rsidTr="0056711E">
        <w:trPr>
          <w:trHeight w:val="420"/>
        </w:trPr>
        <w:tc>
          <w:tcPr>
            <w:tcW w:w="8115" w:type="dxa"/>
            <w:shd w:val="clear" w:color="auto" w:fill="auto"/>
            <w:noWrap/>
            <w:hideMark/>
          </w:tcPr>
          <w:p w:rsidR="007265C7" w:rsidRPr="00675A3D" w:rsidRDefault="007265C7" w:rsidP="008B294A">
            <w:pPr>
              <w:numPr>
                <w:ilvl w:val="0"/>
                <w:numId w:val="8"/>
              </w:numPr>
              <w:rPr>
                <w:rFonts w:ascii="Times New Roman" w:hAnsi="Times New Roman"/>
                <w:lang w:val="es-AR" w:eastAsia="es-AR"/>
              </w:rPr>
            </w:pPr>
            <w:r>
              <w:t>¿Se crea el archivo de configuración con el contenido solicitado?</w:t>
            </w:r>
          </w:p>
        </w:tc>
        <w:tc>
          <w:tcPr>
            <w:tcW w:w="924" w:type="dxa"/>
            <w:shd w:val="clear" w:color="auto" w:fill="auto"/>
            <w:noWrap/>
            <w:hideMark/>
          </w:tcPr>
          <w:p w:rsidR="007265C7" w:rsidRPr="00675A3D" w:rsidRDefault="007265C7" w:rsidP="00804E64">
            <w:pPr>
              <w:rPr>
                <w:rFonts w:ascii="Times New Roman" w:hAnsi="Times New Roman"/>
                <w:lang w:val="es-AR" w:eastAsia="es-AR"/>
              </w:rPr>
            </w:pPr>
          </w:p>
        </w:tc>
      </w:tr>
    </w:tbl>
    <w:p w:rsidR="008E7543" w:rsidRDefault="008E7543"/>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73298C" w:rsidRPr="0029020F" w:rsidTr="005C5C52">
        <w:trPr>
          <w:trHeight w:val="300"/>
        </w:trPr>
        <w:tc>
          <w:tcPr>
            <w:tcW w:w="9039" w:type="dxa"/>
            <w:gridSpan w:val="2"/>
            <w:shd w:val="clear" w:color="auto" w:fill="auto"/>
            <w:noWrap/>
            <w:hideMark/>
          </w:tcPr>
          <w:p w:rsidR="0073298C" w:rsidRPr="008E7543" w:rsidRDefault="0073298C" w:rsidP="005C5C52">
            <w:pPr>
              <w:pStyle w:val="Ttulo3"/>
              <w:numPr>
                <w:ilvl w:val="0"/>
                <w:numId w:val="4"/>
              </w:numPr>
              <w:spacing w:before="0"/>
              <w:rPr>
                <w:lang w:val="es-AR" w:eastAsia="es-AR"/>
              </w:rPr>
            </w:pPr>
            <w:bookmarkStart w:id="7" w:name="_Toc19656536"/>
            <w:r w:rsidRPr="008E7543">
              <w:rPr>
                <w:color w:val="0000FF"/>
                <w:lang w:val="es-AR" w:eastAsia="es-AR"/>
              </w:rPr>
              <w:t>Inicialización</w:t>
            </w:r>
            <w:bookmarkEnd w:id="7"/>
          </w:p>
          <w:p w:rsidR="0073298C" w:rsidRPr="006C2734" w:rsidRDefault="0073298C" w:rsidP="005C5C52"/>
        </w:tc>
      </w:tr>
      <w:tr w:rsidR="0073298C" w:rsidRPr="00675A3D" w:rsidTr="005C5C52">
        <w:trPr>
          <w:trHeight w:val="300"/>
        </w:trPr>
        <w:tc>
          <w:tcPr>
            <w:tcW w:w="9039" w:type="dxa"/>
            <w:gridSpan w:val="2"/>
            <w:shd w:val="clear" w:color="auto" w:fill="E7E6E6"/>
            <w:noWrap/>
            <w:hideMark/>
          </w:tcPr>
          <w:p w:rsidR="0073298C" w:rsidRPr="009625B6" w:rsidRDefault="0073298C" w:rsidP="005C5C52">
            <w:r>
              <w:t xml:space="preserve">Propósito </w:t>
            </w:r>
          </w:p>
        </w:tc>
      </w:tr>
      <w:tr w:rsidR="0073298C" w:rsidRPr="0029020F" w:rsidTr="005C5C52">
        <w:trPr>
          <w:trHeight w:val="300"/>
        </w:trPr>
        <w:tc>
          <w:tcPr>
            <w:tcW w:w="9039" w:type="dxa"/>
            <w:gridSpan w:val="2"/>
            <w:shd w:val="clear" w:color="auto" w:fill="auto"/>
            <w:noWrap/>
            <w:hideMark/>
          </w:tcPr>
          <w:p w:rsidR="0073298C" w:rsidRDefault="0073298C" w:rsidP="005C5C52">
            <w:r w:rsidRPr="006C2734">
              <w:t>El propósito de este comando es preparar el entorno de ejecución del TP (</w:t>
            </w:r>
            <w:r>
              <w:t xml:space="preserve">variables de </w:t>
            </w:r>
            <w:r w:rsidRPr="006C2734">
              <w:t>ambiente) y asegurar que estén dadas todas las condiciones para la ejecución del sistema</w:t>
            </w:r>
            <w:r>
              <w:t xml:space="preserve"> e invocar al proceso (que existan los scripts y el maestro </w:t>
            </w:r>
            <w:r w:rsidRPr="00B80C0D">
              <w:t>CodigosISO8583</w:t>
            </w:r>
          </w:p>
          <w:p w:rsidR="0073298C" w:rsidRDefault="0073298C" w:rsidP="005C5C52"/>
          <w:p w:rsidR="0073298C" w:rsidRDefault="0073298C" w:rsidP="005C5C52">
            <w:r>
              <w:t xml:space="preserve">Lo </w:t>
            </w:r>
            <w:proofErr w:type="spellStart"/>
            <w:r>
              <w:t>mas</w:t>
            </w:r>
            <w:proofErr w:type="spellEnd"/>
            <w:r>
              <w:t xml:space="preserve"> importante en este script es su forma de invocación, la cual debe asegurar que cuando invoca al proceso no se generen </w:t>
            </w:r>
            <w:proofErr w:type="spellStart"/>
            <w:r>
              <w:t>sub-shells</w:t>
            </w:r>
            <w:proofErr w:type="spellEnd"/>
          </w:p>
          <w:p w:rsidR="0073298C" w:rsidRDefault="0073298C" w:rsidP="005C5C52"/>
          <w:p w:rsidR="0073298C" w:rsidRPr="00ED1FD8" w:rsidRDefault="0073298C" w:rsidP="005C5C52">
            <w:pPr>
              <w:rPr>
                <w:lang w:val="es-AR" w:eastAsia="es-AR"/>
              </w:rPr>
            </w:pPr>
            <w:r>
              <w:rPr>
                <w:lang w:val="es-AR" w:eastAsia="es-AR"/>
              </w:rPr>
              <w:t xml:space="preserve">NOTA5: los pasos enumerados a continuación son a modo indicativo, una guía, el grupo puede alterar el orden en el cual realiza los pasos siempre y cuando no se altere el resultado final esperado: </w:t>
            </w:r>
            <w:r w:rsidRPr="00C5078C">
              <w:rPr>
                <w:i/>
                <w:iCs/>
                <w:lang w:val="es-AR" w:eastAsia="es-AR"/>
              </w:rPr>
              <w:t>que solo si todo está OK se dispare el proceso y que las variables estén visibles para el proceso de manera que éste no necesite leer el archivo de configuración</w:t>
            </w:r>
            <w:r>
              <w:rPr>
                <w:lang w:val="es-AR" w:eastAsia="es-AR"/>
              </w:rPr>
              <w:t>.</w:t>
            </w:r>
          </w:p>
        </w:tc>
      </w:tr>
      <w:tr w:rsidR="0073298C" w:rsidRPr="00675A3D" w:rsidTr="005C5C52">
        <w:trPr>
          <w:trHeight w:val="300"/>
        </w:trPr>
        <w:tc>
          <w:tcPr>
            <w:tcW w:w="9039" w:type="dxa"/>
            <w:gridSpan w:val="2"/>
            <w:shd w:val="clear" w:color="auto" w:fill="E7E6E6"/>
            <w:noWrap/>
            <w:hideMark/>
          </w:tcPr>
          <w:p w:rsidR="0073298C" w:rsidRPr="00EA0E5C" w:rsidRDefault="0073298C" w:rsidP="005C5C52">
            <w:pPr>
              <w:rPr>
                <w:b/>
              </w:rPr>
            </w:pPr>
            <w:r w:rsidRPr="004F6786">
              <w:rPr>
                <w:b/>
              </w:rPr>
              <w:t xml:space="preserve">El comando debe soportar los siguientes escenarios </w:t>
            </w:r>
          </w:p>
        </w:tc>
      </w:tr>
      <w:tr w:rsidR="0073298C" w:rsidRPr="00675A3D" w:rsidTr="005C5C52">
        <w:trPr>
          <w:trHeight w:val="577"/>
        </w:trPr>
        <w:tc>
          <w:tcPr>
            <w:tcW w:w="9039" w:type="dxa"/>
            <w:gridSpan w:val="2"/>
            <w:shd w:val="clear" w:color="auto" w:fill="auto"/>
            <w:noWrap/>
          </w:tcPr>
          <w:p w:rsidR="0073298C" w:rsidRDefault="0073298C" w:rsidP="005C5C52">
            <w:pPr>
              <w:numPr>
                <w:ilvl w:val="0"/>
                <w:numId w:val="21"/>
              </w:numPr>
            </w:pPr>
            <w:r w:rsidRPr="00DD4EE6">
              <w:t xml:space="preserve">El sistema nunca fue </w:t>
            </w:r>
            <w:r>
              <w:t>inicializado</w:t>
            </w:r>
            <w:r w:rsidRPr="00DD4EE6">
              <w:t xml:space="preserve"> (se deberá </w:t>
            </w:r>
            <w:r w:rsidRPr="002A65EF">
              <w:rPr>
                <w:b/>
              </w:rPr>
              <w:t>inicializar el sistema</w:t>
            </w:r>
            <w:r>
              <w:t>)</w:t>
            </w:r>
          </w:p>
          <w:p w:rsidR="0073298C" w:rsidRPr="009625B6" w:rsidRDefault="0073298C" w:rsidP="005C5C52">
            <w:pPr>
              <w:numPr>
                <w:ilvl w:val="0"/>
                <w:numId w:val="21"/>
              </w:numPr>
              <w:rPr>
                <w:rFonts w:ascii="Times New Roman" w:hAnsi="Times New Roman"/>
                <w:lang w:val="es-AR" w:eastAsia="es-AR"/>
              </w:rPr>
            </w:pPr>
            <w:r w:rsidRPr="000839A8">
              <w:t xml:space="preserve">El sistema </w:t>
            </w:r>
            <w:r>
              <w:t>ya fue inicializado exitosamente (no se deberá reinicializar)</w:t>
            </w:r>
            <w:r w:rsidRPr="000839A8">
              <w:t xml:space="preserve"> </w:t>
            </w:r>
          </w:p>
          <w:p w:rsidR="0073298C" w:rsidRPr="00ED1FD8" w:rsidRDefault="0073298C" w:rsidP="005C5C52">
            <w:pPr>
              <w:numPr>
                <w:ilvl w:val="0"/>
                <w:numId w:val="21"/>
              </w:numPr>
              <w:rPr>
                <w:rFonts w:ascii="Times New Roman" w:hAnsi="Times New Roman"/>
                <w:lang w:val="es-AR" w:eastAsia="es-AR"/>
              </w:rPr>
            </w:pPr>
            <w:r w:rsidRPr="000839A8">
              <w:t xml:space="preserve">El sistema </w:t>
            </w:r>
            <w:r>
              <w:t>no se puede inicializar porque falta algún componente (se deberá explicar el motivo, como reparar la instalación y terminar)</w:t>
            </w:r>
          </w:p>
        </w:tc>
      </w:tr>
      <w:tr w:rsidR="0073298C" w:rsidRPr="00675A3D" w:rsidTr="005C5C52">
        <w:trPr>
          <w:trHeight w:val="300"/>
        </w:trPr>
        <w:tc>
          <w:tcPr>
            <w:tcW w:w="9039" w:type="dxa"/>
            <w:gridSpan w:val="2"/>
            <w:shd w:val="clear" w:color="auto" w:fill="E7E6E6"/>
            <w:noWrap/>
            <w:hideMark/>
          </w:tcPr>
          <w:p w:rsidR="0073298C" w:rsidRPr="00675A3D" w:rsidRDefault="0073298C" w:rsidP="005C5C52">
            <w:pPr>
              <w:rPr>
                <w:rFonts w:ascii="Times New Roman" w:hAnsi="Times New Roman"/>
                <w:lang w:val="es-AR" w:eastAsia="es-AR"/>
              </w:rPr>
            </w:pPr>
            <w:r>
              <w:t>Inicializar el sistema</w:t>
            </w:r>
          </w:p>
        </w:tc>
      </w:tr>
      <w:tr w:rsidR="0073298C" w:rsidRPr="00675A3D" w:rsidTr="005C5C52">
        <w:trPr>
          <w:trHeight w:val="962"/>
        </w:trPr>
        <w:tc>
          <w:tcPr>
            <w:tcW w:w="9039" w:type="dxa"/>
            <w:gridSpan w:val="2"/>
            <w:shd w:val="clear" w:color="auto" w:fill="auto"/>
            <w:noWrap/>
          </w:tcPr>
          <w:p w:rsidR="0073298C" w:rsidRDefault="0073298C" w:rsidP="005C5C52">
            <w:r w:rsidRPr="001763A0">
              <w:t xml:space="preserve">Leer el archivo </w:t>
            </w:r>
            <w:r>
              <w:t>/</w:t>
            </w:r>
            <w:proofErr w:type="spellStart"/>
            <w:r>
              <w:t>conf</w:t>
            </w:r>
            <w:proofErr w:type="spellEnd"/>
            <w:r>
              <w:t>/tpconfig.txt</w:t>
            </w:r>
            <w:r w:rsidRPr="001763A0">
              <w:t xml:space="preserve"> y verificar que todos </w:t>
            </w:r>
            <w:r>
              <w:t>esos directorios existen</w:t>
            </w:r>
            <w:r w:rsidRPr="001763A0">
              <w:t xml:space="preserve"> </w:t>
            </w:r>
          </w:p>
          <w:p w:rsidR="0073298C" w:rsidRPr="001763A0" w:rsidRDefault="0073298C" w:rsidP="005C5C52">
            <w:r w:rsidRPr="001763A0">
              <w:t>Si se detecta que alguno de estos directorios no existe:</w:t>
            </w:r>
          </w:p>
          <w:p w:rsidR="0073298C" w:rsidRPr="001763A0" w:rsidRDefault="0073298C" w:rsidP="005C5C52">
            <w:r w:rsidRPr="001763A0">
              <w:t>Informa al usuario de la situación, que es lo que está faltando</w:t>
            </w:r>
          </w:p>
          <w:p w:rsidR="0073298C" w:rsidRPr="001763A0" w:rsidRDefault="0073298C" w:rsidP="005C5C52">
            <w:r w:rsidRPr="001763A0">
              <w:t>le brinda una explicación de los pasos que debe seguir para reparar la instalación</w:t>
            </w:r>
          </w:p>
          <w:p w:rsidR="0073298C" w:rsidRPr="00675A3D" w:rsidRDefault="0073298C" w:rsidP="005C5C52">
            <w:pPr>
              <w:rPr>
                <w:rFonts w:ascii="Times New Roman" w:hAnsi="Times New Roman"/>
                <w:lang w:val="es-AR" w:eastAsia="es-AR"/>
              </w:rPr>
            </w:pPr>
            <w:r w:rsidRPr="001763A0">
              <w:t>termina</w:t>
            </w:r>
          </w:p>
        </w:tc>
      </w:tr>
      <w:tr w:rsidR="0073298C" w:rsidRPr="00675A3D" w:rsidTr="005C5C52">
        <w:trPr>
          <w:trHeight w:val="57"/>
        </w:trPr>
        <w:tc>
          <w:tcPr>
            <w:tcW w:w="9039" w:type="dxa"/>
            <w:gridSpan w:val="2"/>
            <w:shd w:val="clear" w:color="auto" w:fill="auto"/>
            <w:noWrap/>
          </w:tcPr>
          <w:p w:rsidR="0073298C" w:rsidRDefault="0073298C" w:rsidP="005C5C52">
            <w:r w:rsidRPr="002A65EF">
              <w:t xml:space="preserve">los archivos del directorio maestro </w:t>
            </w:r>
            <w:r>
              <w:t xml:space="preserve">deben tener permiso de lectura, si no lo tiene corregirlo </w:t>
            </w:r>
          </w:p>
          <w:p w:rsidR="0073298C" w:rsidRPr="00675A3D" w:rsidRDefault="0073298C" w:rsidP="005C5C52">
            <w:pPr>
              <w:rPr>
                <w:rFonts w:ascii="Times New Roman" w:hAnsi="Times New Roman"/>
                <w:lang w:val="es-AR" w:eastAsia="es-AR"/>
              </w:rPr>
            </w:pPr>
            <w:r>
              <w:t>los ejecutables deben tener permiso de lectura y ejecución, si no lo tiene, corregirlo</w:t>
            </w:r>
          </w:p>
        </w:tc>
      </w:tr>
      <w:tr w:rsidR="0073298C" w:rsidRPr="00675A3D" w:rsidTr="005C5C52">
        <w:trPr>
          <w:trHeight w:val="658"/>
        </w:trPr>
        <w:tc>
          <w:tcPr>
            <w:tcW w:w="9039" w:type="dxa"/>
            <w:gridSpan w:val="2"/>
            <w:shd w:val="clear" w:color="auto" w:fill="auto"/>
            <w:noWrap/>
          </w:tcPr>
          <w:p w:rsidR="0073298C" w:rsidRPr="002A65EF" w:rsidRDefault="0073298C" w:rsidP="005C5C52">
            <w:pPr>
              <w:rPr>
                <w:rFonts w:eastAsia="MS Mincho"/>
              </w:rPr>
            </w:pPr>
            <w:proofErr w:type="spellStart"/>
            <w:r w:rsidRPr="002A65EF">
              <w:rPr>
                <w:rFonts w:eastAsia="MS Mincho"/>
              </w:rPr>
              <w:t>Setear</w:t>
            </w:r>
            <w:proofErr w:type="spellEnd"/>
            <w:r w:rsidRPr="002A65EF">
              <w:rPr>
                <w:rFonts w:eastAsia="MS Mincho"/>
              </w:rPr>
              <w:t xml:space="preserve"> </w:t>
            </w:r>
            <w:r w:rsidRPr="009601AA">
              <w:t>variables</w:t>
            </w:r>
            <w:r w:rsidRPr="002A65EF">
              <w:rPr>
                <w:rFonts w:eastAsia="MS Mincho"/>
              </w:rPr>
              <w:t xml:space="preserve"> de ambiente </w:t>
            </w:r>
          </w:p>
          <w:p w:rsidR="0073298C" w:rsidRDefault="0073298C" w:rsidP="005C5C52">
            <w:pPr>
              <w:rPr>
                <w:lang w:val="es-MX"/>
              </w:rPr>
            </w:pPr>
            <w:r>
              <w:rPr>
                <w:lang w:val="es-MX"/>
              </w:rPr>
              <w:t xml:space="preserve">Todos los identificadores de directorio definidos en </w:t>
            </w:r>
            <w:r>
              <w:t>/</w:t>
            </w:r>
            <w:proofErr w:type="spellStart"/>
            <w:r>
              <w:t>conf</w:t>
            </w:r>
            <w:proofErr w:type="spellEnd"/>
            <w:r>
              <w:t>/tpconfig.txt deben definirse como variables de ambiente con el contenido adecuado</w:t>
            </w:r>
            <w:r>
              <w:rPr>
                <w:lang w:val="es-MX"/>
              </w:rPr>
              <w:t xml:space="preserve">. </w:t>
            </w:r>
          </w:p>
          <w:p w:rsidR="0073298C" w:rsidRPr="00FD36FB" w:rsidRDefault="0073298C" w:rsidP="005C5C52">
            <w:pPr>
              <w:rPr>
                <w:color w:val="FF0000"/>
              </w:rPr>
            </w:pPr>
            <w:r w:rsidRPr="00FD36FB">
              <w:rPr>
                <w:color w:val="FF0000"/>
              </w:rPr>
              <w:t>Estas variables deben permanecer durante toda la ejecución del sistema y ser accesibles por todos los comandos desencadenados a partir de éste.</w:t>
            </w:r>
          </w:p>
          <w:p w:rsidR="0073298C" w:rsidRPr="00675A3D" w:rsidRDefault="0073298C" w:rsidP="005C5C52">
            <w:pPr>
              <w:rPr>
                <w:rFonts w:ascii="Times New Roman" w:hAnsi="Times New Roman"/>
                <w:lang w:val="es-AR" w:eastAsia="es-AR"/>
              </w:rPr>
            </w:pPr>
            <w:r w:rsidRPr="00FD36FB">
              <w:t xml:space="preserve">El único que lee el archivo de configuración es este script, el resto de los comandos </w:t>
            </w:r>
            <w:r>
              <w:t>trabajan con las variables de ambiente directamente.</w:t>
            </w:r>
          </w:p>
        </w:tc>
      </w:tr>
      <w:tr w:rsidR="0073298C" w:rsidRPr="00675A3D" w:rsidTr="005C5C52">
        <w:trPr>
          <w:trHeight w:val="300"/>
        </w:trPr>
        <w:tc>
          <w:tcPr>
            <w:tcW w:w="9039" w:type="dxa"/>
            <w:gridSpan w:val="2"/>
            <w:shd w:val="clear" w:color="auto" w:fill="E7E6E6"/>
            <w:noWrap/>
            <w:hideMark/>
          </w:tcPr>
          <w:p w:rsidR="0073298C" w:rsidRPr="008E7543" w:rsidRDefault="0073298C" w:rsidP="005C5C52">
            <w:pPr>
              <w:rPr>
                <w:rFonts w:eastAsia="MS Mincho"/>
              </w:rPr>
            </w:pPr>
            <w:r>
              <w:rPr>
                <w:rFonts w:eastAsia="MS Mincho"/>
              </w:rPr>
              <w:t>Arrancar el proceso</w:t>
            </w:r>
          </w:p>
        </w:tc>
      </w:tr>
      <w:tr w:rsidR="0073298C" w:rsidRPr="00675A3D" w:rsidTr="005C5C52">
        <w:trPr>
          <w:trHeight w:val="478"/>
        </w:trPr>
        <w:tc>
          <w:tcPr>
            <w:tcW w:w="9039" w:type="dxa"/>
            <w:gridSpan w:val="2"/>
            <w:shd w:val="clear" w:color="auto" w:fill="auto"/>
            <w:noWrap/>
          </w:tcPr>
          <w:p w:rsidR="0073298C" w:rsidRDefault="0073298C" w:rsidP="005C5C52">
            <w:pPr>
              <w:rPr>
                <w:rFonts w:eastAsia="MS Mincho"/>
              </w:rPr>
            </w:pPr>
            <w:r>
              <w:rPr>
                <w:rFonts w:eastAsia="MS Mincho"/>
              </w:rPr>
              <w:t xml:space="preserve">Invocar al script PROCESO e indicar por pantalla y en el log el </w:t>
            </w:r>
            <w:proofErr w:type="spellStart"/>
            <w:r>
              <w:rPr>
                <w:rFonts w:eastAsia="MS Mincho"/>
              </w:rPr>
              <w:t>process</w:t>
            </w:r>
            <w:proofErr w:type="spellEnd"/>
            <w:r>
              <w:rPr>
                <w:rFonts w:eastAsia="MS Mincho"/>
              </w:rPr>
              <w:t xml:space="preserve"> id</w:t>
            </w:r>
          </w:p>
          <w:p w:rsidR="0073298C" w:rsidRPr="00675A3D" w:rsidRDefault="0073298C" w:rsidP="005C5C52">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73298C" w:rsidRPr="00675A3D" w:rsidTr="005C5C52">
        <w:trPr>
          <w:trHeight w:val="300"/>
        </w:trPr>
        <w:tc>
          <w:tcPr>
            <w:tcW w:w="9039" w:type="dxa"/>
            <w:gridSpan w:val="2"/>
            <w:shd w:val="clear" w:color="auto" w:fill="E7E6E6"/>
            <w:noWrap/>
            <w:hideMark/>
          </w:tcPr>
          <w:p w:rsidR="0073298C" w:rsidRPr="00EA0E5C" w:rsidRDefault="0073298C" w:rsidP="005C5C52">
            <w:r>
              <w:t>Grabar log mientras se ejecuta el script</w:t>
            </w:r>
          </w:p>
        </w:tc>
      </w:tr>
      <w:tr w:rsidR="0073298C" w:rsidRPr="00675A3D" w:rsidTr="005C5C52">
        <w:trPr>
          <w:trHeight w:val="211"/>
        </w:trPr>
        <w:tc>
          <w:tcPr>
            <w:tcW w:w="9039" w:type="dxa"/>
            <w:gridSpan w:val="2"/>
            <w:shd w:val="clear" w:color="auto" w:fill="auto"/>
            <w:noWrap/>
          </w:tcPr>
          <w:p w:rsidR="0073298C" w:rsidRDefault="0073298C" w:rsidP="005C5C52">
            <w:r w:rsidRPr="00521F39">
              <w:t xml:space="preserve">Todo lo que </w:t>
            </w:r>
            <w:r>
              <w:t>va sucediendo durante la ejecución se debe grabar en el log y mostrarse por pantalla</w:t>
            </w:r>
          </w:p>
          <w:p w:rsidR="0073298C" w:rsidRPr="00675A3D" w:rsidRDefault="0073298C" w:rsidP="005C5C52">
            <w:pPr>
              <w:rPr>
                <w:rFonts w:ascii="Times New Roman" w:hAnsi="Times New Roman"/>
                <w:lang w:val="es-AR" w:eastAsia="es-AR"/>
              </w:rPr>
            </w:pPr>
            <w:r>
              <w:t>El nombre del log debe ser distinto a los otros que se crean</w:t>
            </w:r>
          </w:p>
        </w:tc>
      </w:tr>
      <w:tr w:rsidR="0073298C" w:rsidRPr="0029020F" w:rsidTr="005C5C52">
        <w:trPr>
          <w:trHeight w:val="300"/>
        </w:trPr>
        <w:tc>
          <w:tcPr>
            <w:tcW w:w="9039" w:type="dxa"/>
            <w:gridSpan w:val="2"/>
            <w:shd w:val="clear" w:color="auto" w:fill="auto"/>
            <w:noWrap/>
            <w:hideMark/>
          </w:tcPr>
          <w:p w:rsidR="0073298C" w:rsidRPr="0029020F" w:rsidRDefault="0073298C" w:rsidP="00326DF1">
            <w:pPr>
              <w:pStyle w:val="Ttulo8"/>
              <w:rPr>
                <w:lang w:val="es-AR" w:eastAsia="es-AR"/>
              </w:rPr>
            </w:pPr>
            <w:r>
              <w:rPr>
                <w:lang w:val="es-AR" w:eastAsia="es-AR"/>
              </w:rPr>
              <w:t xml:space="preserve">Prueba </w:t>
            </w:r>
          </w:p>
        </w:tc>
      </w:tr>
      <w:tr w:rsidR="0073298C" w:rsidRPr="00675A3D" w:rsidTr="005C5C52">
        <w:trPr>
          <w:trHeight w:val="416"/>
        </w:trPr>
        <w:tc>
          <w:tcPr>
            <w:tcW w:w="8115" w:type="dxa"/>
            <w:shd w:val="clear" w:color="auto" w:fill="auto"/>
            <w:noWrap/>
            <w:hideMark/>
          </w:tcPr>
          <w:p w:rsidR="0073298C" w:rsidRPr="00675A3D" w:rsidRDefault="0073298C" w:rsidP="005C5C52">
            <w:pPr>
              <w:numPr>
                <w:ilvl w:val="0"/>
                <w:numId w:val="8"/>
              </w:numPr>
              <w:rPr>
                <w:rFonts w:ascii="Times New Roman" w:hAnsi="Times New Roman"/>
                <w:lang w:val="es-AR" w:eastAsia="es-AR"/>
              </w:rPr>
            </w:pPr>
            <w:r>
              <w:t xml:space="preserve">¿Hay Indicación correcta en el </w:t>
            </w:r>
            <w:proofErr w:type="spellStart"/>
            <w:r>
              <w:t>readme</w:t>
            </w:r>
            <w:proofErr w:type="spellEnd"/>
            <w:r>
              <w:t xml:space="preserve"> de </w:t>
            </w:r>
            <w:proofErr w:type="spellStart"/>
            <w:r>
              <w:t>como</w:t>
            </w:r>
            <w:proofErr w:type="spellEnd"/>
            <w:r>
              <w:t xml:space="preserve"> se ejecuta este script?</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90"/>
        </w:trPr>
        <w:tc>
          <w:tcPr>
            <w:tcW w:w="8115" w:type="dxa"/>
            <w:shd w:val="clear" w:color="auto" w:fill="auto"/>
            <w:noWrap/>
          </w:tcPr>
          <w:p w:rsidR="0073298C" w:rsidRPr="00675A3D" w:rsidRDefault="0073298C" w:rsidP="005C5C52">
            <w:pPr>
              <w:numPr>
                <w:ilvl w:val="0"/>
                <w:numId w:val="8"/>
              </w:numPr>
              <w:rPr>
                <w:rFonts w:ascii="Times New Roman" w:hAnsi="Times New Roman"/>
                <w:lang w:val="es-AR" w:eastAsia="es-AR"/>
              </w:rPr>
            </w:pPr>
            <w:r>
              <w:t xml:space="preserve">Test: ¿el comando detecta cuando el sistema nunca fue inicializado y lo inicializa? </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25"/>
        </w:trPr>
        <w:tc>
          <w:tcPr>
            <w:tcW w:w="8115" w:type="dxa"/>
            <w:shd w:val="clear" w:color="auto" w:fill="auto"/>
            <w:noWrap/>
          </w:tcPr>
          <w:p w:rsidR="0073298C" w:rsidRPr="00675A3D" w:rsidRDefault="0073298C" w:rsidP="005C5C52">
            <w:pPr>
              <w:numPr>
                <w:ilvl w:val="0"/>
                <w:numId w:val="8"/>
              </w:numPr>
              <w:rPr>
                <w:rFonts w:ascii="Times New Roman" w:hAnsi="Times New Roman"/>
                <w:lang w:val="es-AR" w:eastAsia="es-AR"/>
              </w:rPr>
            </w:pPr>
            <w:r>
              <w:t>Test: ¿detecta cuando el sistema ya fue inicializado exitosamente y no reinicializa?</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25"/>
        </w:trPr>
        <w:tc>
          <w:tcPr>
            <w:tcW w:w="8115" w:type="dxa"/>
            <w:shd w:val="clear" w:color="auto" w:fill="auto"/>
            <w:noWrap/>
          </w:tcPr>
          <w:p w:rsidR="0073298C" w:rsidRPr="00675A3D" w:rsidRDefault="0073298C" w:rsidP="005C5C52">
            <w:pPr>
              <w:numPr>
                <w:ilvl w:val="0"/>
                <w:numId w:val="8"/>
              </w:numPr>
              <w:rPr>
                <w:rFonts w:ascii="Times New Roman" w:hAnsi="Times New Roman"/>
                <w:lang w:val="es-AR" w:eastAsia="es-AR"/>
              </w:rPr>
            </w:pPr>
            <w:r>
              <w:t xml:space="preserve">Test: ¿detiene la inicialización cuando falta algún componente? </w:t>
            </w:r>
            <w:proofErr w:type="gramStart"/>
            <w:r>
              <w:t>Directorios  /</w:t>
            </w:r>
            <w:proofErr w:type="gramEnd"/>
            <w:r>
              <w:t xml:space="preserve"> archivos</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75"/>
        </w:trPr>
        <w:tc>
          <w:tcPr>
            <w:tcW w:w="8115" w:type="dxa"/>
            <w:shd w:val="clear" w:color="auto" w:fill="auto"/>
            <w:noWrap/>
          </w:tcPr>
          <w:p w:rsidR="0073298C" w:rsidRPr="00675A3D" w:rsidRDefault="0073298C" w:rsidP="005C5C52">
            <w:pPr>
              <w:numPr>
                <w:ilvl w:val="0"/>
                <w:numId w:val="8"/>
              </w:numPr>
              <w:rPr>
                <w:rFonts w:ascii="Times New Roman" w:hAnsi="Times New Roman"/>
                <w:lang w:val="es-AR" w:eastAsia="es-AR"/>
              </w:rPr>
            </w:pPr>
            <w:r>
              <w:t>Test: ¿corrige permisos?</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409"/>
        </w:trPr>
        <w:tc>
          <w:tcPr>
            <w:tcW w:w="8115" w:type="dxa"/>
            <w:shd w:val="clear" w:color="auto" w:fill="auto"/>
            <w:noWrap/>
          </w:tcPr>
          <w:p w:rsidR="0073298C" w:rsidRPr="00675A3D" w:rsidRDefault="0073298C" w:rsidP="005C5C52">
            <w:pPr>
              <w:numPr>
                <w:ilvl w:val="0"/>
                <w:numId w:val="8"/>
              </w:numPr>
              <w:rPr>
                <w:rFonts w:ascii="Times New Roman" w:hAnsi="Times New Roman"/>
                <w:lang w:val="es-AR" w:eastAsia="es-AR"/>
              </w:rPr>
            </w:pPr>
            <w:r>
              <w:t>Test: ¿</w:t>
            </w:r>
            <w:proofErr w:type="spellStart"/>
            <w:r>
              <w:t>setea</w:t>
            </w:r>
            <w:proofErr w:type="spellEnd"/>
            <w:r>
              <w:t xml:space="preserve"> las variables de ambiente y estas se exportan al siguiente script?</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415"/>
        </w:trPr>
        <w:tc>
          <w:tcPr>
            <w:tcW w:w="8115" w:type="dxa"/>
            <w:shd w:val="clear" w:color="auto" w:fill="auto"/>
            <w:noWrap/>
          </w:tcPr>
          <w:p w:rsidR="0073298C" w:rsidRPr="00675A3D" w:rsidRDefault="0073298C" w:rsidP="005C5C52">
            <w:pPr>
              <w:numPr>
                <w:ilvl w:val="0"/>
                <w:numId w:val="8"/>
              </w:numPr>
              <w:rPr>
                <w:rFonts w:ascii="Times New Roman" w:hAnsi="Times New Roman"/>
                <w:lang w:val="es-AR" w:eastAsia="es-AR"/>
              </w:rPr>
            </w:pPr>
            <w:r>
              <w:t xml:space="preserve">Test: ¿arranca el proceso? ¿Se muestra el </w:t>
            </w:r>
            <w:proofErr w:type="spellStart"/>
            <w:r>
              <w:t>process</w:t>
            </w:r>
            <w:proofErr w:type="spellEnd"/>
            <w:r>
              <w:t xml:space="preserve"> id?</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125"/>
        </w:trPr>
        <w:tc>
          <w:tcPr>
            <w:tcW w:w="8115" w:type="dxa"/>
            <w:shd w:val="clear" w:color="auto" w:fill="auto"/>
            <w:noWrap/>
            <w:hideMark/>
          </w:tcPr>
          <w:p w:rsidR="0073298C" w:rsidRDefault="0073298C" w:rsidP="005C5C52">
            <w:pPr>
              <w:numPr>
                <w:ilvl w:val="0"/>
                <w:numId w:val="8"/>
              </w:numPr>
            </w:pPr>
            <w:r>
              <w:rPr>
                <w:lang w:val="es-AR"/>
              </w:rPr>
              <w:t xml:space="preserve">En el log, ¿hay </w:t>
            </w:r>
            <w:r w:rsidRPr="00831B62">
              <w:t xml:space="preserve">líneas </w:t>
            </w:r>
            <w:r>
              <w:t>del progreso de la inicialización?</w:t>
            </w:r>
          </w:p>
          <w:p w:rsidR="0073298C" w:rsidRPr="00675A3D" w:rsidRDefault="0073298C" w:rsidP="005C5C52">
            <w:pPr>
              <w:rPr>
                <w:rFonts w:ascii="Times New Roman" w:hAnsi="Times New Roman"/>
                <w:lang w:val="es-AR" w:eastAsia="es-AR"/>
              </w:rPr>
            </w:pPr>
            <w:r w:rsidRPr="000D4227">
              <w:rPr>
                <w:rFonts w:ascii="Nimbus Roman No9 L" w:hAnsi="Nimbus Roman No9 L" w:cs="Arial"/>
                <w:i/>
                <w:iCs/>
                <w:color w:val="0000FF"/>
              </w:rPr>
              <w:t xml:space="preserve">Ejemplo: </w:t>
            </w:r>
            <w:r>
              <w:t>“la verificación de directorios es exitosa” “corrección de permisos efectuada”</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8115" w:type="dxa"/>
            <w:shd w:val="clear" w:color="auto" w:fill="auto"/>
            <w:noWrap/>
            <w:hideMark/>
          </w:tcPr>
          <w:p w:rsidR="0073298C" w:rsidRPr="00675A3D" w:rsidRDefault="0073298C" w:rsidP="005C5C52">
            <w:pPr>
              <w:numPr>
                <w:ilvl w:val="0"/>
                <w:numId w:val="8"/>
              </w:numPr>
              <w:rPr>
                <w:rFonts w:ascii="Times New Roman" w:hAnsi="Times New Roman"/>
                <w:lang w:val="es-AR" w:eastAsia="es-AR"/>
              </w:rPr>
            </w:pPr>
            <w:r>
              <w:t xml:space="preserve">¿En el log, graba el </w:t>
            </w:r>
            <w:proofErr w:type="spellStart"/>
            <w:r>
              <w:t>pid</w:t>
            </w:r>
            <w:proofErr w:type="spellEnd"/>
            <w:r>
              <w:t xml:space="preserve"> cuando arranca el proceso? ESTO ES MUY IMPORTANTE PARA REALIZAR LOS TESTEOS</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8115" w:type="dxa"/>
            <w:shd w:val="clear" w:color="auto" w:fill="auto"/>
            <w:noWrap/>
            <w:hideMark/>
          </w:tcPr>
          <w:p w:rsidR="0073298C" w:rsidRPr="00675A3D" w:rsidRDefault="0073298C" w:rsidP="005C5C52">
            <w:pPr>
              <w:numPr>
                <w:ilvl w:val="0"/>
                <w:numId w:val="8"/>
              </w:numPr>
              <w:rPr>
                <w:rFonts w:ascii="Times New Roman" w:hAnsi="Times New Roman"/>
                <w:lang w:val="es-AR" w:eastAsia="es-AR"/>
              </w:rPr>
            </w:pPr>
            <w:r>
              <w:t>¿En el log, hay líneas de “inicialización cancelada” con el motivo de cancelación?</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bl>
    <w:p w:rsidR="0073298C" w:rsidRDefault="0073298C"/>
    <w:bookmarkEnd w:id="0"/>
    <w:bookmarkEnd w:id="1"/>
    <w:p w:rsidR="00DF14E6" w:rsidRDefault="00DF14E6" w:rsidP="00FB54AB"/>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73298C" w:rsidRPr="0029020F" w:rsidTr="005C5C52">
        <w:trPr>
          <w:trHeight w:val="429"/>
        </w:trPr>
        <w:tc>
          <w:tcPr>
            <w:tcW w:w="9039" w:type="dxa"/>
            <w:gridSpan w:val="2"/>
            <w:shd w:val="clear" w:color="auto" w:fill="auto"/>
            <w:noWrap/>
            <w:hideMark/>
          </w:tcPr>
          <w:p w:rsidR="0073298C" w:rsidRPr="00004611" w:rsidRDefault="0073298C" w:rsidP="005C5C52">
            <w:pPr>
              <w:pStyle w:val="Ttulo3"/>
              <w:numPr>
                <w:ilvl w:val="0"/>
                <w:numId w:val="4"/>
              </w:numPr>
              <w:spacing w:before="0"/>
            </w:pPr>
            <w:bookmarkStart w:id="8" w:name="_Toc19656537"/>
            <w:r>
              <w:rPr>
                <w:color w:val="0000FF"/>
                <w:lang w:val="es-AR" w:eastAsia="es-AR"/>
              </w:rPr>
              <w:t>Proceso</w:t>
            </w:r>
            <w:bookmarkEnd w:id="8"/>
          </w:p>
        </w:tc>
      </w:tr>
      <w:tr w:rsidR="0073298C" w:rsidRPr="00675A3D" w:rsidTr="005C5C52">
        <w:trPr>
          <w:trHeight w:val="300"/>
        </w:trPr>
        <w:tc>
          <w:tcPr>
            <w:tcW w:w="9039" w:type="dxa"/>
            <w:gridSpan w:val="2"/>
            <w:shd w:val="clear" w:color="auto" w:fill="E7E6E6"/>
            <w:noWrap/>
            <w:hideMark/>
          </w:tcPr>
          <w:p w:rsidR="0073298C" w:rsidRPr="009625B6" w:rsidRDefault="0073298C" w:rsidP="005C5C52">
            <w:r>
              <w:t xml:space="preserve">Propósito </w:t>
            </w:r>
          </w:p>
        </w:tc>
      </w:tr>
      <w:tr w:rsidR="0073298C" w:rsidRPr="0029020F" w:rsidTr="005C5C52">
        <w:trPr>
          <w:trHeight w:val="244"/>
        </w:trPr>
        <w:tc>
          <w:tcPr>
            <w:tcW w:w="9039" w:type="dxa"/>
            <w:gridSpan w:val="2"/>
            <w:shd w:val="clear" w:color="auto" w:fill="auto"/>
            <w:noWrap/>
            <w:hideMark/>
          </w:tcPr>
          <w:p w:rsidR="0073298C" w:rsidRDefault="0073298C" w:rsidP="005C5C52">
            <w:pPr>
              <w:rPr>
                <w:rFonts w:eastAsia="MS Mincho"/>
              </w:rPr>
            </w:pPr>
            <w:r>
              <w:rPr>
                <w:rFonts w:eastAsia="MS Mincho"/>
              </w:rPr>
              <w:t>Leer las novedades y generar los archivos de salida cierre de lote y transacciones</w:t>
            </w:r>
          </w:p>
          <w:p w:rsidR="0073298C" w:rsidRPr="00004611" w:rsidRDefault="0073298C" w:rsidP="005C5C52"/>
        </w:tc>
      </w:tr>
      <w:tr w:rsidR="0073298C" w:rsidRPr="00675A3D" w:rsidTr="005C5C52">
        <w:trPr>
          <w:trHeight w:val="300"/>
        </w:trPr>
        <w:tc>
          <w:tcPr>
            <w:tcW w:w="9039" w:type="dxa"/>
            <w:gridSpan w:val="2"/>
            <w:shd w:val="clear" w:color="auto" w:fill="E7E6E6"/>
            <w:noWrap/>
            <w:hideMark/>
          </w:tcPr>
          <w:p w:rsidR="0073298C" w:rsidRPr="009625B6" w:rsidRDefault="0073298C" w:rsidP="005C5C52">
            <w:r>
              <w:t>Tipo de proceso</w:t>
            </w:r>
          </w:p>
        </w:tc>
      </w:tr>
      <w:tr w:rsidR="0073298C" w:rsidRPr="0029020F" w:rsidTr="005C5C52">
        <w:trPr>
          <w:trHeight w:val="1219"/>
        </w:trPr>
        <w:tc>
          <w:tcPr>
            <w:tcW w:w="9039" w:type="dxa"/>
            <w:gridSpan w:val="2"/>
            <w:shd w:val="clear" w:color="auto" w:fill="auto"/>
            <w:noWrap/>
            <w:hideMark/>
          </w:tcPr>
          <w:p w:rsidR="0073298C" w:rsidRPr="009021FE" w:rsidRDefault="0073298C" w:rsidP="005C5C52">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proofErr w:type="gramStart"/>
            <w:r w:rsidRPr="007767FC">
              <w:t>dæmon</w:t>
            </w:r>
            <w:proofErr w:type="spellEnd"/>
            <w:r w:rsidRPr="007767FC">
              <w:t xml:space="preserve">  (</w:t>
            </w:r>
            <w:proofErr w:type="gramEnd"/>
            <w:r w:rsidRPr="007767FC">
              <w:t xml:space="preserve">de sus siglas en inglés Disk And </w:t>
            </w:r>
            <w:proofErr w:type="spellStart"/>
            <w:r w:rsidRPr="007767FC">
              <w:t>Execution</w:t>
            </w:r>
            <w:proofErr w:type="spellEnd"/>
            <w:r w:rsidRPr="007767FC">
              <w:t xml:space="preserve"> Monitor).</w:t>
            </w:r>
          </w:p>
          <w:p w:rsidR="0073298C" w:rsidRDefault="0073298C" w:rsidP="005C5C52">
            <w:r>
              <w:t>Se ejecuta</w:t>
            </w:r>
            <w:r w:rsidRPr="007767FC">
              <w:t xml:space="preserve"> en segundo plano en vez de ser controlado directamente por el usuario (es un proceso no interactivo).</w:t>
            </w:r>
          </w:p>
          <w:p w:rsidR="0073298C" w:rsidRPr="00004611" w:rsidRDefault="0073298C" w:rsidP="005C5C52">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Pr>
                <w:color w:val="0000FF"/>
                <w:lang w:val="es-MX"/>
              </w:rPr>
              <w:t>Stop</w:t>
            </w:r>
            <w:r w:rsidRPr="0026423A">
              <w:rPr>
                <w:color w:val="0000FF"/>
                <w:lang w:val="es-MX"/>
              </w:rPr>
              <w:fldChar w:fldCharType="end"/>
            </w:r>
            <w:r w:rsidRPr="007767FC">
              <w:t>, este proceso no tiene condición de fin.</w:t>
            </w:r>
          </w:p>
        </w:tc>
      </w:tr>
      <w:tr w:rsidR="0073298C" w:rsidRPr="0029020F" w:rsidTr="005C5C52">
        <w:trPr>
          <w:trHeight w:val="1157"/>
        </w:trPr>
        <w:tc>
          <w:tcPr>
            <w:tcW w:w="9039" w:type="dxa"/>
            <w:gridSpan w:val="2"/>
            <w:shd w:val="clear" w:color="auto" w:fill="auto"/>
            <w:noWrap/>
          </w:tcPr>
          <w:p w:rsidR="0073298C" w:rsidRDefault="0073298C" w:rsidP="005C5C52">
            <w:pPr>
              <w:rPr>
                <w:lang w:val="es-AR" w:eastAsia="es-AR"/>
              </w:rPr>
            </w:pPr>
            <w:r>
              <w:rPr>
                <w:lang w:val="es-AR" w:eastAsia="es-AR"/>
              </w:rPr>
              <w:t>NOTA6: los pasos enumerados a continuación son a modo indicativo, una guía, el grupo puede alterar el orden en el cual realiza los pasos siempre y cuando no se altere el resultado final esperado.</w:t>
            </w:r>
          </w:p>
          <w:p w:rsidR="0073298C" w:rsidRPr="00004611" w:rsidRDefault="0073298C" w:rsidP="005C5C52">
            <w:pPr>
              <w:rPr>
                <w:lang w:val="es-AR" w:eastAsia="es-AR"/>
              </w:rPr>
            </w:pPr>
            <w:r>
              <w:rPr>
                <w:lang w:val="es-AR" w:eastAsia="es-AR"/>
              </w:rPr>
              <w:t>NOTA7: considerar que el contenido del archivo de novedades es siempre “liviano” “con pocos registros”</w:t>
            </w: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t>Precondiciones</w:t>
            </w:r>
          </w:p>
        </w:tc>
      </w:tr>
      <w:tr w:rsidR="0073298C" w:rsidRPr="00675A3D" w:rsidTr="005C5C52">
        <w:trPr>
          <w:trHeight w:val="211"/>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 xml:space="preserve">Determinar antes de empezar a trabajar si el sistema esta inicializado, porque si no lo está el comando no puede ejecutar. </w:t>
            </w:r>
            <w:r w:rsidRPr="00AF71AA">
              <w:rPr>
                <w:color w:val="FF0000"/>
              </w:rPr>
              <w:t>Sin ambiente no hay proceso.</w:t>
            </w:r>
            <w:r>
              <w:t xml:space="preserve"> </w:t>
            </w:r>
          </w:p>
        </w:tc>
      </w:tr>
      <w:tr w:rsidR="0073298C" w:rsidRPr="00675A3D" w:rsidTr="005C5C52">
        <w:trPr>
          <w:trHeight w:val="211"/>
        </w:trPr>
        <w:tc>
          <w:tcPr>
            <w:tcW w:w="9039" w:type="dxa"/>
            <w:gridSpan w:val="2"/>
            <w:shd w:val="clear" w:color="auto" w:fill="auto"/>
            <w:noWrap/>
          </w:tcPr>
          <w:p w:rsidR="0073298C" w:rsidRDefault="0073298C" w:rsidP="005C5C52">
            <w:r>
              <w:t xml:space="preserve">Para un correcto testeo del script en el directorio de arribos no debe haber </w:t>
            </w:r>
            <w:proofErr w:type="spellStart"/>
            <w:r>
              <w:t>ningun</w:t>
            </w:r>
            <w:proofErr w:type="spellEnd"/>
            <w:r>
              <w:t xml:space="preserve"> archivo</w:t>
            </w:r>
          </w:p>
          <w:p w:rsidR="0073298C" w:rsidRPr="00675A3D" w:rsidRDefault="0073298C" w:rsidP="005C5C52">
            <w:pPr>
              <w:rPr>
                <w:rFonts w:ascii="Times New Roman" w:hAnsi="Times New Roman"/>
                <w:lang w:val="es-AR" w:eastAsia="es-AR"/>
              </w:rPr>
            </w:pPr>
            <w:r>
              <w:t xml:space="preserve">Los archivos se depositan manualmente simulando la llegada por ftp </w:t>
            </w: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t>Contar ciclos</w:t>
            </w:r>
          </w:p>
        </w:tc>
      </w:tr>
      <w:tr w:rsidR="0073298C" w:rsidRPr="00675A3D" w:rsidTr="005C5C52">
        <w:trPr>
          <w:trHeight w:val="300"/>
        </w:trPr>
        <w:tc>
          <w:tcPr>
            <w:tcW w:w="9039" w:type="dxa"/>
            <w:gridSpan w:val="2"/>
            <w:shd w:val="clear" w:color="auto" w:fill="auto"/>
            <w:noWrap/>
            <w:hideMark/>
          </w:tcPr>
          <w:p w:rsidR="0073298C" w:rsidRPr="00675A3D" w:rsidRDefault="0073298C" w:rsidP="005C5C52">
            <w:pPr>
              <w:rPr>
                <w:rFonts w:ascii="Times New Roman" w:hAnsi="Times New Roman"/>
                <w:lang w:val="es-AR" w:eastAsia="es-AR"/>
              </w:rPr>
            </w:pPr>
            <w:r>
              <w:t xml:space="preserve">Inicializar el ciclo del proceso en 1. Ir sumando uno cada vez que se repite un ciclo. Grabar en log “voy por el ciclo </w:t>
            </w:r>
            <w:proofErr w:type="spellStart"/>
            <w:r>
              <w:t>xx</w:t>
            </w:r>
            <w:proofErr w:type="spellEnd"/>
            <w:r>
              <w:t>”</w:t>
            </w: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t>Lectura</w:t>
            </w:r>
          </w:p>
        </w:tc>
      </w:tr>
      <w:tr w:rsidR="0073298C" w:rsidRPr="00675A3D" w:rsidTr="005C5C52">
        <w:trPr>
          <w:trHeight w:val="565"/>
        </w:trPr>
        <w:tc>
          <w:tcPr>
            <w:tcW w:w="9039" w:type="dxa"/>
            <w:gridSpan w:val="2"/>
            <w:shd w:val="clear" w:color="auto" w:fill="auto"/>
            <w:noWrap/>
            <w:hideMark/>
          </w:tcPr>
          <w:p w:rsidR="0073298C" w:rsidRDefault="0073298C" w:rsidP="005C5C52">
            <w:r w:rsidRPr="007B2D91">
              <w:rPr>
                <w:b/>
                <w:bCs/>
              </w:rPr>
              <w:t>Leer el directorio de arribos</w:t>
            </w:r>
            <w:r>
              <w:t xml:space="preserve"> y si existen novedades; verificarlas (determinar que el nombre del archivo es correcto, no este vacío, sea legible, no venga duplicado, </w:t>
            </w:r>
            <w:proofErr w:type="spellStart"/>
            <w:r>
              <w:t>etc</w:t>
            </w:r>
            <w:proofErr w:type="spellEnd"/>
            <w:r>
              <w:t>)</w:t>
            </w:r>
          </w:p>
          <w:p w:rsidR="0073298C" w:rsidRDefault="0073298C" w:rsidP="005C5C52">
            <w:r>
              <w:t>Si no hay nada dormir un tiempo x y volver a empezar</w:t>
            </w:r>
          </w:p>
          <w:p w:rsidR="0073298C" w:rsidRPr="00004611" w:rsidRDefault="0073298C" w:rsidP="005C5C52"/>
        </w:tc>
      </w:tr>
      <w:tr w:rsidR="0073298C" w:rsidRPr="00675A3D" w:rsidTr="005C5C52">
        <w:trPr>
          <w:trHeight w:val="300"/>
        </w:trPr>
        <w:tc>
          <w:tcPr>
            <w:tcW w:w="9039" w:type="dxa"/>
            <w:gridSpan w:val="2"/>
            <w:shd w:val="clear" w:color="auto" w:fill="E7E6E6"/>
            <w:noWrap/>
            <w:hideMark/>
          </w:tcPr>
          <w:p w:rsidR="0073298C" w:rsidRPr="009625B6" w:rsidRDefault="0073298C" w:rsidP="005C5C52">
            <w:r>
              <w:t>Ver si la novedad es procesable</w:t>
            </w:r>
          </w:p>
        </w:tc>
      </w:tr>
      <w:tr w:rsidR="0073298C" w:rsidRPr="00675A3D" w:rsidTr="005C5C52">
        <w:trPr>
          <w:trHeight w:val="570"/>
        </w:trPr>
        <w:tc>
          <w:tcPr>
            <w:tcW w:w="9039" w:type="dxa"/>
            <w:gridSpan w:val="2"/>
            <w:shd w:val="clear" w:color="auto" w:fill="auto"/>
            <w:noWrap/>
          </w:tcPr>
          <w:p w:rsidR="0073298C" w:rsidRDefault="0073298C" w:rsidP="005C5C52">
            <w:r w:rsidRPr="007B2D91">
              <w:rPr>
                <w:b/>
                <w:bCs/>
              </w:rPr>
              <w:t xml:space="preserve">Verificar que el nombre externo de los archivos sea </w:t>
            </w:r>
            <w:proofErr w:type="spellStart"/>
            <w:r w:rsidRPr="007B2D91">
              <w:rPr>
                <w:b/>
                <w:bCs/>
              </w:rPr>
              <w:t>Lote_nn</w:t>
            </w:r>
            <w:proofErr w:type="spellEnd"/>
            <w:r>
              <w:t xml:space="preserve"> donde </w:t>
            </w:r>
            <w:proofErr w:type="spellStart"/>
            <w:r>
              <w:t>nn</w:t>
            </w:r>
            <w:proofErr w:type="spellEnd"/>
            <w:r>
              <w:t xml:space="preserve"> es un numero de 01 al 99</w:t>
            </w:r>
          </w:p>
          <w:p w:rsidR="0073298C" w:rsidRDefault="0073298C" w:rsidP="005C5C52"/>
          <w:p w:rsidR="0073298C" w:rsidRDefault="0073298C" w:rsidP="005C5C52">
            <w:r>
              <w:t xml:space="preserve">Ejemplo: </w:t>
            </w:r>
          </w:p>
          <w:p w:rsidR="0073298C" w:rsidRDefault="0073298C" w:rsidP="005C5C52">
            <w:r>
              <w:t xml:space="preserve">Lote_01  </w:t>
            </w:r>
          </w:p>
          <w:p w:rsidR="0073298C" w:rsidRDefault="0073298C" w:rsidP="005C5C52">
            <w:r>
              <w:t>Lote_02 … etc.</w:t>
            </w:r>
          </w:p>
        </w:tc>
      </w:tr>
      <w:tr w:rsidR="0073298C" w:rsidRPr="00675A3D" w:rsidTr="005C5C52">
        <w:trPr>
          <w:trHeight w:val="192"/>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Verificar que el archivo no este vacío</w:t>
            </w:r>
          </w:p>
        </w:tc>
      </w:tr>
      <w:tr w:rsidR="0073298C" w:rsidRPr="00675A3D" w:rsidTr="005C5C52">
        <w:trPr>
          <w:trHeight w:val="96"/>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Verificar que el archivo sea un archivo regular</w:t>
            </w:r>
          </w:p>
        </w:tc>
      </w:tr>
      <w:tr w:rsidR="0073298C" w:rsidRPr="00675A3D" w:rsidTr="005C5C52">
        <w:trPr>
          <w:trHeight w:val="270"/>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 xml:space="preserve">Verificar si está duplicado; es decir; si ya se procesó un archivo con idéntico nombre </w:t>
            </w:r>
            <w:r>
              <w:rPr>
                <w:lang w:val="es-AR"/>
              </w:rPr>
              <w:t>(esto se logra inspeccionando el directorio de procesados)</w:t>
            </w:r>
          </w:p>
        </w:tc>
      </w:tr>
      <w:tr w:rsidR="0073298C" w:rsidRPr="00675A3D" w:rsidTr="005C5C52">
        <w:trPr>
          <w:trHeight w:val="834"/>
        </w:trPr>
        <w:tc>
          <w:tcPr>
            <w:tcW w:w="9039" w:type="dxa"/>
            <w:gridSpan w:val="2"/>
            <w:shd w:val="clear" w:color="auto" w:fill="auto"/>
            <w:noWrap/>
          </w:tcPr>
          <w:p w:rsidR="0073298C" w:rsidRDefault="0073298C" w:rsidP="005C5C52">
            <w:r>
              <w:t xml:space="preserve">Si todas las verificaciones precedentes fueron OK, </w:t>
            </w:r>
            <w:r w:rsidRPr="007B2D91">
              <w:rPr>
                <w:b/>
                <w:bCs/>
              </w:rPr>
              <w:t>el archivo se acepta</w:t>
            </w:r>
            <w:r>
              <w:t xml:space="preserve"> y se lo mueve al directorio de aceptados.</w:t>
            </w:r>
          </w:p>
          <w:p w:rsidR="0073298C" w:rsidRPr="00675A3D" w:rsidRDefault="0073298C" w:rsidP="005C5C52">
            <w:pPr>
              <w:rPr>
                <w:rFonts w:ascii="Times New Roman" w:hAnsi="Times New Roman"/>
                <w:lang w:val="es-AR" w:eastAsia="es-AR"/>
              </w:rPr>
            </w:pPr>
            <w:r>
              <w:t>Grabar en el log el nombre del archivo aceptado</w:t>
            </w:r>
          </w:p>
        </w:tc>
      </w:tr>
      <w:tr w:rsidR="0073298C" w:rsidRPr="00675A3D" w:rsidTr="005C5C52">
        <w:trPr>
          <w:trHeight w:val="845"/>
        </w:trPr>
        <w:tc>
          <w:tcPr>
            <w:tcW w:w="9039" w:type="dxa"/>
            <w:gridSpan w:val="2"/>
            <w:shd w:val="clear" w:color="auto" w:fill="auto"/>
            <w:noWrap/>
          </w:tcPr>
          <w:p w:rsidR="0073298C" w:rsidRDefault="0073298C" w:rsidP="005C5C52">
            <w:r>
              <w:t>Si alguna de las verificaciones precedentes falla, el archivo no puede ser aceptado, entonces se lo manda completo al directorio de rechazados.</w:t>
            </w:r>
          </w:p>
          <w:p w:rsidR="0073298C" w:rsidRPr="00675A3D" w:rsidRDefault="0073298C" w:rsidP="005C5C52">
            <w:pPr>
              <w:rPr>
                <w:rFonts w:ascii="Times New Roman" w:hAnsi="Times New Roman"/>
                <w:lang w:val="es-AR" w:eastAsia="es-AR"/>
              </w:rPr>
            </w:pPr>
            <w:r>
              <w:t xml:space="preserve">Grabar en el log el nombre del archivo rechazado y </w:t>
            </w:r>
            <w:r w:rsidRPr="007B2D91">
              <w:rPr>
                <w:b/>
                <w:bCs/>
              </w:rPr>
              <w:t>bien en claro el motivo del rechazo</w:t>
            </w:r>
          </w:p>
        </w:tc>
      </w:tr>
      <w:tr w:rsidR="0073298C" w:rsidRPr="00675A3D" w:rsidTr="005C5C52">
        <w:trPr>
          <w:trHeight w:val="845"/>
        </w:trPr>
        <w:tc>
          <w:tcPr>
            <w:tcW w:w="9039" w:type="dxa"/>
            <w:gridSpan w:val="2"/>
            <w:shd w:val="clear" w:color="auto" w:fill="auto"/>
            <w:noWrap/>
          </w:tcPr>
          <w:p w:rsidR="0073298C" w:rsidRDefault="0073298C" w:rsidP="005C5C52">
            <w:r>
              <w:t>Cuando se revisaron todos los nombres de los archivos de arribos se inicia la lectura y procesamiento de cada archivo</w:t>
            </w:r>
          </w:p>
          <w:p w:rsidR="0073298C" w:rsidRDefault="0073298C" w:rsidP="005C5C52">
            <w:pPr>
              <w:rPr>
                <w:lang w:val="es-AR" w:eastAsia="es-AR"/>
              </w:rPr>
            </w:pPr>
          </w:p>
          <w:p w:rsidR="0073298C" w:rsidRPr="00675A3D" w:rsidRDefault="0073298C" w:rsidP="005C5C52">
            <w:pPr>
              <w:rPr>
                <w:rFonts w:ascii="Times New Roman" w:hAnsi="Times New Roman"/>
                <w:lang w:val="es-AR" w:eastAsia="es-AR"/>
              </w:rPr>
            </w:pPr>
            <w:r>
              <w:rPr>
                <w:lang w:val="es-AR" w:eastAsia="es-AR"/>
              </w:rPr>
              <w:t xml:space="preserve">Aun cuando no se hayan aceptado archivos en el ciclo si quedo pendiente </w:t>
            </w:r>
            <w:proofErr w:type="spellStart"/>
            <w:r>
              <w:rPr>
                <w:lang w:val="es-AR" w:eastAsia="es-AR"/>
              </w:rPr>
              <w:t>algun</w:t>
            </w:r>
            <w:proofErr w:type="spellEnd"/>
            <w:r>
              <w:rPr>
                <w:lang w:val="es-AR" w:eastAsia="es-AR"/>
              </w:rPr>
              <w:t xml:space="preserve"> archivo de otro ciclo, también hay que procesarlo</w:t>
            </w: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t>Registro de Input</w:t>
            </w:r>
          </w:p>
        </w:tc>
      </w:tr>
      <w:tr w:rsidR="0073298C" w:rsidRPr="00675A3D" w:rsidTr="005C5C52">
        <w:trPr>
          <w:trHeight w:val="845"/>
        </w:trPr>
        <w:tc>
          <w:tcPr>
            <w:tcW w:w="9039" w:type="dxa"/>
            <w:gridSpan w:val="2"/>
            <w:shd w:val="clear" w:color="auto" w:fill="auto"/>
            <w:noWrap/>
          </w:tcPr>
          <w:p w:rsidR="0073298C" w:rsidRDefault="0073298C" w:rsidP="005C5C52">
            <w:pPr>
              <w:rPr>
                <w:lang w:val="es-AR"/>
              </w:rPr>
            </w:pPr>
            <w:r>
              <w:rPr>
                <w:b/>
                <w:bCs/>
                <w:lang w:val="es-AR"/>
              </w:rPr>
              <w:t xml:space="preserve">El archivo de novedades contiene dos </w:t>
            </w:r>
            <w:r>
              <w:rPr>
                <w:lang w:val="es-AR"/>
              </w:rPr>
              <w:t>tipos de registros</w:t>
            </w:r>
          </w:p>
          <w:p w:rsidR="0073298C" w:rsidRDefault="0073298C" w:rsidP="005C5C52">
            <w:pPr>
              <w:rPr>
                <w:lang w:val="es-AR"/>
              </w:rPr>
            </w:pPr>
            <w:r>
              <w:rPr>
                <w:lang w:val="es-AR"/>
              </w:rPr>
              <w:t>Registros de transacciones</w:t>
            </w:r>
          </w:p>
          <w:p w:rsidR="0073298C" w:rsidRDefault="0073298C" w:rsidP="005C5C52">
            <w:pPr>
              <w:rPr>
                <w:lang w:val="es-AR"/>
              </w:rPr>
            </w:pPr>
            <w:r>
              <w:rPr>
                <w:lang w:val="es-AR"/>
              </w:rPr>
              <w:t xml:space="preserve">Registro de Cierre de Lote o </w:t>
            </w:r>
            <w:proofErr w:type="spellStart"/>
            <w:r>
              <w:rPr>
                <w:lang w:val="es-AR"/>
              </w:rPr>
              <w:t>Trailer</w:t>
            </w:r>
            <w:proofErr w:type="spellEnd"/>
          </w:p>
          <w:p w:rsidR="0073298C" w:rsidRDefault="0073298C" w:rsidP="005C5C52">
            <w:pPr>
              <w:rPr>
                <w:lang w:val="es-AR"/>
              </w:rPr>
            </w:pPr>
            <w:r>
              <w:rPr>
                <w:lang w:val="es-AR"/>
              </w:rPr>
              <w:t xml:space="preserve">Un archivo puede venir solo con </w:t>
            </w:r>
            <w:proofErr w:type="spellStart"/>
            <w:r>
              <w:rPr>
                <w:lang w:val="es-AR"/>
              </w:rPr>
              <w:t>trailer</w:t>
            </w:r>
            <w:proofErr w:type="spellEnd"/>
            <w:r>
              <w:rPr>
                <w:lang w:val="es-AR"/>
              </w:rPr>
              <w:t xml:space="preserve"> y 0 transacciones</w:t>
            </w:r>
          </w:p>
          <w:p w:rsidR="0073298C" w:rsidRDefault="0073298C" w:rsidP="005C5C52">
            <w:pPr>
              <w:rPr>
                <w:lang w:val="es-AR"/>
              </w:rPr>
            </w:pPr>
            <w:r>
              <w:rPr>
                <w:lang w:val="es-AR"/>
              </w:rPr>
              <w:t>Un archivo no puede venir sin el registro de cierre de lote</w:t>
            </w:r>
          </w:p>
          <w:p w:rsidR="0073298C" w:rsidRDefault="0073298C" w:rsidP="005C5C52">
            <w:pPr>
              <w:rPr>
                <w:lang w:val="es-AR"/>
              </w:rPr>
            </w:pPr>
            <w:r>
              <w:rPr>
                <w:lang w:val="es-AR"/>
              </w:rPr>
              <w:t xml:space="preserve">La cantidad de transacciones debe </w:t>
            </w:r>
            <w:proofErr w:type="spellStart"/>
            <w:r>
              <w:rPr>
                <w:lang w:val="es-AR"/>
              </w:rPr>
              <w:t>se</w:t>
            </w:r>
            <w:proofErr w:type="spellEnd"/>
            <w:r>
              <w:rPr>
                <w:lang w:val="es-AR"/>
              </w:rPr>
              <w:t xml:space="preserve"> igual al total </w:t>
            </w:r>
            <w:proofErr w:type="spellStart"/>
            <w:r>
              <w:rPr>
                <w:lang w:val="es-AR"/>
              </w:rPr>
              <w:t>trx</w:t>
            </w:r>
            <w:proofErr w:type="spellEnd"/>
            <w:r>
              <w:rPr>
                <w:lang w:val="es-AR"/>
              </w:rPr>
              <w:t xml:space="preserve"> que se informa en el registro de cierre de lote</w:t>
            </w:r>
          </w:p>
          <w:p w:rsidR="0073298C" w:rsidRDefault="0073298C" w:rsidP="005C5C52">
            <w:pPr>
              <w:rPr>
                <w:lang w:val="es-AR"/>
              </w:rPr>
            </w:pPr>
            <w:r>
              <w:rPr>
                <w:lang w:val="es-AR"/>
              </w:rPr>
              <w:t>Los registros de cierre de lote se identifican con el tipo de operación CI</w:t>
            </w:r>
          </w:p>
          <w:tbl>
            <w:tblPr>
              <w:tblW w:w="8496" w:type="dxa"/>
              <w:tblCellMar>
                <w:left w:w="70" w:type="dxa"/>
                <w:right w:w="70" w:type="dxa"/>
              </w:tblCellMar>
              <w:tblLook w:val="04A0" w:firstRow="1" w:lastRow="0" w:firstColumn="1" w:lastColumn="0" w:noHBand="0" w:noVBand="1"/>
            </w:tblPr>
            <w:tblGrid>
              <w:gridCol w:w="1134"/>
              <w:gridCol w:w="2268"/>
              <w:gridCol w:w="2268"/>
              <w:gridCol w:w="2826"/>
            </w:tblGrid>
            <w:tr w:rsidR="0073298C" w:rsidRPr="00D66377" w:rsidTr="005C5C52">
              <w:trPr>
                <w:trHeight w:val="66"/>
              </w:trPr>
              <w:tc>
                <w:tcPr>
                  <w:tcW w:w="1134" w:type="dxa"/>
                  <w:tcBorders>
                    <w:top w:val="nil"/>
                    <w:left w:val="nil"/>
                    <w:bottom w:val="single" w:sz="12" w:space="0" w:color="A2B8E1"/>
                    <w:right w:val="nil"/>
                  </w:tcBorders>
                  <w:shd w:val="clear" w:color="auto" w:fill="auto"/>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Nº</w:t>
                  </w:r>
                  <w:proofErr w:type="spellEnd"/>
                  <w:r w:rsidRPr="00D66377">
                    <w:rPr>
                      <w:rFonts w:ascii="Calibri" w:hAnsi="Calibri" w:cs="Calibri"/>
                      <w:b/>
                      <w:bCs/>
                      <w:color w:val="44546A"/>
                      <w:sz w:val="16"/>
                      <w:szCs w:val="16"/>
                    </w:rPr>
                    <w:t xml:space="preserve"> de Campo</w:t>
                  </w:r>
                </w:p>
              </w:tc>
              <w:tc>
                <w:tcPr>
                  <w:tcW w:w="2268" w:type="dxa"/>
                  <w:tcBorders>
                    <w:top w:val="nil"/>
                    <w:left w:val="nil"/>
                    <w:bottom w:val="single" w:sz="12" w:space="0" w:color="A2B8E1"/>
                    <w:right w:val="nil"/>
                  </w:tcBorders>
                  <w:shd w:val="clear" w:color="auto" w:fill="auto"/>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Descripcion</w:t>
                  </w:r>
                  <w:proofErr w:type="spellEnd"/>
                </w:p>
              </w:tc>
              <w:tc>
                <w:tcPr>
                  <w:tcW w:w="2268" w:type="dxa"/>
                  <w:tcBorders>
                    <w:top w:val="nil"/>
                    <w:left w:val="nil"/>
                    <w:bottom w:val="single" w:sz="12" w:space="0" w:color="A2B8E1"/>
                    <w:right w:val="nil"/>
                  </w:tcBorders>
                  <w:shd w:val="clear" w:color="auto" w:fill="auto"/>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 xml:space="preserve">Ejemplo de </w:t>
                  </w:r>
                  <w:proofErr w:type="spellStart"/>
                  <w:r w:rsidRPr="00D66377">
                    <w:rPr>
                      <w:rFonts w:ascii="Calibri" w:hAnsi="Calibri" w:cs="Calibri"/>
                      <w:b/>
                      <w:bCs/>
                      <w:color w:val="44546A"/>
                      <w:sz w:val="16"/>
                      <w:szCs w:val="16"/>
                    </w:rPr>
                    <w:t>Transaccion</w:t>
                  </w:r>
                  <w:proofErr w:type="spellEnd"/>
                </w:p>
              </w:tc>
              <w:tc>
                <w:tcPr>
                  <w:tcW w:w="2826" w:type="dxa"/>
                  <w:tcBorders>
                    <w:top w:val="nil"/>
                    <w:left w:val="nil"/>
                    <w:bottom w:val="single" w:sz="12" w:space="0" w:color="A2B8E1"/>
                    <w:right w:val="nil"/>
                  </w:tcBorders>
                  <w:shd w:val="clear" w:color="auto" w:fill="auto"/>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Ejemplo de Cierre</w:t>
                  </w:r>
                  <w:r>
                    <w:rPr>
                      <w:rFonts w:ascii="Calibri" w:hAnsi="Calibri" w:cs="Calibri"/>
                      <w:b/>
                      <w:bCs/>
                      <w:color w:val="44546A"/>
                      <w:sz w:val="16"/>
                      <w:szCs w:val="16"/>
                    </w:rPr>
                    <w:t xml:space="preserve"> (a modo informativo)</w:t>
                  </w:r>
                </w:p>
              </w:tc>
            </w:tr>
            <w:tr w:rsidR="0073298C" w:rsidRPr="00D66377" w:rsidTr="005C5C52">
              <w:trPr>
                <w:trHeight w:val="36"/>
              </w:trPr>
              <w:tc>
                <w:tcPr>
                  <w:tcW w:w="1134"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w:t>
                  </w:r>
                </w:p>
              </w:tc>
              <w:tc>
                <w:tcPr>
                  <w:tcW w:w="2268"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Tipo de Operación</w:t>
                  </w:r>
                </w:p>
              </w:tc>
              <w:tc>
                <w:tcPr>
                  <w:tcW w:w="2268"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CO</w:t>
                  </w:r>
                </w:p>
              </w:tc>
              <w:tc>
                <w:tcPr>
                  <w:tcW w:w="2826"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CI</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2</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Descripcion</w:t>
                  </w:r>
                  <w:proofErr w:type="spellEnd"/>
                  <w:r w:rsidRPr="00D66377">
                    <w:rPr>
                      <w:rFonts w:ascii="Calibri" w:hAnsi="Calibri" w:cs="Calibri"/>
                      <w:b/>
                      <w:bCs/>
                      <w:color w:val="44546A"/>
                      <w:sz w:val="16"/>
                      <w:szCs w:val="16"/>
                    </w:rPr>
                    <w:t xml:space="preserve"> de la Operación</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Compra de 11$ en 1 cuota</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Cierre de Lote</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3</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gramStart"/>
                  <w:r w:rsidRPr="00D66377">
                    <w:rPr>
                      <w:rFonts w:ascii="Calibri" w:hAnsi="Calibri" w:cs="Calibri"/>
                      <w:b/>
                      <w:bCs/>
                      <w:color w:val="44546A"/>
                      <w:sz w:val="16"/>
                      <w:szCs w:val="16"/>
                    </w:rPr>
                    <w:t>Total</w:t>
                  </w:r>
                  <w:proofErr w:type="gramEnd"/>
                  <w:r w:rsidRPr="00D66377">
                    <w:rPr>
                      <w:rFonts w:ascii="Calibri" w:hAnsi="Calibri" w:cs="Calibri"/>
                      <w:b/>
                      <w:bCs/>
                      <w:color w:val="44546A"/>
                      <w:sz w:val="16"/>
                      <w:szCs w:val="16"/>
                    </w:rPr>
                    <w:t xml:space="preserve"> </w:t>
                  </w:r>
                  <w:proofErr w:type="spellStart"/>
                  <w:r w:rsidRPr="00D66377">
                    <w:rPr>
                      <w:rFonts w:ascii="Calibri" w:hAnsi="Calibri" w:cs="Calibri"/>
                      <w:b/>
                      <w:bCs/>
                      <w:color w:val="44546A"/>
                      <w:sz w:val="16"/>
                      <w:szCs w:val="16"/>
                    </w:rPr>
                    <w:t>Trx</w:t>
                  </w:r>
                  <w:proofErr w:type="spellEnd"/>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0</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4</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Fecha de Cierre de Lote</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4--&gt;0912</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5</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Año</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5--&gt;2019</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5--&gt;2019</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6</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Fecha y hora</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6--&gt;0912134245</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6--&gt;0912133920</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7</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Numero</w:t>
                  </w:r>
                  <w:proofErr w:type="spellEnd"/>
                  <w:r w:rsidRPr="00D66377">
                    <w:rPr>
                      <w:rFonts w:ascii="Calibri" w:hAnsi="Calibri" w:cs="Calibri"/>
                      <w:b/>
                      <w:bCs/>
                      <w:color w:val="44546A"/>
                      <w:sz w:val="16"/>
                      <w:szCs w:val="16"/>
                    </w:rPr>
                    <w:t xml:space="preserve"> de Tarjeta</w:t>
                  </w:r>
                </w:p>
              </w:tc>
              <w:tc>
                <w:tcPr>
                  <w:tcW w:w="2268" w:type="dxa"/>
                  <w:tcBorders>
                    <w:top w:val="nil"/>
                    <w:left w:val="nil"/>
                    <w:bottom w:val="single" w:sz="4" w:space="0" w:color="B2B2B2"/>
                    <w:right w:val="single" w:sz="4" w:space="0" w:color="B2B2B2"/>
                  </w:tcBorders>
                  <w:shd w:val="clear" w:color="000000" w:fill="FFFFCC"/>
                  <w:noWrap/>
                  <w:vAlign w:val="center"/>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7--&gt;4545454500000000</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8</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Vencimiento</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8--&gt;2003</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r>
            <w:tr w:rsidR="0073298C" w:rsidRPr="00D66377" w:rsidTr="005C5C52">
              <w:trPr>
                <w:trHeight w:val="300"/>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9</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Importe</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9--&gt;000000001100</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10</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Cuotas</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10--&gt;001</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11</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 xml:space="preserve">Trace </w:t>
                  </w:r>
                  <w:proofErr w:type="spellStart"/>
                  <w:r w:rsidRPr="00D66377">
                    <w:rPr>
                      <w:rFonts w:ascii="Calibri" w:hAnsi="Calibri" w:cs="Calibri"/>
                      <w:b/>
                      <w:bCs/>
                      <w:color w:val="44546A"/>
                      <w:sz w:val="16"/>
                      <w:szCs w:val="16"/>
                    </w:rPr>
                    <w:t>Nº</w:t>
                  </w:r>
                  <w:proofErr w:type="spellEnd"/>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11--&gt;000523</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11--&gt;000522</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12</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Código de Respuesta ISO 8583</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12--&gt;00</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12--&gt;00</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13</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Retrieval</w:t>
                  </w:r>
                  <w:proofErr w:type="spellEnd"/>
                  <w:r w:rsidRPr="00D66377">
                    <w:rPr>
                      <w:rFonts w:ascii="Calibri" w:hAnsi="Calibri" w:cs="Calibri"/>
                      <w:b/>
                      <w:bCs/>
                      <w:color w:val="44546A"/>
                      <w:sz w:val="16"/>
                      <w:szCs w:val="16"/>
                    </w:rPr>
                    <w:t xml:space="preserve"> Reference </w:t>
                  </w:r>
                  <w:proofErr w:type="spellStart"/>
                  <w:r w:rsidRPr="00D66377">
                    <w:rPr>
                      <w:rFonts w:ascii="Calibri" w:hAnsi="Calibri" w:cs="Calibri"/>
                      <w:b/>
                      <w:bCs/>
                      <w:color w:val="44546A"/>
                      <w:sz w:val="16"/>
                      <w:szCs w:val="16"/>
                    </w:rPr>
                    <w:t>Number</w:t>
                  </w:r>
                  <w:proofErr w:type="spellEnd"/>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13--&gt;001303000523</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13--&gt;000389133751</w:t>
                  </w:r>
                </w:p>
              </w:tc>
            </w:tr>
            <w:tr w:rsidR="0073298C" w:rsidRPr="00D66377" w:rsidTr="005C5C52">
              <w:trPr>
                <w:trHeight w:val="300"/>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14</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 xml:space="preserve">Ticket </w:t>
                  </w:r>
                  <w:proofErr w:type="spellStart"/>
                  <w:r w:rsidRPr="00D66377">
                    <w:rPr>
                      <w:rFonts w:ascii="Calibri" w:hAnsi="Calibri" w:cs="Calibri"/>
                      <w:b/>
                      <w:bCs/>
                      <w:color w:val="44546A"/>
                      <w:sz w:val="16"/>
                      <w:szCs w:val="16"/>
                    </w:rPr>
                    <w:t>Nº</w:t>
                  </w:r>
                  <w:proofErr w:type="spellEnd"/>
                  <w:r w:rsidRPr="00D66377">
                    <w:rPr>
                      <w:rFonts w:ascii="Calibri" w:hAnsi="Calibri" w:cs="Calibri"/>
                      <w:b/>
                      <w:bCs/>
                      <w:color w:val="44546A"/>
                      <w:sz w:val="16"/>
                      <w:szCs w:val="16"/>
                    </w:rPr>
                    <w:t xml:space="preserve"> </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14--&gt;0280</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 </w:t>
                  </w:r>
                </w:p>
              </w:tc>
            </w:tr>
            <w:tr w:rsidR="0073298C" w:rsidRPr="00D66377" w:rsidTr="005C5C52">
              <w:trPr>
                <w:trHeight w:val="56"/>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15</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Autorizacion</w:t>
                  </w:r>
                  <w:proofErr w:type="spellEnd"/>
                  <w:r w:rsidRPr="00D66377">
                    <w:rPr>
                      <w:rFonts w:ascii="Calibri" w:hAnsi="Calibri" w:cs="Calibri"/>
                      <w:b/>
                      <w:bCs/>
                      <w:color w:val="44546A"/>
                      <w:sz w:val="16"/>
                      <w:szCs w:val="16"/>
                    </w:rPr>
                    <w:t xml:space="preserve"> </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15--&gt;040303</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 </w:t>
                  </w:r>
                </w:p>
              </w:tc>
            </w:tr>
            <w:tr w:rsidR="0073298C" w:rsidRPr="00D66377" w:rsidTr="005C5C52">
              <w:trPr>
                <w:trHeight w:val="300"/>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16</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IdTrx</w:t>
                  </w:r>
                  <w:proofErr w:type="spellEnd"/>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1</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 </w:t>
                  </w:r>
                </w:p>
              </w:tc>
            </w:tr>
            <w:tr w:rsidR="0073298C" w:rsidRPr="00D66377" w:rsidTr="005C5C52">
              <w:trPr>
                <w:trHeight w:val="300"/>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17</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proofErr w:type="spellStart"/>
                  <w:r w:rsidRPr="00D66377">
                    <w:rPr>
                      <w:rFonts w:ascii="Calibri" w:hAnsi="Calibri" w:cs="Calibri"/>
                      <w:b/>
                      <w:bCs/>
                      <w:color w:val="44546A"/>
                      <w:sz w:val="16"/>
                      <w:szCs w:val="16"/>
                    </w:rPr>
                    <w:t>Trx</w:t>
                  </w:r>
                  <w:proofErr w:type="spellEnd"/>
                  <w:r w:rsidRPr="00D66377">
                    <w:rPr>
                      <w:rFonts w:ascii="Calibri" w:hAnsi="Calibri" w:cs="Calibri"/>
                      <w:b/>
                      <w:bCs/>
                      <w:color w:val="44546A"/>
                      <w:sz w:val="16"/>
                      <w:szCs w:val="16"/>
                    </w:rPr>
                    <w:t xml:space="preserve"> relacionada</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 </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sz w:val="16"/>
                      <w:szCs w:val="16"/>
                    </w:rPr>
                  </w:pPr>
                  <w:r w:rsidRPr="00D66377">
                    <w:rPr>
                      <w:rFonts w:ascii="Calibri" w:hAnsi="Calibri" w:cs="Calibri"/>
                      <w:sz w:val="16"/>
                      <w:szCs w:val="16"/>
                    </w:rPr>
                    <w:t> </w:t>
                  </w:r>
                </w:p>
              </w:tc>
            </w:tr>
            <w:tr w:rsidR="0073298C" w:rsidRPr="00D66377" w:rsidTr="005C5C52">
              <w:trPr>
                <w:trHeight w:val="300"/>
              </w:trPr>
              <w:tc>
                <w:tcPr>
                  <w:tcW w:w="1134" w:type="dxa"/>
                  <w:tcBorders>
                    <w:top w:val="nil"/>
                    <w:left w:val="single" w:sz="4" w:space="0" w:color="7F7F7F"/>
                    <w:bottom w:val="single" w:sz="4" w:space="0" w:color="7F7F7F"/>
                    <w:right w:val="single" w:sz="4" w:space="0" w:color="7F7F7F"/>
                  </w:tcBorders>
                  <w:shd w:val="clear" w:color="000000" w:fill="FFCC99"/>
                  <w:vAlign w:val="center"/>
                  <w:hideMark/>
                </w:tcPr>
                <w:p w:rsidR="0073298C" w:rsidRPr="00D66377" w:rsidRDefault="0073298C" w:rsidP="005C5C52">
                  <w:pPr>
                    <w:rPr>
                      <w:rFonts w:ascii="Calibri" w:hAnsi="Calibri" w:cs="Calibri"/>
                      <w:color w:val="3F3F76"/>
                      <w:sz w:val="16"/>
                      <w:szCs w:val="16"/>
                    </w:rPr>
                  </w:pPr>
                  <w:r w:rsidRPr="00D66377">
                    <w:rPr>
                      <w:rFonts w:ascii="Calibri" w:hAnsi="Calibri" w:cs="Calibri"/>
                      <w:color w:val="3F3F76"/>
                      <w:sz w:val="16"/>
                      <w:szCs w:val="16"/>
                    </w:rPr>
                    <w:t>Campo 18</w:t>
                  </w:r>
                </w:p>
              </w:tc>
              <w:tc>
                <w:tcPr>
                  <w:tcW w:w="2268"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b/>
                      <w:bCs/>
                      <w:color w:val="44546A"/>
                      <w:sz w:val="16"/>
                      <w:szCs w:val="16"/>
                    </w:rPr>
                  </w:pPr>
                  <w:r w:rsidRPr="00D66377">
                    <w:rPr>
                      <w:rFonts w:ascii="Calibri" w:hAnsi="Calibri" w:cs="Calibri"/>
                      <w:b/>
                      <w:bCs/>
                      <w:color w:val="44546A"/>
                      <w:sz w:val="16"/>
                      <w:szCs w:val="16"/>
                    </w:rPr>
                    <w:t>Mensaje del Host</w:t>
                  </w:r>
                </w:p>
              </w:tc>
              <w:tc>
                <w:tcPr>
                  <w:tcW w:w="2268"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sidRPr="00D66377">
                    <w:rPr>
                      <w:rFonts w:ascii="Calibri" w:hAnsi="Calibri" w:cs="Calibri"/>
                      <w:color w:val="000000"/>
                      <w:sz w:val="16"/>
                      <w:szCs w:val="16"/>
                    </w:rPr>
                    <w:t> </w:t>
                  </w:r>
                </w:p>
              </w:tc>
              <w:tc>
                <w:tcPr>
                  <w:tcW w:w="2826" w:type="dxa"/>
                  <w:tcBorders>
                    <w:top w:val="nil"/>
                    <w:left w:val="nil"/>
                    <w:bottom w:val="single" w:sz="4" w:space="0" w:color="B2B2B2"/>
                    <w:right w:val="single" w:sz="4" w:space="0" w:color="B2B2B2"/>
                  </w:tcBorders>
                  <w:shd w:val="clear" w:color="000000" w:fill="FFFFCC"/>
                  <w:noWrap/>
                  <w:vAlign w:val="bottom"/>
                  <w:hideMark/>
                </w:tcPr>
                <w:p w:rsidR="0073298C" w:rsidRPr="00D66377" w:rsidRDefault="0073298C" w:rsidP="005C5C52">
                  <w:pPr>
                    <w:rPr>
                      <w:rFonts w:ascii="Calibri" w:hAnsi="Calibri" w:cs="Calibri"/>
                      <w:color w:val="000000"/>
                      <w:sz w:val="16"/>
                      <w:szCs w:val="16"/>
                    </w:rPr>
                  </w:pPr>
                  <w:r>
                    <w:rPr>
                      <w:rFonts w:ascii="Calibri" w:hAnsi="Calibri" w:cs="Calibri"/>
                      <w:color w:val="000000"/>
                      <w:sz w:val="16"/>
                      <w:szCs w:val="16"/>
                    </w:rPr>
                    <w:t>18</w:t>
                  </w:r>
                  <w:r w:rsidRPr="00D66377">
                    <w:rPr>
                      <w:rFonts w:ascii="Calibri" w:hAnsi="Calibri" w:cs="Calibri"/>
                      <w:color w:val="000000"/>
                      <w:sz w:val="16"/>
                      <w:szCs w:val="16"/>
                    </w:rPr>
                    <w:t xml:space="preserve">--&gt;05800000000000000000000 0000000000000000000000000000 </w:t>
                  </w:r>
                </w:p>
              </w:tc>
            </w:tr>
          </w:tbl>
          <w:p w:rsidR="0073298C" w:rsidRPr="00CD5113" w:rsidRDefault="0073298C" w:rsidP="005C5C52">
            <w:pPr>
              <w:rPr>
                <w:lang w:val="es-AR"/>
              </w:rPr>
            </w:pP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t>Acerca de los datos</w:t>
            </w:r>
          </w:p>
        </w:tc>
      </w:tr>
      <w:tr w:rsidR="0073298C" w:rsidRPr="00675A3D" w:rsidTr="005C5C52">
        <w:trPr>
          <w:trHeight w:val="300"/>
        </w:trPr>
        <w:tc>
          <w:tcPr>
            <w:tcW w:w="9039" w:type="dxa"/>
            <w:gridSpan w:val="2"/>
            <w:shd w:val="clear" w:color="auto" w:fill="auto"/>
            <w:noWrap/>
            <w:hideMark/>
          </w:tcPr>
          <w:p w:rsidR="0073298C" w:rsidRDefault="0073298C" w:rsidP="005C5C52">
            <w:r>
              <w:t xml:space="preserve">NOTAR que algunos datos están precedidos por </w:t>
            </w:r>
            <w:proofErr w:type="spellStart"/>
            <w:r>
              <w:t>nro</w:t>
            </w:r>
            <w:proofErr w:type="spellEnd"/>
            <w:r>
              <w:t xml:space="preserve"> de campo guion </w:t>
            </w:r>
            <w:proofErr w:type="spellStart"/>
            <w:r>
              <w:t>guion</w:t>
            </w:r>
            <w:proofErr w:type="spellEnd"/>
            <w:r>
              <w:t xml:space="preserve"> mayor </w:t>
            </w:r>
          </w:p>
          <w:p w:rsidR="0073298C" w:rsidRDefault="0073298C" w:rsidP="005C5C52">
            <w:r>
              <w:t>Ejemplo:</w:t>
            </w:r>
          </w:p>
          <w:p w:rsidR="0073298C" w:rsidRDefault="0073298C" w:rsidP="005C5C52">
            <w:r w:rsidRPr="001A3633">
              <w:t>4--&gt;0912</w:t>
            </w:r>
            <w:r w:rsidRPr="001A3633">
              <w:tab/>
              <w:t>5--&gt;2019</w:t>
            </w:r>
            <w:r w:rsidRPr="001A3633">
              <w:tab/>
              <w:t>6--&gt;0912133920</w:t>
            </w:r>
          </w:p>
          <w:p w:rsidR="0073298C" w:rsidRPr="00AA144F" w:rsidRDefault="0073298C" w:rsidP="005C5C52">
            <w:r>
              <w:t>Para usar la información se debe remover ese prefijo</w:t>
            </w: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rPr>
                <w:lang w:val="es-AR"/>
              </w:rPr>
              <w:t>CONTROL del TRAILER (registro de cierre de Lote)</w:t>
            </w:r>
            <w:r>
              <w:t xml:space="preserve"> </w:t>
            </w:r>
          </w:p>
        </w:tc>
      </w:tr>
      <w:tr w:rsidR="0073298C" w:rsidRPr="00675A3D" w:rsidTr="005C5C52">
        <w:trPr>
          <w:trHeight w:val="92"/>
        </w:trPr>
        <w:tc>
          <w:tcPr>
            <w:tcW w:w="9039" w:type="dxa"/>
            <w:gridSpan w:val="2"/>
            <w:shd w:val="clear" w:color="auto" w:fill="auto"/>
            <w:noWrap/>
          </w:tcPr>
          <w:p w:rsidR="0073298C" w:rsidRDefault="0073298C" w:rsidP="005C5C52">
            <w:pPr>
              <w:rPr>
                <w:lang w:val="es-AR"/>
              </w:rPr>
            </w:pPr>
            <w:r>
              <w:rPr>
                <w:lang w:val="es-AR"/>
              </w:rPr>
              <w:t xml:space="preserve">Si el archivo se acepta porque su nombre es correcto ver si la cantidad de registros de transacciones coincide con lo indicado en el campo 3 del </w:t>
            </w:r>
            <w:proofErr w:type="spellStart"/>
            <w:r>
              <w:rPr>
                <w:lang w:val="es-AR"/>
              </w:rPr>
              <w:t>trailer</w:t>
            </w:r>
            <w:proofErr w:type="spellEnd"/>
            <w:r>
              <w:rPr>
                <w:lang w:val="es-AR"/>
              </w:rPr>
              <w:t xml:space="preserve"> (registro tipo CI) </w:t>
            </w:r>
          </w:p>
          <w:p w:rsidR="0073298C" w:rsidRDefault="0073298C" w:rsidP="005C5C52">
            <w:pPr>
              <w:rPr>
                <w:lang w:val="es-AR"/>
              </w:rPr>
            </w:pPr>
          </w:p>
          <w:p w:rsidR="0073298C" w:rsidRDefault="0073298C" w:rsidP="005C5C52">
            <w:pPr>
              <w:rPr>
                <w:b/>
              </w:rPr>
            </w:pPr>
            <w:r>
              <w:rPr>
                <w:lang w:val="es-AR"/>
              </w:rPr>
              <w:t xml:space="preserve">Si la cantidad de transacciones es igual al campo 3 ir a </w:t>
            </w:r>
            <w:r w:rsidRPr="0007390B">
              <w:rPr>
                <w:b/>
              </w:rPr>
              <w:t>PROCESA</w:t>
            </w:r>
            <w:r>
              <w:rPr>
                <w:b/>
              </w:rPr>
              <w:t>R LAS TRANSACCIONES</w:t>
            </w:r>
            <w:r w:rsidRPr="00CD5113">
              <w:rPr>
                <w:b/>
                <w:bCs/>
                <w:lang w:val="es-AR"/>
              </w:rPr>
              <w:t xml:space="preserve"> </w:t>
            </w:r>
            <w:r>
              <w:rPr>
                <w:b/>
                <w:bCs/>
                <w:lang w:val="es-AR"/>
              </w:rPr>
              <w:t xml:space="preserve">y a </w:t>
            </w:r>
            <w:r w:rsidRPr="00CD5113">
              <w:rPr>
                <w:b/>
                <w:bCs/>
                <w:lang w:val="es-AR"/>
              </w:rPr>
              <w:t>GRABAR EL CIERRE DE LOTE</w:t>
            </w:r>
          </w:p>
          <w:p w:rsidR="0073298C" w:rsidRDefault="0073298C" w:rsidP="005C5C52">
            <w:pPr>
              <w:rPr>
                <w:lang w:val="es-AR"/>
              </w:rPr>
            </w:pPr>
          </w:p>
          <w:p w:rsidR="0073298C" w:rsidRDefault="0073298C" w:rsidP="005C5C52">
            <w:pPr>
              <w:rPr>
                <w:lang w:val="es-AR"/>
              </w:rPr>
            </w:pPr>
            <w:r>
              <w:rPr>
                <w:lang w:val="es-AR"/>
              </w:rPr>
              <w:t xml:space="preserve">Si la cantidad de transacciones NO es igual al campo 3 ir a </w:t>
            </w:r>
            <w:r w:rsidRPr="00707F43">
              <w:rPr>
                <w:b/>
                <w:bCs/>
                <w:lang w:val="es-AR"/>
              </w:rPr>
              <w:t>RECHAZAR el ARCHIVO COMP</w:t>
            </w:r>
            <w:r>
              <w:rPr>
                <w:b/>
                <w:bCs/>
                <w:lang w:val="es-AR"/>
              </w:rPr>
              <w:t xml:space="preserve">LETO </w:t>
            </w:r>
            <w:r w:rsidRPr="00707F43">
              <w:rPr>
                <w:lang w:val="es-AR"/>
              </w:rPr>
              <w:t>y continuar con el siguiente archivo</w:t>
            </w:r>
          </w:p>
          <w:p w:rsidR="0073298C" w:rsidRDefault="0073298C" w:rsidP="005C5C52">
            <w:pPr>
              <w:rPr>
                <w:lang w:val="es-AR"/>
              </w:rPr>
            </w:pPr>
          </w:p>
          <w:p w:rsidR="0073298C" w:rsidRDefault="0073298C" w:rsidP="005C5C52">
            <w:pPr>
              <w:rPr>
                <w:lang w:val="es-AR"/>
              </w:rPr>
            </w:pPr>
            <w:r>
              <w:rPr>
                <w:lang w:val="es-AR"/>
              </w:rPr>
              <w:t>Cualquiera sea el caso el archivo debe ser removido de aceptados y depositado en donde corresponda:</w:t>
            </w:r>
          </w:p>
          <w:p w:rsidR="0073298C" w:rsidRDefault="0073298C" w:rsidP="005C5C52">
            <w:pPr>
              <w:numPr>
                <w:ilvl w:val="0"/>
                <w:numId w:val="22"/>
              </w:numPr>
              <w:rPr>
                <w:lang w:val="es-AR"/>
              </w:rPr>
            </w:pPr>
            <w:r>
              <w:rPr>
                <w:lang w:val="es-AR"/>
              </w:rPr>
              <w:t>Los que vienen OK se pasan a procesados</w:t>
            </w:r>
          </w:p>
          <w:p w:rsidR="0073298C" w:rsidRPr="00CD5113" w:rsidRDefault="0073298C" w:rsidP="005C5C52">
            <w:pPr>
              <w:numPr>
                <w:ilvl w:val="0"/>
                <w:numId w:val="22"/>
              </w:numPr>
              <w:rPr>
                <w:lang w:val="es-AR"/>
              </w:rPr>
            </w:pPr>
            <w:r w:rsidRPr="004A1086">
              <w:rPr>
                <w:lang w:val="es-AR"/>
              </w:rPr>
              <w:t>Los que se rechazan se pasan a rechazados</w:t>
            </w:r>
          </w:p>
        </w:tc>
      </w:tr>
      <w:tr w:rsidR="0073298C" w:rsidRPr="00675A3D" w:rsidTr="005C5C52">
        <w:trPr>
          <w:trHeight w:val="300"/>
        </w:trPr>
        <w:tc>
          <w:tcPr>
            <w:tcW w:w="9039" w:type="dxa"/>
            <w:gridSpan w:val="2"/>
            <w:shd w:val="clear" w:color="auto" w:fill="E7E6E6"/>
            <w:noWrap/>
            <w:hideMark/>
          </w:tcPr>
          <w:p w:rsidR="0073298C" w:rsidRPr="009625B6" w:rsidRDefault="0073298C" w:rsidP="005C5C52">
            <w:r w:rsidRPr="00707F43">
              <w:rPr>
                <w:b/>
                <w:bCs/>
                <w:lang w:val="es-AR"/>
              </w:rPr>
              <w:t>RECHAZAR el ARCHIVO COMP</w:t>
            </w:r>
            <w:r>
              <w:rPr>
                <w:b/>
                <w:bCs/>
                <w:lang w:val="es-AR"/>
              </w:rPr>
              <w:t>LETO</w:t>
            </w:r>
          </w:p>
        </w:tc>
      </w:tr>
      <w:tr w:rsidR="0073298C" w:rsidRPr="00675A3D" w:rsidTr="005C5C52">
        <w:trPr>
          <w:trHeight w:val="825"/>
        </w:trPr>
        <w:tc>
          <w:tcPr>
            <w:tcW w:w="9039" w:type="dxa"/>
            <w:gridSpan w:val="2"/>
            <w:shd w:val="clear" w:color="auto" w:fill="auto"/>
            <w:noWrap/>
          </w:tcPr>
          <w:p w:rsidR="0073298C" w:rsidRDefault="0073298C" w:rsidP="005C5C52">
            <w:r>
              <w:t xml:space="preserve">mover el archivo completo de aceptados a rechazados </w:t>
            </w:r>
          </w:p>
          <w:p w:rsidR="0073298C" w:rsidRDefault="0073298C" w:rsidP="005C5C52">
            <w:r>
              <w:t>Grabar en el log el nombre del archivo rechazado y bien en claro el motivo del rechazo: cantidad de transacciones informadas en el cierre, cantidad en el lote</w:t>
            </w:r>
          </w:p>
          <w:p w:rsidR="0073298C" w:rsidRDefault="0073298C" w:rsidP="005C5C52">
            <w:pPr>
              <w:rPr>
                <w:lang w:val="es-AR"/>
              </w:rPr>
            </w:pPr>
            <w:r>
              <w:t>Continuar con el siguiente archivo</w:t>
            </w:r>
          </w:p>
        </w:tc>
      </w:tr>
      <w:tr w:rsidR="0073298C" w:rsidRPr="00675A3D" w:rsidTr="005C5C52">
        <w:trPr>
          <w:trHeight w:val="300"/>
        </w:trPr>
        <w:tc>
          <w:tcPr>
            <w:tcW w:w="9039" w:type="dxa"/>
            <w:gridSpan w:val="2"/>
            <w:shd w:val="clear" w:color="auto" w:fill="E7E6E6"/>
            <w:noWrap/>
            <w:hideMark/>
          </w:tcPr>
          <w:p w:rsidR="0073298C" w:rsidRPr="004A1086" w:rsidRDefault="0073298C" w:rsidP="005C5C52">
            <w:pPr>
              <w:rPr>
                <w:sz w:val="18"/>
                <w:szCs w:val="18"/>
                <w:lang w:val="es-AR"/>
              </w:rPr>
            </w:pPr>
            <w:r w:rsidRPr="00947B37">
              <w:rPr>
                <w:b/>
                <w:bCs/>
                <w:sz w:val="18"/>
                <w:szCs w:val="18"/>
                <w:lang w:val="es-AR"/>
              </w:rPr>
              <w:t>GRABAR EL CIERRE DE LOTE</w:t>
            </w:r>
            <w:r w:rsidRPr="00947B37">
              <w:rPr>
                <w:sz w:val="18"/>
                <w:szCs w:val="18"/>
                <w:lang w:val="es-AR"/>
              </w:rPr>
              <w:t xml:space="preserve"> </w:t>
            </w:r>
            <w:r>
              <w:t xml:space="preserve"> </w:t>
            </w:r>
          </w:p>
        </w:tc>
      </w:tr>
      <w:tr w:rsidR="0073298C" w:rsidRPr="00675A3D" w:rsidTr="005C5C52">
        <w:trPr>
          <w:trHeight w:val="5644"/>
        </w:trPr>
        <w:tc>
          <w:tcPr>
            <w:tcW w:w="9039" w:type="dxa"/>
            <w:gridSpan w:val="2"/>
            <w:shd w:val="clear" w:color="auto" w:fill="auto"/>
            <w:noWrap/>
          </w:tcPr>
          <w:p w:rsidR="0073298C" w:rsidRPr="00947B37" w:rsidRDefault="0073298C" w:rsidP="005C5C52">
            <w:pPr>
              <w:rPr>
                <w:sz w:val="18"/>
                <w:szCs w:val="18"/>
                <w:lang w:val="es-AR"/>
              </w:rPr>
            </w:pPr>
            <w:r w:rsidRPr="00947B37">
              <w:rPr>
                <w:sz w:val="18"/>
                <w:szCs w:val="18"/>
                <w:lang w:val="es-AR"/>
              </w:rPr>
              <w:t xml:space="preserve">Nombre del Archivo: </w:t>
            </w:r>
            <w:proofErr w:type="spellStart"/>
            <w:r w:rsidRPr="00947B37">
              <w:rPr>
                <w:sz w:val="18"/>
                <w:szCs w:val="18"/>
                <w:lang w:val="es-AR"/>
              </w:rPr>
              <w:t>Cierre_de_Lote</w:t>
            </w:r>
            <w:proofErr w:type="spellEnd"/>
          </w:p>
          <w:p w:rsidR="0073298C" w:rsidRPr="00947B37" w:rsidRDefault="0073298C" w:rsidP="005C5C52">
            <w:pPr>
              <w:rPr>
                <w:sz w:val="18"/>
                <w:szCs w:val="18"/>
                <w:lang w:val="es-AR"/>
              </w:rPr>
            </w:pPr>
            <w:r w:rsidRPr="00947B37">
              <w:rPr>
                <w:sz w:val="18"/>
                <w:szCs w:val="18"/>
                <w:lang w:val="es-AR"/>
              </w:rPr>
              <w:t xml:space="preserve">Estructura </w:t>
            </w:r>
            <w:r>
              <w:rPr>
                <w:sz w:val="18"/>
                <w:szCs w:val="18"/>
                <w:lang w:val="es-AR"/>
              </w:rPr>
              <w:t>y fuente</w:t>
            </w:r>
          </w:p>
          <w:tbl>
            <w:tblPr>
              <w:tblW w:w="5000" w:type="pct"/>
              <w:tblCellMar>
                <w:left w:w="70" w:type="dxa"/>
                <w:right w:w="70" w:type="dxa"/>
              </w:tblCellMar>
              <w:tblLook w:val="04A0" w:firstRow="1" w:lastRow="0" w:firstColumn="1" w:lastColumn="0" w:noHBand="0" w:noVBand="1"/>
            </w:tblPr>
            <w:tblGrid>
              <w:gridCol w:w="3877"/>
              <w:gridCol w:w="4946"/>
            </w:tblGrid>
            <w:tr w:rsidR="0073298C" w:rsidRPr="0045669C" w:rsidTr="005C5C52">
              <w:trPr>
                <w:trHeight w:val="315"/>
              </w:trPr>
              <w:tc>
                <w:tcPr>
                  <w:tcW w:w="2197" w:type="pct"/>
                  <w:tcBorders>
                    <w:top w:val="nil"/>
                    <w:left w:val="nil"/>
                    <w:bottom w:val="single" w:sz="8" w:space="0" w:color="8EA9DB"/>
                    <w:right w:val="nil"/>
                  </w:tcBorders>
                  <w:shd w:val="clear" w:color="auto" w:fill="auto"/>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Descripción</w:t>
                  </w:r>
                </w:p>
              </w:tc>
              <w:tc>
                <w:tcPr>
                  <w:tcW w:w="2803" w:type="pct"/>
                  <w:tcBorders>
                    <w:top w:val="nil"/>
                    <w:left w:val="nil"/>
                    <w:bottom w:val="single" w:sz="8" w:space="0" w:color="8EA9DB"/>
                    <w:right w:val="nil"/>
                  </w:tcBorders>
                  <w:shd w:val="clear" w:color="auto" w:fill="auto"/>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Fuente</w:t>
                  </w:r>
                </w:p>
              </w:tc>
            </w:tr>
            <w:tr w:rsidR="0073298C" w:rsidRPr="0045669C" w:rsidTr="005C5C52">
              <w:trPr>
                <w:trHeight w:val="300"/>
              </w:trPr>
              <w:tc>
                <w:tcPr>
                  <w:tcW w:w="2197" w:type="pct"/>
                  <w:tcBorders>
                    <w:top w:val="single" w:sz="4" w:space="0" w:color="B2B2B2"/>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Tipo de Operación</w:t>
                  </w:r>
                </w:p>
              </w:tc>
              <w:tc>
                <w:tcPr>
                  <w:tcW w:w="2803" w:type="pct"/>
                  <w:tcBorders>
                    <w:top w:val="single" w:sz="4" w:space="0" w:color="B2B2B2"/>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Descripción de la Operación</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proofErr w:type="gramStart"/>
                  <w:r w:rsidRPr="0045669C">
                    <w:rPr>
                      <w:rFonts w:asciiTheme="minorHAnsi" w:hAnsiTheme="minorHAnsi" w:cstheme="minorHAnsi"/>
                      <w:color w:val="44546A"/>
                      <w:sz w:val="18"/>
                      <w:szCs w:val="18"/>
                    </w:rPr>
                    <w:t>Total</w:t>
                  </w:r>
                  <w:proofErr w:type="gramEnd"/>
                  <w:r w:rsidRPr="0045669C">
                    <w:rPr>
                      <w:rFonts w:asciiTheme="minorHAnsi" w:hAnsiTheme="minorHAnsi" w:cstheme="minorHAnsi"/>
                      <w:color w:val="44546A"/>
                      <w:sz w:val="18"/>
                      <w:szCs w:val="18"/>
                    </w:rPr>
                    <w:t xml:space="preserve"> </w:t>
                  </w:r>
                  <w:proofErr w:type="spellStart"/>
                  <w:r w:rsidRPr="0045669C">
                    <w:rPr>
                      <w:rFonts w:asciiTheme="minorHAnsi" w:hAnsiTheme="minorHAnsi" w:cstheme="minorHAnsi"/>
                      <w:color w:val="44546A"/>
                      <w:sz w:val="18"/>
                      <w:szCs w:val="18"/>
                    </w:rPr>
                    <w:t>Trx</w:t>
                  </w:r>
                  <w:proofErr w:type="spellEnd"/>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Fecha de Cierre de Lote</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Año</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Fecha y hora</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 xml:space="preserve">Trace </w:t>
                  </w:r>
                  <w:proofErr w:type="spellStart"/>
                  <w:r w:rsidRPr="0045669C">
                    <w:rPr>
                      <w:rFonts w:asciiTheme="minorHAnsi" w:hAnsiTheme="minorHAnsi" w:cstheme="minorHAnsi"/>
                      <w:color w:val="44546A"/>
                      <w:sz w:val="18"/>
                      <w:szCs w:val="18"/>
                    </w:rPr>
                    <w:t>Nº</w:t>
                  </w:r>
                  <w:proofErr w:type="spellEnd"/>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Código de Respuesta ISO 8583</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proofErr w:type="spellStart"/>
                  <w:r w:rsidRPr="0045669C">
                    <w:rPr>
                      <w:rFonts w:asciiTheme="minorHAnsi" w:hAnsiTheme="minorHAnsi" w:cstheme="minorHAnsi"/>
                      <w:color w:val="44546A"/>
                      <w:sz w:val="18"/>
                      <w:szCs w:val="18"/>
                    </w:rPr>
                    <w:t>Retrieval</w:t>
                  </w:r>
                  <w:proofErr w:type="spellEnd"/>
                  <w:r w:rsidRPr="0045669C">
                    <w:rPr>
                      <w:rFonts w:asciiTheme="minorHAnsi" w:hAnsiTheme="minorHAnsi" w:cstheme="minorHAnsi"/>
                      <w:color w:val="44546A"/>
                      <w:sz w:val="18"/>
                      <w:szCs w:val="18"/>
                    </w:rPr>
                    <w:t xml:space="preserve"> Reference </w:t>
                  </w:r>
                  <w:proofErr w:type="spellStart"/>
                  <w:r w:rsidRPr="0045669C">
                    <w:rPr>
                      <w:rFonts w:asciiTheme="minorHAnsi" w:hAnsiTheme="minorHAnsi" w:cstheme="minorHAnsi"/>
                      <w:color w:val="44546A"/>
                      <w:sz w:val="18"/>
                      <w:szCs w:val="18"/>
                    </w:rPr>
                    <w:t>Number</w:t>
                  </w:r>
                  <w:proofErr w:type="spellEnd"/>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Mensaje del Host</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proofErr w:type="spellStart"/>
                  <w:r w:rsidRPr="0045669C">
                    <w:rPr>
                      <w:rFonts w:asciiTheme="minorHAnsi" w:hAnsiTheme="minorHAnsi" w:cstheme="minorHAnsi"/>
                      <w:color w:val="000000"/>
                      <w:sz w:val="18"/>
                      <w:szCs w:val="18"/>
                    </w:rPr>
                    <w:t>Idem</w:t>
                  </w:r>
                  <w:proofErr w:type="spellEnd"/>
                  <w:r w:rsidRPr="0045669C">
                    <w:rPr>
                      <w:rFonts w:asciiTheme="minorHAnsi" w:hAnsiTheme="minorHAnsi" w:cstheme="minorHAnsi"/>
                      <w:color w:val="000000"/>
                      <w:sz w:val="18"/>
                      <w:szCs w:val="18"/>
                    </w:rPr>
                    <w:t xml:space="preserve"> al Registro Original</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proofErr w:type="spellStart"/>
                  <w:r w:rsidRPr="0045669C">
                    <w:rPr>
                      <w:rFonts w:asciiTheme="minorHAnsi" w:hAnsiTheme="minorHAnsi" w:cstheme="minorHAnsi"/>
                      <w:color w:val="44546A"/>
                      <w:sz w:val="18"/>
                      <w:szCs w:val="18"/>
                    </w:rPr>
                    <w:t>Nº</w:t>
                  </w:r>
                  <w:proofErr w:type="spellEnd"/>
                  <w:r w:rsidRPr="0045669C">
                    <w:rPr>
                      <w:rFonts w:asciiTheme="minorHAnsi" w:hAnsiTheme="minorHAnsi" w:cstheme="minorHAnsi"/>
                      <w:color w:val="44546A"/>
                      <w:sz w:val="18"/>
                      <w:szCs w:val="18"/>
                    </w:rPr>
                    <w:t xml:space="preserve"> </w:t>
                  </w:r>
                  <w:proofErr w:type="spellStart"/>
                  <w:r w:rsidRPr="0045669C">
                    <w:rPr>
                      <w:rFonts w:asciiTheme="minorHAnsi" w:hAnsiTheme="minorHAnsi" w:cstheme="minorHAnsi"/>
                      <w:color w:val="44546A"/>
                      <w:sz w:val="18"/>
                      <w:szCs w:val="18"/>
                    </w:rPr>
                    <w:t>Batch</w:t>
                  </w:r>
                  <w:proofErr w:type="spellEnd"/>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Cantidad de Compras</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Monto de compras</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Cantidad de Devoluciones</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Monto Devoluciones</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Cantidad de Anulaciones</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r w:rsidR="0073298C" w:rsidRPr="0045669C" w:rsidTr="005C5C52">
              <w:trPr>
                <w:trHeight w:val="300"/>
              </w:trPr>
              <w:tc>
                <w:tcPr>
                  <w:tcW w:w="2197"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8"/>
                      <w:szCs w:val="18"/>
                    </w:rPr>
                  </w:pPr>
                  <w:r w:rsidRPr="0045669C">
                    <w:rPr>
                      <w:rFonts w:asciiTheme="minorHAnsi" w:hAnsiTheme="minorHAnsi" w:cstheme="minorHAnsi"/>
                      <w:color w:val="44546A"/>
                      <w:sz w:val="18"/>
                      <w:szCs w:val="18"/>
                    </w:rPr>
                    <w:t>Monto de Anulaciones</w:t>
                  </w:r>
                </w:p>
              </w:tc>
              <w:tc>
                <w:tcPr>
                  <w:tcW w:w="2803" w:type="pct"/>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8"/>
                      <w:szCs w:val="18"/>
                    </w:rPr>
                  </w:pPr>
                  <w:r w:rsidRPr="0045669C">
                    <w:rPr>
                      <w:rFonts w:asciiTheme="minorHAnsi" w:hAnsiTheme="minorHAnsi" w:cstheme="minorHAnsi"/>
                      <w:color w:val="000000"/>
                      <w:sz w:val="18"/>
                      <w:szCs w:val="18"/>
                    </w:rPr>
                    <w:t>Campo Calculado a partir del campo 18</w:t>
                  </w:r>
                </w:p>
              </w:tc>
            </w:tr>
          </w:tbl>
          <w:p w:rsidR="0073298C" w:rsidRPr="00947B37" w:rsidRDefault="0073298C" w:rsidP="005C5C52">
            <w:pPr>
              <w:rPr>
                <w:rFonts w:ascii="Times New Roman" w:hAnsi="Times New Roman"/>
                <w:sz w:val="18"/>
                <w:szCs w:val="18"/>
                <w:lang w:val="es-AR" w:eastAsia="es-AR"/>
              </w:rPr>
            </w:pPr>
          </w:p>
        </w:tc>
      </w:tr>
      <w:tr w:rsidR="0073298C" w:rsidRPr="00675A3D" w:rsidTr="005C5C52">
        <w:trPr>
          <w:trHeight w:val="4250"/>
        </w:trPr>
        <w:tc>
          <w:tcPr>
            <w:tcW w:w="9039" w:type="dxa"/>
            <w:gridSpan w:val="2"/>
            <w:shd w:val="clear" w:color="auto" w:fill="auto"/>
            <w:noWrap/>
          </w:tcPr>
          <w:p w:rsidR="0073298C" w:rsidRDefault="0073298C" w:rsidP="005C5C52">
            <w:pPr>
              <w:rPr>
                <w:sz w:val="18"/>
                <w:szCs w:val="18"/>
                <w:lang w:val="es-AR"/>
              </w:rPr>
            </w:pPr>
          </w:p>
          <w:p w:rsidR="0073298C" w:rsidRPr="00947B37" w:rsidRDefault="0073298C" w:rsidP="005C5C52">
            <w:pPr>
              <w:rPr>
                <w:sz w:val="18"/>
                <w:szCs w:val="18"/>
                <w:lang w:val="es-AR"/>
              </w:rPr>
            </w:pPr>
            <w:r w:rsidRPr="00947B37">
              <w:rPr>
                <w:sz w:val="18"/>
                <w:szCs w:val="18"/>
                <w:lang w:val="es-AR"/>
              </w:rPr>
              <w:t>Campo 18 del registro original: Mensaje del Host; Cuando es cierre de lote este campo contiene lo siguiente:</w:t>
            </w:r>
          </w:p>
          <w:tbl>
            <w:tblPr>
              <w:tblW w:w="4128" w:type="dxa"/>
              <w:tblCellMar>
                <w:left w:w="70" w:type="dxa"/>
                <w:right w:w="70" w:type="dxa"/>
              </w:tblCellMar>
              <w:tblLook w:val="04A0" w:firstRow="1" w:lastRow="0" w:firstColumn="1" w:lastColumn="0" w:noHBand="0" w:noVBand="1"/>
            </w:tblPr>
            <w:tblGrid>
              <w:gridCol w:w="2560"/>
              <w:gridCol w:w="773"/>
              <w:gridCol w:w="795"/>
            </w:tblGrid>
            <w:tr w:rsidR="0073298C" w:rsidRPr="00947B37" w:rsidTr="005C5C52">
              <w:trPr>
                <w:trHeight w:val="315"/>
              </w:trPr>
              <w:tc>
                <w:tcPr>
                  <w:tcW w:w="2560"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Descripción</w:t>
                  </w:r>
                </w:p>
              </w:tc>
              <w:tc>
                <w:tcPr>
                  <w:tcW w:w="773"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Atributo</w:t>
                  </w:r>
                </w:p>
              </w:tc>
              <w:tc>
                <w:tcPr>
                  <w:tcW w:w="795"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Longitud</w:t>
                  </w:r>
                </w:p>
              </w:tc>
            </w:tr>
            <w:tr w:rsidR="0073298C" w:rsidRPr="00947B37" w:rsidTr="005C5C52">
              <w:trPr>
                <w:trHeight w:val="300"/>
              </w:trPr>
              <w:tc>
                <w:tcPr>
                  <w:tcW w:w="256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spellStart"/>
                  <w:r w:rsidRPr="00947B37">
                    <w:rPr>
                      <w:rFonts w:ascii="Calibri" w:hAnsi="Calibri" w:cs="Calibri"/>
                      <w:color w:val="000000"/>
                      <w:sz w:val="16"/>
                      <w:szCs w:val="16"/>
                    </w:rPr>
                    <w:t>Codigo</w:t>
                  </w:r>
                  <w:proofErr w:type="spellEnd"/>
                  <w:r w:rsidRPr="00947B37">
                    <w:rPr>
                      <w:rFonts w:ascii="Calibri" w:hAnsi="Calibri" w:cs="Calibri"/>
                      <w:color w:val="000000"/>
                      <w:sz w:val="16"/>
                      <w:szCs w:val="16"/>
                    </w:rPr>
                    <w:t xml:space="preserve"> ISO</w:t>
                  </w:r>
                </w:p>
              </w:tc>
              <w:tc>
                <w:tcPr>
                  <w:tcW w:w="773"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5</w:t>
                  </w:r>
                </w:p>
              </w:tc>
              <w:tc>
                <w:tcPr>
                  <w:tcW w:w="795"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5</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spellStart"/>
                  <w:r w:rsidRPr="00947B37">
                    <w:rPr>
                      <w:rFonts w:ascii="Calibri" w:hAnsi="Calibri" w:cs="Calibri"/>
                      <w:color w:val="000000"/>
                      <w:sz w:val="16"/>
                      <w:szCs w:val="16"/>
                    </w:rPr>
                    <w:t>Nº</w:t>
                  </w:r>
                  <w:proofErr w:type="spellEnd"/>
                  <w:r w:rsidRPr="00947B37">
                    <w:rPr>
                      <w:rFonts w:ascii="Calibri" w:hAnsi="Calibri" w:cs="Calibri"/>
                      <w:color w:val="000000"/>
                      <w:sz w:val="16"/>
                      <w:szCs w:val="16"/>
                    </w:rPr>
                    <w:t xml:space="preserve"> </w:t>
                  </w:r>
                  <w:proofErr w:type="spellStart"/>
                  <w:r w:rsidRPr="00947B37">
                    <w:rPr>
                      <w:rFonts w:ascii="Calibri" w:hAnsi="Calibri" w:cs="Calibri"/>
                      <w:color w:val="000000"/>
                      <w:sz w:val="16"/>
                      <w:szCs w:val="16"/>
                    </w:rPr>
                    <w:t>Batch</w:t>
                  </w:r>
                  <w:proofErr w:type="spellEnd"/>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3</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3</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r w:rsidRPr="00947B37">
                    <w:rPr>
                      <w:rFonts w:ascii="Calibri" w:hAnsi="Calibri" w:cs="Calibri"/>
                      <w:color w:val="000000"/>
                      <w:sz w:val="16"/>
                      <w:szCs w:val="16"/>
                    </w:rPr>
                    <w:t>Cantidad de Compras</w:t>
                  </w:r>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4</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4</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r w:rsidRPr="00947B37">
                    <w:rPr>
                      <w:rFonts w:ascii="Calibri" w:hAnsi="Calibri" w:cs="Calibri"/>
                      <w:color w:val="000000"/>
                      <w:sz w:val="16"/>
                      <w:szCs w:val="16"/>
                    </w:rPr>
                    <w:t>Monto de compras</w:t>
                  </w:r>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12</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12</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r w:rsidRPr="00947B37">
                    <w:rPr>
                      <w:rFonts w:ascii="Calibri" w:hAnsi="Calibri" w:cs="Calibri"/>
                      <w:color w:val="000000"/>
                      <w:sz w:val="16"/>
                      <w:szCs w:val="16"/>
                    </w:rPr>
                    <w:t>Cantidad de Devoluciones</w:t>
                  </w:r>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4</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4</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r w:rsidRPr="00947B37">
                    <w:rPr>
                      <w:rFonts w:ascii="Calibri" w:hAnsi="Calibri" w:cs="Calibri"/>
                      <w:color w:val="000000"/>
                      <w:sz w:val="16"/>
                      <w:szCs w:val="16"/>
                    </w:rPr>
                    <w:t>Monto Devoluciones</w:t>
                  </w:r>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12</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12</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r w:rsidRPr="00947B37">
                    <w:rPr>
                      <w:rFonts w:ascii="Calibri" w:hAnsi="Calibri" w:cs="Calibri"/>
                      <w:color w:val="000000"/>
                      <w:sz w:val="16"/>
                      <w:szCs w:val="16"/>
                    </w:rPr>
                    <w:t>Cantidad de Anulaciones</w:t>
                  </w:r>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4</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4</w:t>
                  </w:r>
                </w:p>
              </w:tc>
            </w:tr>
            <w:tr w:rsidR="0073298C" w:rsidRPr="00947B37" w:rsidTr="005C5C52">
              <w:trPr>
                <w:trHeight w:val="300"/>
              </w:trPr>
              <w:tc>
                <w:tcPr>
                  <w:tcW w:w="256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r w:rsidRPr="00947B37">
                    <w:rPr>
                      <w:rFonts w:ascii="Calibri" w:hAnsi="Calibri" w:cs="Calibri"/>
                      <w:color w:val="000000"/>
                      <w:sz w:val="16"/>
                      <w:szCs w:val="16"/>
                    </w:rPr>
                    <w:t>Monto de Anulaciones</w:t>
                  </w:r>
                </w:p>
              </w:tc>
              <w:tc>
                <w:tcPr>
                  <w:tcW w:w="773"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6"/>
                      <w:szCs w:val="16"/>
                    </w:rPr>
                  </w:pPr>
                  <w:proofErr w:type="gramStart"/>
                  <w:r w:rsidRPr="00947B37">
                    <w:rPr>
                      <w:rFonts w:ascii="Calibri" w:hAnsi="Calibri" w:cs="Calibri"/>
                      <w:color w:val="000000"/>
                      <w:sz w:val="16"/>
                      <w:szCs w:val="16"/>
                    </w:rPr>
                    <w:t>an..</w:t>
                  </w:r>
                  <w:proofErr w:type="gramEnd"/>
                  <w:r w:rsidRPr="00947B37">
                    <w:rPr>
                      <w:rFonts w:ascii="Calibri" w:hAnsi="Calibri" w:cs="Calibri"/>
                      <w:color w:val="000000"/>
                      <w:sz w:val="16"/>
                      <w:szCs w:val="16"/>
                    </w:rPr>
                    <w:t>12</w:t>
                  </w:r>
                </w:p>
              </w:tc>
              <w:tc>
                <w:tcPr>
                  <w:tcW w:w="795"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jc w:val="right"/>
                    <w:rPr>
                      <w:rFonts w:ascii="Calibri" w:hAnsi="Calibri" w:cs="Calibri"/>
                      <w:color w:val="000000"/>
                      <w:sz w:val="16"/>
                      <w:szCs w:val="16"/>
                    </w:rPr>
                  </w:pPr>
                  <w:r w:rsidRPr="00947B37">
                    <w:rPr>
                      <w:rFonts w:ascii="Calibri" w:hAnsi="Calibri" w:cs="Calibri"/>
                      <w:color w:val="000000"/>
                      <w:sz w:val="16"/>
                      <w:szCs w:val="16"/>
                    </w:rPr>
                    <w:t>12</w:t>
                  </w:r>
                </w:p>
              </w:tc>
            </w:tr>
          </w:tbl>
          <w:p w:rsidR="0073298C" w:rsidRDefault="0073298C" w:rsidP="005C5C52">
            <w:pPr>
              <w:rPr>
                <w:sz w:val="18"/>
                <w:szCs w:val="18"/>
                <w:lang w:val="es-AR"/>
              </w:rPr>
            </w:pPr>
          </w:p>
          <w:p w:rsidR="0073298C" w:rsidRPr="0073298C" w:rsidRDefault="0073298C" w:rsidP="005C5C52">
            <w:pPr>
              <w:rPr>
                <w:sz w:val="18"/>
                <w:szCs w:val="18"/>
                <w:lang w:val="es-AR"/>
              </w:rPr>
            </w:pPr>
            <w:proofErr w:type="spellStart"/>
            <w:r>
              <w:rPr>
                <w:sz w:val="18"/>
                <w:szCs w:val="18"/>
                <w:lang w:val="es-AR"/>
              </w:rPr>
              <w:t>Parsearlo</w:t>
            </w:r>
            <w:proofErr w:type="spellEnd"/>
            <w:r>
              <w:rPr>
                <w:sz w:val="18"/>
                <w:szCs w:val="18"/>
                <w:lang w:val="es-AR"/>
              </w:rPr>
              <w:t xml:space="preserve"> para obtener cada uno de los campos del registro de salida.</w:t>
            </w:r>
          </w:p>
        </w:tc>
      </w:tr>
      <w:tr w:rsidR="0073298C" w:rsidRPr="00675A3D" w:rsidTr="005C5C52">
        <w:trPr>
          <w:trHeight w:val="1659"/>
        </w:trPr>
        <w:tc>
          <w:tcPr>
            <w:tcW w:w="9039" w:type="dxa"/>
            <w:gridSpan w:val="2"/>
            <w:shd w:val="clear" w:color="auto" w:fill="auto"/>
            <w:noWrap/>
          </w:tcPr>
          <w:p w:rsidR="0073298C" w:rsidRDefault="0073298C" w:rsidP="005C5C52">
            <w:pPr>
              <w:rPr>
                <w:sz w:val="18"/>
                <w:szCs w:val="18"/>
                <w:lang w:val="es-AR"/>
              </w:rPr>
            </w:pPr>
            <w:r>
              <w:rPr>
                <w:sz w:val="18"/>
                <w:szCs w:val="18"/>
                <w:lang w:val="es-AR"/>
              </w:rPr>
              <w:t>Ejemplo de registro de salida “cierre de lote”</w:t>
            </w:r>
          </w:p>
          <w:tbl>
            <w:tblPr>
              <w:tblW w:w="7580" w:type="dxa"/>
              <w:tblCellMar>
                <w:left w:w="70" w:type="dxa"/>
                <w:right w:w="70" w:type="dxa"/>
              </w:tblCellMar>
              <w:tblLook w:val="04A0" w:firstRow="1" w:lastRow="0" w:firstColumn="1" w:lastColumn="0" w:noHBand="0" w:noVBand="1"/>
            </w:tblPr>
            <w:tblGrid>
              <w:gridCol w:w="2380"/>
              <w:gridCol w:w="5200"/>
            </w:tblGrid>
            <w:tr w:rsidR="0073298C" w:rsidRPr="0045669C" w:rsidTr="005C5C52">
              <w:trPr>
                <w:trHeight w:val="315"/>
              </w:trPr>
              <w:tc>
                <w:tcPr>
                  <w:tcW w:w="2380" w:type="dxa"/>
                  <w:tcBorders>
                    <w:top w:val="nil"/>
                    <w:left w:val="nil"/>
                    <w:bottom w:val="single" w:sz="8" w:space="0" w:color="8EA9DB"/>
                    <w:right w:val="nil"/>
                  </w:tcBorders>
                  <w:shd w:val="clear" w:color="auto" w:fill="auto"/>
                  <w:noWrap/>
                  <w:vAlign w:val="bottom"/>
                  <w:hideMark/>
                </w:tcPr>
                <w:p w:rsidR="0073298C" w:rsidRPr="0045669C" w:rsidRDefault="0073298C" w:rsidP="005C5C52">
                  <w:pPr>
                    <w:rPr>
                      <w:rFonts w:asciiTheme="minorHAnsi" w:hAnsiTheme="minorHAnsi" w:cstheme="minorHAnsi"/>
                      <w:color w:val="44546A"/>
                      <w:sz w:val="16"/>
                      <w:szCs w:val="16"/>
                    </w:rPr>
                  </w:pPr>
                  <w:proofErr w:type="spellStart"/>
                  <w:r w:rsidRPr="0045669C">
                    <w:rPr>
                      <w:rFonts w:asciiTheme="minorHAnsi" w:hAnsiTheme="minorHAnsi" w:cstheme="minorHAnsi"/>
                      <w:color w:val="44546A"/>
                      <w:sz w:val="16"/>
                      <w:szCs w:val="16"/>
                    </w:rPr>
                    <w:t>Descripcion</w:t>
                  </w:r>
                  <w:proofErr w:type="spellEnd"/>
                </w:p>
              </w:tc>
              <w:tc>
                <w:tcPr>
                  <w:tcW w:w="5200" w:type="dxa"/>
                  <w:tcBorders>
                    <w:top w:val="nil"/>
                    <w:left w:val="nil"/>
                    <w:bottom w:val="single" w:sz="8" w:space="0" w:color="8EA9DB"/>
                    <w:right w:val="nil"/>
                  </w:tcBorders>
                  <w:shd w:val="clear" w:color="auto" w:fill="auto"/>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Ejemplo</w:t>
                  </w:r>
                </w:p>
              </w:tc>
            </w:tr>
            <w:tr w:rsidR="0073298C" w:rsidRPr="0045669C" w:rsidTr="005C5C52">
              <w:trPr>
                <w:trHeight w:val="300"/>
              </w:trPr>
              <w:tc>
                <w:tcPr>
                  <w:tcW w:w="23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Tipo de Operación</w:t>
                  </w:r>
                </w:p>
              </w:tc>
              <w:tc>
                <w:tcPr>
                  <w:tcW w:w="5200"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CI</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proofErr w:type="spellStart"/>
                  <w:r w:rsidRPr="0045669C">
                    <w:rPr>
                      <w:rFonts w:asciiTheme="minorHAnsi" w:hAnsiTheme="minorHAnsi" w:cstheme="minorHAnsi"/>
                      <w:color w:val="44546A"/>
                      <w:sz w:val="16"/>
                      <w:szCs w:val="16"/>
                    </w:rPr>
                    <w:t>Descripcion</w:t>
                  </w:r>
                  <w:proofErr w:type="spellEnd"/>
                  <w:r w:rsidRPr="0045669C">
                    <w:rPr>
                      <w:rFonts w:asciiTheme="minorHAnsi" w:hAnsiTheme="minorHAnsi" w:cstheme="minorHAnsi"/>
                      <w:color w:val="44546A"/>
                      <w:sz w:val="16"/>
                      <w:szCs w:val="16"/>
                    </w:rPr>
                    <w:t xml:space="preserve"> de la Operación</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Cierre de Lote</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proofErr w:type="gramStart"/>
                  <w:r w:rsidRPr="0045669C">
                    <w:rPr>
                      <w:rFonts w:asciiTheme="minorHAnsi" w:hAnsiTheme="minorHAnsi" w:cstheme="minorHAnsi"/>
                      <w:color w:val="44546A"/>
                      <w:sz w:val="16"/>
                      <w:szCs w:val="16"/>
                    </w:rPr>
                    <w:t>Total</w:t>
                  </w:r>
                  <w:proofErr w:type="gramEnd"/>
                  <w:r w:rsidRPr="0045669C">
                    <w:rPr>
                      <w:rFonts w:asciiTheme="minorHAnsi" w:hAnsiTheme="minorHAnsi" w:cstheme="minorHAnsi"/>
                      <w:color w:val="44546A"/>
                      <w:sz w:val="16"/>
                      <w:szCs w:val="16"/>
                    </w:rPr>
                    <w:t xml:space="preserve"> </w:t>
                  </w:r>
                  <w:proofErr w:type="spellStart"/>
                  <w:r w:rsidRPr="0045669C">
                    <w:rPr>
                      <w:rFonts w:asciiTheme="minorHAnsi" w:hAnsiTheme="minorHAnsi" w:cstheme="minorHAnsi"/>
                      <w:color w:val="44546A"/>
                      <w:sz w:val="16"/>
                      <w:szCs w:val="16"/>
                    </w:rPr>
                    <w:t>Trx</w:t>
                  </w:r>
                  <w:proofErr w:type="spellEnd"/>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Fecha de Cierre de Lote</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4--&gt;0912</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Año</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5--&gt;2019</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Fecha y hora</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6--&gt;0912133920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 xml:space="preserve">Trace </w:t>
                  </w:r>
                  <w:proofErr w:type="spellStart"/>
                  <w:r w:rsidRPr="0045669C">
                    <w:rPr>
                      <w:rFonts w:asciiTheme="minorHAnsi" w:hAnsiTheme="minorHAnsi" w:cstheme="minorHAnsi"/>
                      <w:color w:val="44546A"/>
                      <w:sz w:val="16"/>
                      <w:szCs w:val="16"/>
                    </w:rPr>
                    <w:t>Nº</w:t>
                  </w:r>
                  <w:proofErr w:type="spellEnd"/>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11--&gt;000522</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Código de Respuesta ISO 8583</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12--&gt;00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proofErr w:type="spellStart"/>
                  <w:r w:rsidRPr="0045669C">
                    <w:rPr>
                      <w:rFonts w:asciiTheme="minorHAnsi" w:hAnsiTheme="minorHAnsi" w:cstheme="minorHAnsi"/>
                      <w:color w:val="44546A"/>
                      <w:sz w:val="16"/>
                      <w:szCs w:val="16"/>
                    </w:rPr>
                    <w:t>Retrieval</w:t>
                  </w:r>
                  <w:proofErr w:type="spellEnd"/>
                  <w:r w:rsidRPr="0045669C">
                    <w:rPr>
                      <w:rFonts w:asciiTheme="minorHAnsi" w:hAnsiTheme="minorHAnsi" w:cstheme="minorHAnsi"/>
                      <w:color w:val="44546A"/>
                      <w:sz w:val="16"/>
                      <w:szCs w:val="16"/>
                    </w:rPr>
                    <w:t xml:space="preserve"> Reference </w:t>
                  </w:r>
                  <w:proofErr w:type="spellStart"/>
                  <w:r w:rsidRPr="0045669C">
                    <w:rPr>
                      <w:rFonts w:asciiTheme="minorHAnsi" w:hAnsiTheme="minorHAnsi" w:cstheme="minorHAnsi"/>
                      <w:color w:val="44546A"/>
                      <w:sz w:val="16"/>
                      <w:szCs w:val="16"/>
                    </w:rPr>
                    <w:t>Number</w:t>
                  </w:r>
                  <w:proofErr w:type="spellEnd"/>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sz w:val="16"/>
                      <w:szCs w:val="16"/>
                    </w:rPr>
                  </w:pPr>
                  <w:r w:rsidRPr="0045669C">
                    <w:rPr>
                      <w:rFonts w:asciiTheme="minorHAnsi" w:hAnsiTheme="minorHAnsi" w:cstheme="minorHAnsi"/>
                      <w:sz w:val="16"/>
                      <w:szCs w:val="16"/>
                    </w:rPr>
                    <w:t>13--&gt;000389133751</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Mensaje del Host</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Pr>
                      <w:rFonts w:asciiTheme="minorHAnsi" w:hAnsiTheme="minorHAnsi" w:cstheme="minorHAnsi"/>
                      <w:color w:val="000000"/>
                      <w:sz w:val="16"/>
                      <w:szCs w:val="16"/>
                    </w:rPr>
                    <w:t>18</w:t>
                  </w:r>
                  <w:r w:rsidRPr="0045669C">
                    <w:rPr>
                      <w:rFonts w:asciiTheme="minorHAnsi" w:hAnsiTheme="minorHAnsi" w:cstheme="minorHAnsi"/>
                      <w:color w:val="000000"/>
                      <w:sz w:val="16"/>
                      <w:szCs w:val="16"/>
                    </w:rPr>
                    <w:t>--&gt;058000000000000000000000000000000000000000000000000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proofErr w:type="spellStart"/>
                  <w:r w:rsidRPr="0045669C">
                    <w:rPr>
                      <w:rFonts w:asciiTheme="minorHAnsi" w:hAnsiTheme="minorHAnsi" w:cstheme="minorHAnsi"/>
                      <w:color w:val="44546A"/>
                      <w:sz w:val="16"/>
                      <w:szCs w:val="16"/>
                    </w:rPr>
                    <w:t>Nº</w:t>
                  </w:r>
                  <w:proofErr w:type="spellEnd"/>
                  <w:r w:rsidRPr="0045669C">
                    <w:rPr>
                      <w:rFonts w:asciiTheme="minorHAnsi" w:hAnsiTheme="minorHAnsi" w:cstheme="minorHAnsi"/>
                      <w:color w:val="44546A"/>
                      <w:sz w:val="16"/>
                      <w:szCs w:val="16"/>
                    </w:rPr>
                    <w:t xml:space="preserve"> </w:t>
                  </w:r>
                  <w:proofErr w:type="spellStart"/>
                  <w:r w:rsidRPr="0045669C">
                    <w:rPr>
                      <w:rFonts w:asciiTheme="minorHAnsi" w:hAnsiTheme="minorHAnsi" w:cstheme="minorHAnsi"/>
                      <w:color w:val="44546A"/>
                      <w:sz w:val="16"/>
                      <w:szCs w:val="16"/>
                    </w:rPr>
                    <w:t>Batch</w:t>
                  </w:r>
                  <w:proofErr w:type="spellEnd"/>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058</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Cantidad de Compras</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0000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Monto de compras</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Cantidad de Devoluciones</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0000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Monto Devoluciones</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Cantidad de Anulaciones</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0000</w:t>
                  </w:r>
                </w:p>
              </w:tc>
            </w:tr>
            <w:tr w:rsidR="0073298C" w:rsidRPr="0045669C"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44546A"/>
                      <w:sz w:val="16"/>
                      <w:szCs w:val="16"/>
                    </w:rPr>
                  </w:pPr>
                  <w:r w:rsidRPr="0045669C">
                    <w:rPr>
                      <w:rFonts w:asciiTheme="minorHAnsi" w:hAnsiTheme="minorHAnsi" w:cstheme="minorHAnsi"/>
                      <w:color w:val="44546A"/>
                      <w:sz w:val="16"/>
                      <w:szCs w:val="16"/>
                    </w:rPr>
                    <w:t>Monto de Anulaciones</w:t>
                  </w:r>
                </w:p>
              </w:tc>
              <w:tc>
                <w:tcPr>
                  <w:tcW w:w="5200"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Theme="minorHAnsi" w:hAnsiTheme="minorHAnsi" w:cstheme="minorHAnsi"/>
                      <w:color w:val="000000"/>
                      <w:sz w:val="16"/>
                      <w:szCs w:val="16"/>
                    </w:rPr>
                  </w:pPr>
                  <w:r w:rsidRPr="0045669C">
                    <w:rPr>
                      <w:rFonts w:asciiTheme="minorHAnsi" w:hAnsiTheme="minorHAnsi" w:cstheme="minorHAnsi"/>
                      <w:color w:val="000000"/>
                      <w:sz w:val="16"/>
                      <w:szCs w:val="16"/>
                    </w:rPr>
                    <w:t>0</w:t>
                  </w:r>
                </w:p>
              </w:tc>
            </w:tr>
          </w:tbl>
          <w:p w:rsidR="0073298C" w:rsidRDefault="0073298C" w:rsidP="005C5C52">
            <w:pPr>
              <w:rPr>
                <w:sz w:val="18"/>
                <w:szCs w:val="18"/>
                <w:lang w:val="es-AR"/>
              </w:rPr>
            </w:pPr>
          </w:p>
        </w:tc>
      </w:tr>
      <w:tr w:rsidR="0073298C" w:rsidRPr="00675A3D" w:rsidTr="005C5C52">
        <w:trPr>
          <w:trHeight w:val="329"/>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Grabar en el log “</w:t>
            </w:r>
            <w:proofErr w:type="spellStart"/>
            <w:r>
              <w:t>Batch</w:t>
            </w:r>
            <w:proofErr w:type="spellEnd"/>
            <w:r>
              <w:t xml:space="preserve"> </w:t>
            </w:r>
            <w:proofErr w:type="spellStart"/>
            <w:r>
              <w:t>Nº</w:t>
            </w:r>
            <w:proofErr w:type="spellEnd"/>
            <w:r>
              <w:t xml:space="preserve"> </w:t>
            </w:r>
            <w:proofErr w:type="spellStart"/>
            <w:r>
              <w:t>xxx</w:t>
            </w:r>
            <w:proofErr w:type="spellEnd"/>
            <w:r>
              <w:t xml:space="preserve"> grabado en cierre de lote"</w:t>
            </w:r>
          </w:p>
        </w:tc>
      </w:tr>
      <w:tr w:rsidR="0073298C" w:rsidRPr="00675A3D" w:rsidTr="005C5C52">
        <w:trPr>
          <w:trHeight w:val="329"/>
        </w:trPr>
        <w:tc>
          <w:tcPr>
            <w:tcW w:w="9039" w:type="dxa"/>
            <w:gridSpan w:val="2"/>
            <w:shd w:val="clear" w:color="auto" w:fill="auto"/>
            <w:noWrap/>
          </w:tcPr>
          <w:p w:rsidR="0073298C" w:rsidRDefault="0073298C" w:rsidP="005C5C52">
            <w:pPr>
              <w:rPr>
                <w:b/>
              </w:rPr>
            </w:pPr>
            <w:r w:rsidRPr="0007390B">
              <w:rPr>
                <w:b/>
              </w:rPr>
              <w:t>PROCESA</w:t>
            </w:r>
            <w:r>
              <w:rPr>
                <w:b/>
              </w:rPr>
              <w:t>R LAS TRANSACCIONES</w:t>
            </w:r>
          </w:p>
          <w:p w:rsidR="0073298C" w:rsidRDefault="0073298C" w:rsidP="005C5C52">
            <w:pPr>
              <w:rPr>
                <w:lang w:val="es-AR"/>
              </w:rPr>
            </w:pPr>
            <w:r>
              <w:rPr>
                <w:lang w:val="es-AR"/>
              </w:rPr>
              <w:t>Nombre del Archivo: TRX-</w:t>
            </w:r>
            <w:proofErr w:type="spellStart"/>
            <w:r>
              <w:rPr>
                <w:lang w:val="es-AR"/>
              </w:rPr>
              <w:t>aaaammdd</w:t>
            </w:r>
            <w:proofErr w:type="spellEnd"/>
          </w:p>
          <w:p w:rsidR="0073298C" w:rsidRDefault="0073298C" w:rsidP="005C5C52">
            <w:pPr>
              <w:rPr>
                <w:lang w:val="es-AR"/>
              </w:rPr>
            </w:pPr>
            <w:r>
              <w:rPr>
                <w:lang w:val="es-AR"/>
              </w:rPr>
              <w:t xml:space="preserve">Donde </w:t>
            </w:r>
            <w:proofErr w:type="spellStart"/>
            <w:r>
              <w:rPr>
                <w:lang w:val="es-AR"/>
              </w:rPr>
              <w:t>aaaa</w:t>
            </w:r>
            <w:proofErr w:type="spellEnd"/>
            <w:r>
              <w:rPr>
                <w:lang w:val="es-AR"/>
              </w:rPr>
              <w:t>= se obtiene del campo 5</w:t>
            </w:r>
          </w:p>
          <w:p w:rsidR="0073298C" w:rsidRDefault="0073298C" w:rsidP="005C5C52">
            <w:pPr>
              <w:rPr>
                <w:lang w:val="es-AR"/>
              </w:rPr>
            </w:pPr>
            <w:proofErr w:type="spellStart"/>
            <w:r>
              <w:rPr>
                <w:lang w:val="es-AR"/>
              </w:rPr>
              <w:t>Mmdd</w:t>
            </w:r>
            <w:proofErr w:type="spellEnd"/>
            <w:r>
              <w:rPr>
                <w:lang w:val="es-AR"/>
              </w:rPr>
              <w:t xml:space="preserve"> = se obtiene del campo 4</w:t>
            </w:r>
          </w:p>
          <w:p w:rsidR="0073298C" w:rsidRDefault="0073298C" w:rsidP="005C5C52">
            <w:pPr>
              <w:rPr>
                <w:lang w:val="es-AR"/>
              </w:rPr>
            </w:pPr>
          </w:p>
          <w:p w:rsidR="0073298C" w:rsidRDefault="0073298C" w:rsidP="005C5C52">
            <w:pPr>
              <w:rPr>
                <w:lang w:val="es-AR"/>
              </w:rPr>
            </w:pPr>
            <w:r>
              <w:rPr>
                <w:lang w:val="es-AR"/>
              </w:rPr>
              <w:t>Estructura y fuente</w:t>
            </w:r>
          </w:p>
          <w:tbl>
            <w:tblPr>
              <w:tblW w:w="8300" w:type="dxa"/>
              <w:tblCellMar>
                <w:left w:w="70" w:type="dxa"/>
                <w:right w:w="70" w:type="dxa"/>
              </w:tblCellMar>
              <w:tblLook w:val="04A0" w:firstRow="1" w:lastRow="0" w:firstColumn="1" w:lastColumn="0" w:noHBand="0" w:noVBand="1"/>
            </w:tblPr>
            <w:tblGrid>
              <w:gridCol w:w="2410"/>
              <w:gridCol w:w="5890"/>
            </w:tblGrid>
            <w:tr w:rsidR="0073298C" w:rsidRPr="00947B37" w:rsidTr="005C5C52">
              <w:trPr>
                <w:trHeight w:val="315"/>
              </w:trPr>
              <w:tc>
                <w:tcPr>
                  <w:tcW w:w="2410"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22"/>
                      <w:szCs w:val="22"/>
                    </w:rPr>
                  </w:pPr>
                  <w:r w:rsidRPr="00947B37">
                    <w:rPr>
                      <w:rFonts w:ascii="Calibri" w:hAnsi="Calibri" w:cs="Calibri"/>
                      <w:b/>
                      <w:bCs/>
                      <w:color w:val="44546A"/>
                      <w:sz w:val="22"/>
                      <w:szCs w:val="22"/>
                    </w:rPr>
                    <w:t>Descripción</w:t>
                  </w:r>
                </w:p>
              </w:tc>
              <w:tc>
                <w:tcPr>
                  <w:tcW w:w="5890"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22"/>
                      <w:szCs w:val="22"/>
                    </w:rPr>
                  </w:pPr>
                  <w:r w:rsidRPr="00947B37">
                    <w:rPr>
                      <w:rFonts w:ascii="Calibri" w:hAnsi="Calibri" w:cs="Calibri"/>
                      <w:b/>
                      <w:bCs/>
                      <w:color w:val="44546A"/>
                      <w:sz w:val="22"/>
                      <w:szCs w:val="22"/>
                    </w:rPr>
                    <w:t>Fuente</w:t>
                  </w:r>
                </w:p>
              </w:tc>
            </w:tr>
            <w:tr w:rsidR="0073298C" w:rsidRPr="00947B37" w:rsidTr="005C5C52">
              <w:trPr>
                <w:trHeight w:val="300"/>
              </w:trPr>
              <w:tc>
                <w:tcPr>
                  <w:tcW w:w="241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Tipo de Operación</w:t>
                  </w:r>
                </w:p>
              </w:tc>
              <w:tc>
                <w:tcPr>
                  <w:tcW w:w="5890"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Descripción de la Operación</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Año</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Fecha y hora</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Número de Tarjeta</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Vencimiento</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Importe</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Cuotas</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 xml:space="preserve">Trace </w:t>
                  </w:r>
                  <w:proofErr w:type="spellStart"/>
                  <w:r w:rsidRPr="00947B37">
                    <w:rPr>
                      <w:rFonts w:ascii="Calibri" w:hAnsi="Calibri" w:cs="Calibri"/>
                      <w:b/>
                      <w:bCs/>
                      <w:color w:val="44546A"/>
                      <w:sz w:val="18"/>
                      <w:szCs w:val="18"/>
                    </w:rPr>
                    <w:t>Nº</w:t>
                  </w:r>
                  <w:proofErr w:type="spellEnd"/>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Código de Respuesta ISO 8583</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Retrieval</w:t>
                  </w:r>
                  <w:proofErr w:type="spellEnd"/>
                  <w:r w:rsidRPr="00947B37">
                    <w:rPr>
                      <w:rFonts w:ascii="Calibri" w:hAnsi="Calibri" w:cs="Calibri"/>
                      <w:b/>
                      <w:bCs/>
                      <w:color w:val="44546A"/>
                      <w:sz w:val="18"/>
                      <w:szCs w:val="18"/>
                    </w:rPr>
                    <w:t xml:space="preserve"> Reference </w:t>
                  </w:r>
                  <w:proofErr w:type="spellStart"/>
                  <w:r w:rsidRPr="00947B37">
                    <w:rPr>
                      <w:rFonts w:ascii="Calibri" w:hAnsi="Calibri" w:cs="Calibri"/>
                      <w:b/>
                      <w:bCs/>
                      <w:color w:val="44546A"/>
                      <w:sz w:val="18"/>
                      <w:szCs w:val="18"/>
                    </w:rPr>
                    <w:t>Number</w:t>
                  </w:r>
                  <w:proofErr w:type="spellEnd"/>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 xml:space="preserve">Ticket </w:t>
                  </w:r>
                  <w:proofErr w:type="spellStart"/>
                  <w:r w:rsidRPr="00947B37">
                    <w:rPr>
                      <w:rFonts w:ascii="Calibri" w:hAnsi="Calibri" w:cs="Calibri"/>
                      <w:b/>
                      <w:bCs/>
                      <w:color w:val="44546A"/>
                      <w:sz w:val="18"/>
                      <w:szCs w:val="18"/>
                    </w:rPr>
                    <w:t>Nº</w:t>
                  </w:r>
                  <w:proofErr w:type="spellEnd"/>
                  <w:r w:rsidRPr="00947B37">
                    <w:rPr>
                      <w:rFonts w:ascii="Calibri" w:hAnsi="Calibri" w:cs="Calibri"/>
                      <w:b/>
                      <w:bCs/>
                      <w:color w:val="44546A"/>
                      <w:sz w:val="18"/>
                      <w:szCs w:val="18"/>
                    </w:rPr>
                    <w:t xml:space="preserve"> </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 xml:space="preserve">Autorización </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IdTrx</w:t>
                  </w:r>
                  <w:proofErr w:type="spellEnd"/>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Trx</w:t>
                  </w:r>
                  <w:proofErr w:type="spellEnd"/>
                  <w:r w:rsidRPr="00947B37">
                    <w:rPr>
                      <w:rFonts w:ascii="Calibri" w:hAnsi="Calibri" w:cs="Calibri"/>
                      <w:b/>
                      <w:bCs/>
                      <w:color w:val="44546A"/>
                      <w:sz w:val="18"/>
                      <w:szCs w:val="18"/>
                    </w:rPr>
                    <w:t xml:space="preserve"> relacionada</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w:t>
                  </w:r>
                </w:p>
              </w:tc>
            </w:tr>
            <w:tr w:rsidR="0073298C" w:rsidRPr="00947B37" w:rsidTr="005C5C52">
              <w:trPr>
                <w:trHeight w:val="836"/>
              </w:trPr>
              <w:tc>
                <w:tcPr>
                  <w:tcW w:w="2410" w:type="dxa"/>
                  <w:tcBorders>
                    <w:top w:val="nil"/>
                    <w:left w:val="single" w:sz="4" w:space="0" w:color="B2B2B2"/>
                    <w:bottom w:val="single" w:sz="4" w:space="0" w:color="B2B2B2"/>
                    <w:right w:val="single" w:sz="4" w:space="0" w:color="B2B2B2"/>
                  </w:tcBorders>
                  <w:shd w:val="clear" w:color="000000" w:fill="FFFFCC"/>
                  <w:noWrap/>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Mensaje del Host</w:t>
                  </w:r>
                </w:p>
              </w:tc>
              <w:tc>
                <w:tcPr>
                  <w:tcW w:w="5890" w:type="dxa"/>
                  <w:tcBorders>
                    <w:top w:val="nil"/>
                    <w:left w:val="nil"/>
                    <w:bottom w:val="single" w:sz="4" w:space="0" w:color="B2B2B2"/>
                    <w:right w:val="single" w:sz="4" w:space="0" w:color="B2B2B2"/>
                  </w:tcBorders>
                  <w:shd w:val="clear" w:color="000000" w:fill="FFFFCC"/>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 xml:space="preserve">Si viene informado, </w:t>
                  </w:r>
                  <w:proofErr w:type="spellStart"/>
                  <w:r w:rsidRPr="00947B37">
                    <w:rPr>
                      <w:rFonts w:ascii="Calibri" w:hAnsi="Calibri" w:cs="Calibri"/>
                      <w:color w:val="000000"/>
                      <w:sz w:val="18"/>
                      <w:szCs w:val="18"/>
                    </w:rPr>
                    <w:t>idem</w:t>
                  </w:r>
                  <w:proofErr w:type="spellEnd"/>
                  <w:r w:rsidRPr="00947B37">
                    <w:rPr>
                      <w:rFonts w:ascii="Calibri" w:hAnsi="Calibri" w:cs="Calibri"/>
                      <w:color w:val="000000"/>
                      <w:sz w:val="18"/>
                      <w:szCs w:val="18"/>
                    </w:rPr>
                    <w:t xml:space="preserve"> al registro original (campo 18)</w:t>
                  </w:r>
                  <w:r w:rsidRPr="00947B37">
                    <w:rPr>
                      <w:rFonts w:ascii="Calibri" w:hAnsi="Calibri" w:cs="Calibri"/>
                      <w:color w:val="000000"/>
                      <w:sz w:val="18"/>
                      <w:szCs w:val="18"/>
                    </w:rPr>
                    <w:br/>
                    <w:t>Si no viene informado debe ser calculado usando el Campo 12 (Código de Respuesta ISO 8583) y la tabla CodigosISO8583: Con el código ir a la tabla y obtener la Descripción y Referencia y grabar ambos campos concatenados</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Mes del campo 6</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Campo Calculado a partir del campo 6</w:t>
                  </w:r>
                  <w:r>
                    <w:rPr>
                      <w:rFonts w:ascii="Calibri" w:hAnsi="Calibri" w:cs="Calibri"/>
                      <w:color w:val="000000"/>
                      <w:sz w:val="18"/>
                      <w:szCs w:val="18"/>
                    </w:rPr>
                    <w:t xml:space="preserve"> con formato mm</w:t>
                  </w:r>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Dia del campo 6</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Campo Calculado a partir del campo 6</w:t>
                  </w:r>
                  <w:r>
                    <w:rPr>
                      <w:rFonts w:ascii="Calibri" w:hAnsi="Calibri" w:cs="Calibri"/>
                      <w:color w:val="000000"/>
                      <w:sz w:val="18"/>
                      <w:szCs w:val="18"/>
                    </w:rPr>
                    <w:t xml:space="preserve"> con formato </w:t>
                  </w:r>
                  <w:proofErr w:type="spellStart"/>
                  <w:r>
                    <w:rPr>
                      <w:rFonts w:ascii="Calibri" w:hAnsi="Calibri" w:cs="Calibri"/>
                      <w:color w:val="000000"/>
                      <w:sz w:val="18"/>
                      <w:szCs w:val="18"/>
                    </w:rPr>
                    <w:t>dd</w:t>
                  </w:r>
                  <w:proofErr w:type="spellEnd"/>
                </w:p>
              </w:tc>
            </w:tr>
            <w:tr w:rsidR="0073298C" w:rsidRPr="00947B37" w:rsidTr="005C5C52">
              <w:trPr>
                <w:trHeight w:val="300"/>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Hora del campo 6</w:t>
                  </w:r>
                </w:p>
              </w:tc>
              <w:tc>
                <w:tcPr>
                  <w:tcW w:w="5890"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Campo Calculado a partir del campo 6</w:t>
                  </w:r>
                  <w:r>
                    <w:rPr>
                      <w:rFonts w:ascii="Calibri" w:hAnsi="Calibri" w:cs="Calibri"/>
                      <w:color w:val="000000"/>
                      <w:sz w:val="18"/>
                      <w:szCs w:val="18"/>
                    </w:rPr>
                    <w:t xml:space="preserve"> con formato </w:t>
                  </w:r>
                  <w:proofErr w:type="spellStart"/>
                  <w:r>
                    <w:rPr>
                      <w:rFonts w:ascii="Calibri" w:hAnsi="Calibri" w:cs="Calibri"/>
                      <w:color w:val="000000"/>
                      <w:sz w:val="18"/>
                      <w:szCs w:val="18"/>
                    </w:rPr>
                    <w:t>hh:</w:t>
                  </w:r>
                  <w:proofErr w:type="gramStart"/>
                  <w:r>
                    <w:rPr>
                      <w:rFonts w:ascii="Calibri" w:hAnsi="Calibri" w:cs="Calibri"/>
                      <w:color w:val="000000"/>
                      <w:sz w:val="18"/>
                      <w:szCs w:val="18"/>
                    </w:rPr>
                    <w:t>mm:ss</w:t>
                  </w:r>
                  <w:proofErr w:type="spellEnd"/>
                  <w:proofErr w:type="gramEnd"/>
                </w:p>
              </w:tc>
            </w:tr>
            <w:tr w:rsidR="0073298C" w:rsidRPr="00947B37" w:rsidTr="005C5C52">
              <w:trPr>
                <w:trHeight w:val="436"/>
              </w:trPr>
              <w:tc>
                <w:tcPr>
                  <w:tcW w:w="241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Monto del Campo 9</w:t>
                  </w:r>
                </w:p>
              </w:tc>
              <w:tc>
                <w:tcPr>
                  <w:tcW w:w="5890" w:type="dxa"/>
                  <w:tcBorders>
                    <w:top w:val="nil"/>
                    <w:left w:val="nil"/>
                    <w:bottom w:val="single" w:sz="4" w:space="0" w:color="B2B2B2"/>
                    <w:right w:val="single" w:sz="4" w:space="0" w:color="B2B2B2"/>
                  </w:tcBorders>
                  <w:shd w:val="clear" w:color="000000" w:fill="FFFFCC"/>
                  <w:vAlign w:val="bottom"/>
                  <w:hideMark/>
                </w:tcPr>
                <w:p w:rsidR="0073298C" w:rsidRDefault="0073298C" w:rsidP="005C5C52">
                  <w:pPr>
                    <w:rPr>
                      <w:rFonts w:ascii="Calibri" w:hAnsi="Calibri" w:cs="Calibri"/>
                      <w:color w:val="000000"/>
                      <w:sz w:val="18"/>
                      <w:szCs w:val="18"/>
                    </w:rPr>
                  </w:pPr>
                  <w:r w:rsidRPr="00947B37">
                    <w:rPr>
                      <w:rFonts w:ascii="Calibri" w:hAnsi="Calibri" w:cs="Calibri"/>
                      <w:color w:val="000000"/>
                      <w:sz w:val="18"/>
                      <w:szCs w:val="18"/>
                    </w:rPr>
                    <w:t xml:space="preserve">Campo Calculado a partir del campo 9: en el campo 9 (importe) los dos últimos dígitos corresponden </w:t>
                  </w:r>
                  <w:r>
                    <w:rPr>
                      <w:rFonts w:ascii="Calibri" w:hAnsi="Calibri" w:cs="Calibri"/>
                      <w:color w:val="000000"/>
                      <w:sz w:val="18"/>
                      <w:szCs w:val="18"/>
                    </w:rPr>
                    <w:t>los decimales</w:t>
                  </w:r>
                  <w:r w:rsidRPr="00947B37">
                    <w:rPr>
                      <w:rFonts w:ascii="Calibri" w:hAnsi="Calibri" w:cs="Calibri"/>
                      <w:color w:val="000000"/>
                      <w:sz w:val="18"/>
                      <w:szCs w:val="18"/>
                    </w:rPr>
                    <w:t xml:space="preserve">, por lo </w:t>
                  </w:r>
                  <w:proofErr w:type="gramStart"/>
                  <w:r w:rsidRPr="00947B37">
                    <w:rPr>
                      <w:rFonts w:ascii="Calibri" w:hAnsi="Calibri" w:cs="Calibri"/>
                      <w:color w:val="000000"/>
                      <w:sz w:val="18"/>
                      <w:szCs w:val="18"/>
                    </w:rPr>
                    <w:t>tanto</w:t>
                  </w:r>
                  <w:proofErr w:type="gramEnd"/>
                  <w:r w:rsidRPr="00947B37">
                    <w:rPr>
                      <w:rFonts w:ascii="Calibri" w:hAnsi="Calibri" w:cs="Calibri"/>
                      <w:color w:val="000000"/>
                      <w:sz w:val="18"/>
                      <w:szCs w:val="18"/>
                    </w:rPr>
                    <w:t xml:space="preserve"> si en este campo se informa 000000001100 el monto de la </w:t>
                  </w:r>
                  <w:proofErr w:type="spellStart"/>
                  <w:r w:rsidRPr="00947B37">
                    <w:rPr>
                      <w:rFonts w:ascii="Calibri" w:hAnsi="Calibri" w:cs="Calibri"/>
                      <w:color w:val="000000"/>
                      <w:sz w:val="18"/>
                      <w:szCs w:val="18"/>
                    </w:rPr>
                    <w:t>transaccion</w:t>
                  </w:r>
                  <w:proofErr w:type="spellEnd"/>
                  <w:r w:rsidRPr="00947B37">
                    <w:rPr>
                      <w:rFonts w:ascii="Calibri" w:hAnsi="Calibri" w:cs="Calibri"/>
                      <w:color w:val="000000"/>
                      <w:sz w:val="18"/>
                      <w:szCs w:val="18"/>
                    </w:rPr>
                    <w:t xml:space="preserve"> es 11</w:t>
                  </w:r>
                  <w:r>
                    <w:rPr>
                      <w:rFonts w:ascii="Calibri" w:hAnsi="Calibri" w:cs="Calibri"/>
                      <w:color w:val="000000"/>
                      <w:sz w:val="18"/>
                      <w:szCs w:val="18"/>
                    </w:rPr>
                    <w:t xml:space="preserve"> pesos</w:t>
                  </w:r>
                </w:p>
                <w:p w:rsidR="0073298C" w:rsidRPr="00947B37" w:rsidRDefault="0073298C" w:rsidP="005C5C52">
                  <w:pPr>
                    <w:rPr>
                      <w:rFonts w:ascii="Calibri" w:hAnsi="Calibri" w:cs="Calibri"/>
                      <w:color w:val="000000"/>
                      <w:sz w:val="18"/>
                      <w:szCs w:val="18"/>
                    </w:rPr>
                  </w:pPr>
                  <w:r>
                    <w:rPr>
                      <w:rFonts w:ascii="Calibri" w:hAnsi="Calibri" w:cs="Calibri"/>
                      <w:color w:val="000000"/>
                      <w:sz w:val="18"/>
                      <w:szCs w:val="18"/>
                    </w:rPr>
                    <w:t>Formato a elección</w:t>
                  </w:r>
                </w:p>
              </w:tc>
            </w:tr>
          </w:tbl>
          <w:p w:rsidR="0073298C" w:rsidRDefault="0073298C" w:rsidP="005C5C52">
            <w:pPr>
              <w:rPr>
                <w:lang w:val="es-AR"/>
              </w:rPr>
            </w:pPr>
          </w:p>
          <w:p w:rsidR="0073298C" w:rsidRDefault="0073298C" w:rsidP="005C5C52">
            <w:pPr>
              <w:rPr>
                <w:lang w:val="es-AR"/>
              </w:rPr>
            </w:pPr>
            <w:r>
              <w:rPr>
                <w:lang w:val="es-AR"/>
              </w:rPr>
              <w:t>Ejemplo de registro de salida “transacción”</w:t>
            </w:r>
          </w:p>
          <w:tbl>
            <w:tblPr>
              <w:tblW w:w="7938" w:type="dxa"/>
              <w:tblCellMar>
                <w:left w:w="70" w:type="dxa"/>
                <w:right w:w="70" w:type="dxa"/>
              </w:tblCellMar>
              <w:tblLook w:val="04A0" w:firstRow="1" w:lastRow="0" w:firstColumn="1" w:lastColumn="0" w:noHBand="0" w:noVBand="1"/>
            </w:tblPr>
            <w:tblGrid>
              <w:gridCol w:w="2380"/>
              <w:gridCol w:w="5558"/>
            </w:tblGrid>
            <w:tr w:rsidR="0073298C" w:rsidRPr="00947B37" w:rsidTr="005C5C52">
              <w:trPr>
                <w:trHeight w:val="315"/>
              </w:trPr>
              <w:tc>
                <w:tcPr>
                  <w:tcW w:w="2380"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22"/>
                      <w:szCs w:val="22"/>
                    </w:rPr>
                  </w:pPr>
                  <w:proofErr w:type="spellStart"/>
                  <w:r w:rsidRPr="00947B37">
                    <w:rPr>
                      <w:rFonts w:ascii="Calibri" w:hAnsi="Calibri" w:cs="Calibri"/>
                      <w:b/>
                      <w:bCs/>
                      <w:color w:val="44546A"/>
                      <w:sz w:val="22"/>
                      <w:szCs w:val="22"/>
                    </w:rPr>
                    <w:t>Descripcion</w:t>
                  </w:r>
                  <w:proofErr w:type="spellEnd"/>
                </w:p>
              </w:tc>
              <w:tc>
                <w:tcPr>
                  <w:tcW w:w="5558" w:type="dxa"/>
                  <w:tcBorders>
                    <w:top w:val="nil"/>
                    <w:left w:val="nil"/>
                    <w:bottom w:val="single" w:sz="8" w:space="0" w:color="8EA9DB"/>
                    <w:right w:val="nil"/>
                  </w:tcBorders>
                  <w:shd w:val="clear" w:color="auto" w:fill="auto"/>
                  <w:noWrap/>
                  <w:vAlign w:val="bottom"/>
                  <w:hideMark/>
                </w:tcPr>
                <w:p w:rsidR="0073298C" w:rsidRPr="00947B37" w:rsidRDefault="0073298C" w:rsidP="005C5C52">
                  <w:pPr>
                    <w:rPr>
                      <w:rFonts w:ascii="Calibri" w:hAnsi="Calibri" w:cs="Calibri"/>
                      <w:b/>
                      <w:bCs/>
                      <w:color w:val="44546A"/>
                      <w:sz w:val="22"/>
                      <w:szCs w:val="22"/>
                    </w:rPr>
                  </w:pPr>
                  <w:r w:rsidRPr="00947B37">
                    <w:rPr>
                      <w:rFonts w:ascii="Calibri" w:hAnsi="Calibri" w:cs="Calibri"/>
                      <w:b/>
                      <w:bCs/>
                      <w:color w:val="44546A"/>
                      <w:sz w:val="22"/>
                      <w:szCs w:val="22"/>
                    </w:rPr>
                    <w:t>Ejemplo</w:t>
                  </w:r>
                </w:p>
              </w:tc>
            </w:tr>
            <w:tr w:rsidR="0073298C" w:rsidRPr="00947B37" w:rsidTr="005C5C52">
              <w:trPr>
                <w:trHeight w:val="300"/>
              </w:trPr>
              <w:tc>
                <w:tcPr>
                  <w:tcW w:w="23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Tipo de Operación</w:t>
                  </w:r>
                </w:p>
              </w:tc>
              <w:tc>
                <w:tcPr>
                  <w:tcW w:w="5558"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CO</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Descripcion</w:t>
                  </w:r>
                  <w:proofErr w:type="spellEnd"/>
                  <w:r w:rsidRPr="00947B37">
                    <w:rPr>
                      <w:rFonts w:ascii="Calibri" w:hAnsi="Calibri" w:cs="Calibri"/>
                      <w:b/>
                      <w:bCs/>
                      <w:color w:val="44546A"/>
                      <w:sz w:val="18"/>
                      <w:szCs w:val="18"/>
                    </w:rPr>
                    <w:t xml:space="preserve"> de la Operación</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Compra de 11$ en 1 cuota</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Año</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5--&gt;2019</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Fecha y hora</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6--&gt;0912134245</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Numero</w:t>
                  </w:r>
                  <w:proofErr w:type="spellEnd"/>
                  <w:r w:rsidRPr="00947B37">
                    <w:rPr>
                      <w:rFonts w:ascii="Calibri" w:hAnsi="Calibri" w:cs="Calibri"/>
                      <w:b/>
                      <w:bCs/>
                      <w:color w:val="44546A"/>
                      <w:sz w:val="18"/>
                      <w:szCs w:val="18"/>
                    </w:rPr>
                    <w:t xml:space="preserve"> de Tarjeta</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7--&gt;4545454500000000</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Vencimiento</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8--&gt;2003</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Importe</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9--&gt;000000001100</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Cuotas</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10--&gt;001</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 xml:space="preserve">Trace </w:t>
                  </w:r>
                  <w:proofErr w:type="spellStart"/>
                  <w:r w:rsidRPr="00947B37">
                    <w:rPr>
                      <w:rFonts w:ascii="Calibri" w:hAnsi="Calibri" w:cs="Calibri"/>
                      <w:b/>
                      <w:bCs/>
                      <w:color w:val="44546A"/>
                      <w:sz w:val="18"/>
                      <w:szCs w:val="18"/>
                    </w:rPr>
                    <w:t>Nº</w:t>
                  </w:r>
                  <w:proofErr w:type="spellEnd"/>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11--&gt;000523</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Código de Respuesta ISO 8583</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12--&gt;00</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Retrieval</w:t>
                  </w:r>
                  <w:proofErr w:type="spellEnd"/>
                  <w:r w:rsidRPr="00947B37">
                    <w:rPr>
                      <w:rFonts w:ascii="Calibri" w:hAnsi="Calibri" w:cs="Calibri"/>
                      <w:b/>
                      <w:bCs/>
                      <w:color w:val="44546A"/>
                      <w:sz w:val="18"/>
                      <w:szCs w:val="18"/>
                    </w:rPr>
                    <w:t xml:space="preserve"> Reference </w:t>
                  </w:r>
                  <w:proofErr w:type="spellStart"/>
                  <w:r w:rsidRPr="00947B37">
                    <w:rPr>
                      <w:rFonts w:ascii="Calibri" w:hAnsi="Calibri" w:cs="Calibri"/>
                      <w:b/>
                      <w:bCs/>
                      <w:color w:val="44546A"/>
                      <w:sz w:val="18"/>
                      <w:szCs w:val="18"/>
                    </w:rPr>
                    <w:t>Number</w:t>
                  </w:r>
                  <w:proofErr w:type="spellEnd"/>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13--&gt;001303000523</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 xml:space="preserve">Ticket </w:t>
                  </w:r>
                  <w:proofErr w:type="spellStart"/>
                  <w:r w:rsidRPr="00947B37">
                    <w:rPr>
                      <w:rFonts w:ascii="Calibri" w:hAnsi="Calibri" w:cs="Calibri"/>
                      <w:b/>
                      <w:bCs/>
                      <w:color w:val="44546A"/>
                      <w:sz w:val="18"/>
                      <w:szCs w:val="18"/>
                    </w:rPr>
                    <w:t>Nº</w:t>
                  </w:r>
                  <w:proofErr w:type="spellEnd"/>
                  <w:r w:rsidRPr="00947B37">
                    <w:rPr>
                      <w:rFonts w:ascii="Calibri" w:hAnsi="Calibri" w:cs="Calibri"/>
                      <w:b/>
                      <w:bCs/>
                      <w:color w:val="44546A"/>
                      <w:sz w:val="18"/>
                      <w:szCs w:val="18"/>
                    </w:rPr>
                    <w:t xml:space="preserve"> </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14--&gt;0280</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Autorizacion</w:t>
                  </w:r>
                  <w:proofErr w:type="spellEnd"/>
                  <w:r w:rsidRPr="00947B37">
                    <w:rPr>
                      <w:rFonts w:ascii="Calibri" w:hAnsi="Calibri" w:cs="Calibri"/>
                      <w:b/>
                      <w:bCs/>
                      <w:color w:val="44546A"/>
                      <w:sz w:val="18"/>
                      <w:szCs w:val="18"/>
                    </w:rPr>
                    <w:t xml:space="preserve"> </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15--&gt;040303</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IdTrx</w:t>
                  </w:r>
                  <w:proofErr w:type="spellEnd"/>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proofErr w:type="spellStart"/>
                  <w:r w:rsidRPr="00947B37">
                    <w:rPr>
                      <w:rFonts w:ascii="Calibri" w:hAnsi="Calibri" w:cs="Calibri"/>
                      <w:b/>
                      <w:bCs/>
                      <w:color w:val="44546A"/>
                      <w:sz w:val="18"/>
                      <w:szCs w:val="18"/>
                    </w:rPr>
                    <w:t>Trx</w:t>
                  </w:r>
                  <w:proofErr w:type="spellEnd"/>
                  <w:r w:rsidRPr="00947B37">
                    <w:rPr>
                      <w:rFonts w:ascii="Calibri" w:hAnsi="Calibri" w:cs="Calibri"/>
                      <w:b/>
                      <w:bCs/>
                      <w:color w:val="44546A"/>
                      <w:sz w:val="18"/>
                      <w:szCs w:val="18"/>
                    </w:rPr>
                    <w:t xml:space="preserve"> relacionada</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 </w:t>
                  </w:r>
                </w:p>
              </w:tc>
            </w:tr>
            <w:tr w:rsidR="0073298C" w:rsidRPr="00947B37" w:rsidTr="005C5C52">
              <w:trPr>
                <w:trHeight w:val="127"/>
              </w:trPr>
              <w:tc>
                <w:tcPr>
                  <w:tcW w:w="2380" w:type="dxa"/>
                  <w:tcBorders>
                    <w:top w:val="nil"/>
                    <w:left w:val="single" w:sz="4" w:space="0" w:color="B2B2B2"/>
                    <w:bottom w:val="single" w:sz="4" w:space="0" w:color="B2B2B2"/>
                    <w:right w:val="single" w:sz="4" w:space="0" w:color="B2B2B2"/>
                  </w:tcBorders>
                  <w:shd w:val="clear" w:color="000000" w:fill="FFFFCC"/>
                  <w:noWrap/>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Mensaje del Host</w:t>
                  </w:r>
                </w:p>
              </w:tc>
              <w:tc>
                <w:tcPr>
                  <w:tcW w:w="5558" w:type="dxa"/>
                  <w:tcBorders>
                    <w:top w:val="nil"/>
                    <w:left w:val="nil"/>
                    <w:bottom w:val="single" w:sz="4" w:space="0" w:color="B2B2B2"/>
                    <w:right w:val="single" w:sz="4" w:space="0" w:color="B2B2B2"/>
                  </w:tcBorders>
                  <w:shd w:val="clear" w:color="000000" w:fill="FFFFCC"/>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APROBADA (</w:t>
                  </w:r>
                  <w:proofErr w:type="spellStart"/>
                  <w:r w:rsidRPr="00947B37">
                    <w:rPr>
                      <w:rFonts w:ascii="Calibri" w:hAnsi="Calibri" w:cs="Calibri"/>
                      <w:color w:val="000000"/>
                      <w:sz w:val="18"/>
                      <w:szCs w:val="18"/>
                    </w:rPr>
                    <w:t>authno</w:t>
                  </w:r>
                  <w:proofErr w:type="spellEnd"/>
                  <w:r w:rsidRPr="00947B37">
                    <w:rPr>
                      <w:rFonts w:ascii="Calibri" w:hAnsi="Calibri" w:cs="Calibri"/>
                      <w:color w:val="000000"/>
                      <w:sz w:val="18"/>
                      <w:szCs w:val="18"/>
                    </w:rPr>
                    <w:t>) |Operación aprobada, emitir cupón (cargo o ticket).</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Mes del campo 6</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09</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Dia del campo 6</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12</w:t>
                  </w:r>
                </w:p>
              </w:tc>
            </w:tr>
            <w:tr w:rsidR="0073298C" w:rsidRPr="00947B37"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Hora del campo 6</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13:42:45</w:t>
                  </w:r>
                </w:p>
              </w:tc>
            </w:tr>
            <w:tr w:rsidR="0073298C" w:rsidRPr="00947B37" w:rsidTr="005C5C52">
              <w:trPr>
                <w:trHeight w:val="56"/>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b/>
                      <w:bCs/>
                      <w:color w:val="44546A"/>
                      <w:sz w:val="18"/>
                      <w:szCs w:val="18"/>
                    </w:rPr>
                  </w:pPr>
                  <w:r w:rsidRPr="00947B37">
                    <w:rPr>
                      <w:rFonts w:ascii="Calibri" w:hAnsi="Calibri" w:cs="Calibri"/>
                      <w:b/>
                      <w:bCs/>
                      <w:color w:val="44546A"/>
                      <w:sz w:val="18"/>
                      <w:szCs w:val="18"/>
                    </w:rPr>
                    <w:t>Monto del Campo 9</w:t>
                  </w:r>
                </w:p>
              </w:tc>
              <w:tc>
                <w:tcPr>
                  <w:tcW w:w="5558" w:type="dxa"/>
                  <w:tcBorders>
                    <w:top w:val="nil"/>
                    <w:left w:val="nil"/>
                    <w:bottom w:val="single" w:sz="4" w:space="0" w:color="B2B2B2"/>
                    <w:right w:val="single" w:sz="4" w:space="0" w:color="B2B2B2"/>
                  </w:tcBorders>
                  <w:shd w:val="clear" w:color="000000" w:fill="FFFFCC"/>
                  <w:noWrap/>
                  <w:vAlign w:val="bottom"/>
                  <w:hideMark/>
                </w:tcPr>
                <w:p w:rsidR="0073298C" w:rsidRPr="00947B37" w:rsidRDefault="0073298C" w:rsidP="005C5C52">
                  <w:pPr>
                    <w:rPr>
                      <w:rFonts w:ascii="Calibri" w:hAnsi="Calibri" w:cs="Calibri"/>
                      <w:color w:val="000000"/>
                      <w:sz w:val="18"/>
                      <w:szCs w:val="18"/>
                    </w:rPr>
                  </w:pPr>
                  <w:r w:rsidRPr="00947B37">
                    <w:rPr>
                      <w:rFonts w:ascii="Calibri" w:hAnsi="Calibri" w:cs="Calibri"/>
                      <w:color w:val="000000"/>
                      <w:sz w:val="18"/>
                      <w:szCs w:val="18"/>
                    </w:rPr>
                    <w:t>11</w:t>
                  </w:r>
                </w:p>
              </w:tc>
            </w:tr>
          </w:tbl>
          <w:p w:rsidR="0073298C" w:rsidRPr="00675A3D" w:rsidRDefault="0073298C" w:rsidP="005C5C52">
            <w:pPr>
              <w:rPr>
                <w:rFonts w:ascii="Times New Roman" w:hAnsi="Times New Roman"/>
                <w:lang w:val="es-AR" w:eastAsia="es-AR"/>
              </w:rPr>
            </w:pPr>
          </w:p>
        </w:tc>
      </w:tr>
      <w:tr w:rsidR="0073298C" w:rsidRPr="00675A3D" w:rsidTr="005C5C52">
        <w:trPr>
          <w:trHeight w:val="329"/>
        </w:trPr>
        <w:tc>
          <w:tcPr>
            <w:tcW w:w="9039" w:type="dxa"/>
            <w:gridSpan w:val="2"/>
            <w:shd w:val="clear" w:color="auto" w:fill="auto"/>
            <w:noWrap/>
          </w:tcPr>
          <w:p w:rsidR="0073298C" w:rsidRDefault="0073298C" w:rsidP="005C5C52">
            <w:pPr>
              <w:rPr>
                <w:b/>
                <w:bCs/>
              </w:rPr>
            </w:pPr>
            <w:r>
              <w:rPr>
                <w:b/>
                <w:bCs/>
              </w:rPr>
              <w:t>Cálculo del Mensaje del Host</w:t>
            </w:r>
          </w:p>
          <w:p w:rsidR="0073298C" w:rsidRDefault="0073298C" w:rsidP="005C5C52">
            <w:r w:rsidRPr="000535F2">
              <w:t>Este campo puede o no venir informado</w:t>
            </w:r>
          </w:p>
          <w:p w:rsidR="0073298C" w:rsidRDefault="0073298C" w:rsidP="005C5C52">
            <w:r w:rsidRPr="00947B37">
              <w:t xml:space="preserve">Si viene informado, </w:t>
            </w:r>
            <w:proofErr w:type="spellStart"/>
            <w:r w:rsidRPr="00947B37">
              <w:t>idem</w:t>
            </w:r>
            <w:proofErr w:type="spellEnd"/>
            <w:r w:rsidRPr="00947B37">
              <w:t xml:space="preserve"> al registro original (campo 18)</w:t>
            </w:r>
            <w:r w:rsidRPr="00947B37">
              <w:br/>
              <w:t>Si no viene informado debe ser calculado usando el Campo 12 (Código de Respuesta ISO 8583) y la tabla CodigosISO8583: Con el código ir a la tabla y obtener la Descripción y Referencia y grabar ambos campos concatenados</w:t>
            </w:r>
          </w:p>
          <w:p w:rsidR="0073298C" w:rsidRPr="000535F2" w:rsidRDefault="0073298C" w:rsidP="005C5C52">
            <w:r>
              <w:t>(con algún separador)</w:t>
            </w:r>
          </w:p>
          <w:p w:rsidR="0073298C" w:rsidRDefault="0073298C" w:rsidP="005C5C52"/>
          <w:tbl>
            <w:tblPr>
              <w:tblW w:w="8300" w:type="dxa"/>
              <w:tblCellMar>
                <w:left w:w="70" w:type="dxa"/>
                <w:right w:w="70" w:type="dxa"/>
              </w:tblCellMar>
              <w:tblLook w:val="04A0" w:firstRow="1" w:lastRow="0" w:firstColumn="1" w:lastColumn="0" w:noHBand="0" w:noVBand="1"/>
            </w:tblPr>
            <w:tblGrid>
              <w:gridCol w:w="2380"/>
              <w:gridCol w:w="5920"/>
            </w:tblGrid>
            <w:tr w:rsidR="0073298C" w:rsidRPr="001907FF" w:rsidTr="005C5C52">
              <w:trPr>
                <w:trHeight w:val="300"/>
              </w:trPr>
              <w:tc>
                <w:tcPr>
                  <w:tcW w:w="23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b/>
                      <w:bCs/>
                      <w:color w:val="44546A"/>
                      <w:sz w:val="18"/>
                      <w:szCs w:val="18"/>
                    </w:rPr>
                  </w:pPr>
                  <w:r w:rsidRPr="001907FF">
                    <w:rPr>
                      <w:rFonts w:ascii="Calibri" w:hAnsi="Calibri" w:cs="Calibri"/>
                      <w:b/>
                      <w:bCs/>
                      <w:color w:val="44546A"/>
                      <w:sz w:val="18"/>
                      <w:szCs w:val="18"/>
                    </w:rPr>
                    <w:t>Código de Respuesta ISO 8583</w:t>
                  </w:r>
                </w:p>
              </w:tc>
              <w:tc>
                <w:tcPr>
                  <w:tcW w:w="5920"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color w:val="000000"/>
                      <w:sz w:val="18"/>
                      <w:szCs w:val="18"/>
                    </w:rPr>
                  </w:pPr>
                  <w:r w:rsidRPr="001907FF">
                    <w:rPr>
                      <w:rFonts w:ascii="Calibri" w:hAnsi="Calibri" w:cs="Calibri"/>
                      <w:color w:val="000000"/>
                      <w:sz w:val="18"/>
                      <w:szCs w:val="18"/>
                    </w:rPr>
                    <w:t>12--&gt;00</w:t>
                  </w:r>
                </w:p>
              </w:tc>
            </w:tr>
            <w:tr w:rsidR="0073298C" w:rsidRPr="001907FF"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hideMark/>
                </w:tcPr>
                <w:p w:rsidR="0073298C" w:rsidRPr="001907FF" w:rsidRDefault="0073298C" w:rsidP="005C5C52">
                  <w:pPr>
                    <w:rPr>
                      <w:rFonts w:ascii="Calibri" w:hAnsi="Calibri" w:cs="Calibri"/>
                      <w:b/>
                      <w:bCs/>
                      <w:color w:val="44546A"/>
                      <w:sz w:val="18"/>
                      <w:szCs w:val="18"/>
                    </w:rPr>
                  </w:pPr>
                  <w:r w:rsidRPr="001907FF">
                    <w:rPr>
                      <w:rFonts w:ascii="Calibri" w:hAnsi="Calibri" w:cs="Calibri"/>
                      <w:b/>
                      <w:bCs/>
                      <w:color w:val="44546A"/>
                      <w:sz w:val="18"/>
                      <w:szCs w:val="18"/>
                    </w:rPr>
                    <w:t>Mensaje del Host</w:t>
                  </w:r>
                </w:p>
              </w:tc>
              <w:tc>
                <w:tcPr>
                  <w:tcW w:w="5920" w:type="dxa"/>
                  <w:tcBorders>
                    <w:top w:val="nil"/>
                    <w:left w:val="nil"/>
                    <w:bottom w:val="single" w:sz="4" w:space="0" w:color="B2B2B2"/>
                    <w:right w:val="single" w:sz="4" w:space="0" w:color="B2B2B2"/>
                  </w:tcBorders>
                  <w:shd w:val="clear" w:color="000000" w:fill="FFFFCC"/>
                  <w:hideMark/>
                </w:tcPr>
                <w:p w:rsidR="0073298C" w:rsidRPr="001907FF" w:rsidRDefault="0073298C" w:rsidP="005C5C52">
                  <w:pPr>
                    <w:rPr>
                      <w:rFonts w:ascii="Calibri" w:hAnsi="Calibri" w:cs="Calibri"/>
                      <w:color w:val="000000"/>
                      <w:sz w:val="18"/>
                      <w:szCs w:val="18"/>
                    </w:rPr>
                  </w:pPr>
                  <w:r w:rsidRPr="001907FF">
                    <w:rPr>
                      <w:rFonts w:ascii="Calibri" w:hAnsi="Calibri" w:cs="Calibri"/>
                      <w:color w:val="000000"/>
                      <w:sz w:val="18"/>
                      <w:szCs w:val="18"/>
                    </w:rPr>
                    <w:t>APROBADA (</w:t>
                  </w:r>
                  <w:proofErr w:type="spellStart"/>
                  <w:r w:rsidRPr="001907FF">
                    <w:rPr>
                      <w:rFonts w:ascii="Calibri" w:hAnsi="Calibri" w:cs="Calibri"/>
                      <w:color w:val="000000"/>
                      <w:sz w:val="18"/>
                      <w:szCs w:val="18"/>
                    </w:rPr>
                    <w:t>authno</w:t>
                  </w:r>
                  <w:proofErr w:type="spellEnd"/>
                  <w:r w:rsidRPr="001907FF">
                    <w:rPr>
                      <w:rFonts w:ascii="Calibri" w:hAnsi="Calibri" w:cs="Calibri"/>
                      <w:color w:val="000000"/>
                      <w:sz w:val="18"/>
                      <w:szCs w:val="18"/>
                    </w:rPr>
                    <w:t>) |Operación aprobada, emitir cupón (cargo o ticket).</w:t>
                  </w:r>
                </w:p>
              </w:tc>
            </w:tr>
          </w:tbl>
          <w:p w:rsidR="0073298C" w:rsidRPr="00675A3D" w:rsidRDefault="0073298C" w:rsidP="005C5C52">
            <w:pPr>
              <w:rPr>
                <w:rFonts w:ascii="Times New Roman" w:hAnsi="Times New Roman"/>
                <w:lang w:val="es-AR" w:eastAsia="es-AR"/>
              </w:rPr>
            </w:pPr>
          </w:p>
        </w:tc>
      </w:tr>
      <w:tr w:rsidR="0073298C" w:rsidRPr="00675A3D" w:rsidTr="005C5C52">
        <w:trPr>
          <w:trHeight w:val="77"/>
        </w:trPr>
        <w:tc>
          <w:tcPr>
            <w:tcW w:w="9039" w:type="dxa"/>
            <w:gridSpan w:val="2"/>
            <w:shd w:val="clear" w:color="auto" w:fill="auto"/>
            <w:noWrap/>
          </w:tcPr>
          <w:p w:rsidR="0073298C" w:rsidRDefault="0073298C" w:rsidP="005C5C52">
            <w:pPr>
              <w:rPr>
                <w:b/>
                <w:bCs/>
              </w:rPr>
            </w:pPr>
            <w:r>
              <w:rPr>
                <w:b/>
                <w:bCs/>
              </w:rPr>
              <w:t>Cálculo de Mes Dia y hora</w:t>
            </w:r>
          </w:p>
          <w:p w:rsidR="0073298C" w:rsidRDefault="0073298C" w:rsidP="005C5C52">
            <w:pPr>
              <w:rPr>
                <w:lang w:val="es-AR" w:eastAsia="es-AR"/>
              </w:rPr>
            </w:pPr>
            <w:r>
              <w:t xml:space="preserve">A partir del </w:t>
            </w:r>
            <w:r w:rsidRPr="002D2B5C">
              <w:rPr>
                <w:lang w:val="es-AR" w:eastAsia="es-AR"/>
              </w:rPr>
              <w:t>Campo 6</w:t>
            </w:r>
            <w:r>
              <w:rPr>
                <w:lang w:val="es-AR" w:eastAsia="es-AR"/>
              </w:rPr>
              <w:t xml:space="preserve"> (</w:t>
            </w:r>
            <w:r w:rsidRPr="002D2B5C">
              <w:rPr>
                <w:lang w:val="es-AR" w:eastAsia="es-AR"/>
              </w:rPr>
              <w:t>Fecha y hora</w:t>
            </w:r>
            <w:r>
              <w:rPr>
                <w:lang w:val="es-AR" w:eastAsia="es-AR"/>
              </w:rPr>
              <w:t xml:space="preserve">) obtener el Mes el Dia y la hora en formato </w:t>
            </w:r>
            <w:proofErr w:type="spellStart"/>
            <w:r>
              <w:rPr>
                <w:lang w:val="es-AR" w:eastAsia="es-AR"/>
              </w:rPr>
              <w:t>hh:</w:t>
            </w:r>
            <w:proofErr w:type="gramStart"/>
            <w:r>
              <w:rPr>
                <w:lang w:val="es-AR" w:eastAsia="es-AR"/>
              </w:rPr>
              <w:t>mm:ss</w:t>
            </w:r>
            <w:proofErr w:type="spellEnd"/>
            <w:proofErr w:type="gramEnd"/>
          </w:p>
          <w:p w:rsidR="0073298C" w:rsidRDefault="0073298C" w:rsidP="005C5C52">
            <w:pPr>
              <w:rPr>
                <w:lang w:val="es-AR" w:eastAsia="es-AR"/>
              </w:rPr>
            </w:pPr>
            <w:r>
              <w:rPr>
                <w:lang w:val="es-AR" w:eastAsia="es-AR"/>
              </w:rPr>
              <w:t xml:space="preserve">Ejemplo: </w:t>
            </w:r>
          </w:p>
          <w:p w:rsidR="0073298C" w:rsidRPr="002D2B5C" w:rsidRDefault="0073298C" w:rsidP="005C5C52">
            <w:pPr>
              <w:rPr>
                <w:lang w:val="es-AR" w:eastAsia="es-AR"/>
              </w:rPr>
            </w:pPr>
          </w:p>
          <w:p w:rsidR="0073298C" w:rsidRDefault="0073298C" w:rsidP="005C5C52">
            <w:pPr>
              <w:rPr>
                <w:rFonts w:ascii="Calibri" w:hAnsi="Calibri" w:cs="Calibri"/>
                <w:color w:val="000000"/>
                <w:sz w:val="18"/>
                <w:szCs w:val="18"/>
              </w:rPr>
            </w:pPr>
            <w:r>
              <w:rPr>
                <w:rFonts w:ascii="Calibri" w:hAnsi="Calibri" w:cs="Calibri"/>
                <w:color w:val="000000"/>
                <w:sz w:val="18"/>
                <w:szCs w:val="18"/>
              </w:rPr>
              <w:t>6--&gt;0912134245</w:t>
            </w:r>
          </w:p>
          <w:tbl>
            <w:tblPr>
              <w:tblW w:w="4920" w:type="dxa"/>
              <w:tblCellMar>
                <w:left w:w="70" w:type="dxa"/>
                <w:right w:w="70" w:type="dxa"/>
              </w:tblCellMar>
              <w:tblLook w:val="04A0" w:firstRow="1" w:lastRow="0" w:firstColumn="1" w:lastColumn="0" w:noHBand="0" w:noVBand="1"/>
            </w:tblPr>
            <w:tblGrid>
              <w:gridCol w:w="2380"/>
              <w:gridCol w:w="2540"/>
            </w:tblGrid>
            <w:tr w:rsidR="0073298C" w:rsidRPr="001907FF" w:rsidTr="005C5C52">
              <w:trPr>
                <w:trHeight w:val="300"/>
              </w:trPr>
              <w:tc>
                <w:tcPr>
                  <w:tcW w:w="23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b/>
                      <w:bCs/>
                      <w:color w:val="44546A"/>
                      <w:sz w:val="18"/>
                      <w:szCs w:val="18"/>
                    </w:rPr>
                  </w:pPr>
                  <w:r w:rsidRPr="001907FF">
                    <w:rPr>
                      <w:rFonts w:ascii="Calibri" w:hAnsi="Calibri" w:cs="Calibri"/>
                      <w:b/>
                      <w:bCs/>
                      <w:color w:val="44546A"/>
                      <w:sz w:val="18"/>
                      <w:szCs w:val="18"/>
                    </w:rPr>
                    <w:t>Mes del campo 6</w:t>
                  </w:r>
                </w:p>
              </w:tc>
              <w:tc>
                <w:tcPr>
                  <w:tcW w:w="2540"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color w:val="000000"/>
                      <w:sz w:val="18"/>
                      <w:szCs w:val="18"/>
                    </w:rPr>
                  </w:pPr>
                  <w:r w:rsidRPr="001907FF">
                    <w:rPr>
                      <w:rFonts w:ascii="Calibri" w:hAnsi="Calibri" w:cs="Calibri"/>
                      <w:color w:val="000000"/>
                      <w:sz w:val="18"/>
                      <w:szCs w:val="18"/>
                    </w:rPr>
                    <w:t>09</w:t>
                  </w:r>
                </w:p>
              </w:tc>
            </w:tr>
            <w:tr w:rsidR="0073298C" w:rsidRPr="001907FF"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b/>
                      <w:bCs/>
                      <w:color w:val="44546A"/>
                      <w:sz w:val="18"/>
                      <w:szCs w:val="18"/>
                    </w:rPr>
                  </w:pPr>
                  <w:r w:rsidRPr="001907FF">
                    <w:rPr>
                      <w:rFonts w:ascii="Calibri" w:hAnsi="Calibri" w:cs="Calibri"/>
                      <w:b/>
                      <w:bCs/>
                      <w:color w:val="44546A"/>
                      <w:sz w:val="18"/>
                      <w:szCs w:val="18"/>
                    </w:rPr>
                    <w:t>Dia del campo 6</w:t>
                  </w:r>
                </w:p>
              </w:tc>
              <w:tc>
                <w:tcPr>
                  <w:tcW w:w="2540" w:type="dxa"/>
                  <w:tcBorders>
                    <w:top w:val="nil"/>
                    <w:left w:val="nil"/>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color w:val="000000"/>
                      <w:sz w:val="18"/>
                      <w:szCs w:val="18"/>
                    </w:rPr>
                  </w:pPr>
                  <w:r w:rsidRPr="001907FF">
                    <w:rPr>
                      <w:rFonts w:ascii="Calibri" w:hAnsi="Calibri" w:cs="Calibri"/>
                      <w:color w:val="000000"/>
                      <w:sz w:val="18"/>
                      <w:szCs w:val="18"/>
                    </w:rPr>
                    <w:t>12</w:t>
                  </w:r>
                </w:p>
              </w:tc>
            </w:tr>
            <w:tr w:rsidR="0073298C" w:rsidRPr="001907FF" w:rsidTr="005C5C52">
              <w:trPr>
                <w:trHeight w:val="300"/>
              </w:trPr>
              <w:tc>
                <w:tcPr>
                  <w:tcW w:w="2380"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b/>
                      <w:bCs/>
                      <w:color w:val="44546A"/>
                      <w:sz w:val="18"/>
                      <w:szCs w:val="18"/>
                    </w:rPr>
                  </w:pPr>
                  <w:r w:rsidRPr="001907FF">
                    <w:rPr>
                      <w:rFonts w:ascii="Calibri" w:hAnsi="Calibri" w:cs="Calibri"/>
                      <w:b/>
                      <w:bCs/>
                      <w:color w:val="44546A"/>
                      <w:sz w:val="18"/>
                      <w:szCs w:val="18"/>
                    </w:rPr>
                    <w:t>Hora del campo 6</w:t>
                  </w:r>
                </w:p>
              </w:tc>
              <w:tc>
                <w:tcPr>
                  <w:tcW w:w="2540" w:type="dxa"/>
                  <w:tcBorders>
                    <w:top w:val="nil"/>
                    <w:left w:val="nil"/>
                    <w:bottom w:val="single" w:sz="4" w:space="0" w:color="B2B2B2"/>
                    <w:right w:val="single" w:sz="4" w:space="0" w:color="B2B2B2"/>
                  </w:tcBorders>
                  <w:shd w:val="clear" w:color="000000" w:fill="FFFFCC"/>
                  <w:noWrap/>
                  <w:vAlign w:val="bottom"/>
                  <w:hideMark/>
                </w:tcPr>
                <w:p w:rsidR="0073298C" w:rsidRPr="001907FF" w:rsidRDefault="0073298C" w:rsidP="005C5C52">
                  <w:pPr>
                    <w:rPr>
                      <w:rFonts w:ascii="Calibri" w:hAnsi="Calibri" w:cs="Calibri"/>
                      <w:color w:val="000000"/>
                      <w:sz w:val="18"/>
                      <w:szCs w:val="18"/>
                    </w:rPr>
                  </w:pPr>
                  <w:r w:rsidRPr="001907FF">
                    <w:rPr>
                      <w:rFonts w:ascii="Calibri" w:hAnsi="Calibri" w:cs="Calibri"/>
                      <w:color w:val="000000"/>
                      <w:sz w:val="18"/>
                      <w:szCs w:val="18"/>
                    </w:rPr>
                    <w:t>13:42:45</w:t>
                  </w:r>
                </w:p>
              </w:tc>
            </w:tr>
          </w:tbl>
          <w:p w:rsidR="0073298C" w:rsidRPr="00675A3D" w:rsidRDefault="0073298C" w:rsidP="005C5C52">
            <w:pPr>
              <w:rPr>
                <w:rFonts w:ascii="Times New Roman" w:hAnsi="Times New Roman"/>
                <w:lang w:val="es-AR" w:eastAsia="es-AR"/>
              </w:rPr>
            </w:pPr>
          </w:p>
        </w:tc>
      </w:tr>
      <w:tr w:rsidR="0073298C" w:rsidRPr="00675A3D" w:rsidTr="005C5C52">
        <w:trPr>
          <w:trHeight w:val="329"/>
        </w:trPr>
        <w:tc>
          <w:tcPr>
            <w:tcW w:w="9039" w:type="dxa"/>
            <w:gridSpan w:val="2"/>
            <w:shd w:val="clear" w:color="auto" w:fill="auto"/>
            <w:noWrap/>
          </w:tcPr>
          <w:p w:rsidR="0073298C" w:rsidRDefault="0073298C" w:rsidP="005C5C52">
            <w:pPr>
              <w:rPr>
                <w:b/>
                <w:bCs/>
              </w:rPr>
            </w:pPr>
            <w:r>
              <w:rPr>
                <w:b/>
                <w:bCs/>
              </w:rPr>
              <w:t>Cálculo de Monto</w:t>
            </w:r>
          </w:p>
          <w:p w:rsidR="0073298C" w:rsidRDefault="0073298C" w:rsidP="005C5C52">
            <w:pPr>
              <w:rPr>
                <w:lang w:val="es-AR" w:eastAsia="es-AR"/>
              </w:rPr>
            </w:pPr>
            <w:r>
              <w:t xml:space="preserve">A partir del </w:t>
            </w:r>
            <w:r w:rsidRPr="002D2B5C">
              <w:rPr>
                <w:lang w:val="es-AR" w:eastAsia="es-AR"/>
              </w:rPr>
              <w:t xml:space="preserve">Campo </w:t>
            </w:r>
            <w:r>
              <w:rPr>
                <w:lang w:val="es-AR" w:eastAsia="es-AR"/>
              </w:rPr>
              <w:t xml:space="preserve">9 (Importe) obtener el Monto teniendo en cuenta que </w:t>
            </w:r>
            <w:r w:rsidRPr="00947B37">
              <w:t xml:space="preserve">los dos </w:t>
            </w:r>
            <w:proofErr w:type="spellStart"/>
            <w:r w:rsidRPr="00947B37">
              <w:t>ultimos</w:t>
            </w:r>
            <w:proofErr w:type="spellEnd"/>
            <w:r w:rsidRPr="00947B37">
              <w:t xml:space="preserve"> </w:t>
            </w:r>
            <w:proofErr w:type="spellStart"/>
            <w:r w:rsidRPr="00947B37">
              <w:t>digitos</w:t>
            </w:r>
            <w:proofErr w:type="spellEnd"/>
            <w:r w:rsidRPr="00947B37">
              <w:t xml:space="preserve"> </w:t>
            </w:r>
            <w:r>
              <w:t xml:space="preserve">del importe </w:t>
            </w:r>
            <w:r w:rsidRPr="00947B37">
              <w:t xml:space="preserve">corresponden a </w:t>
            </w:r>
            <w:r>
              <w:t>los decimales</w:t>
            </w:r>
            <w:r w:rsidRPr="00947B37">
              <w:t xml:space="preserve">, por lo </w:t>
            </w:r>
            <w:proofErr w:type="gramStart"/>
            <w:r w:rsidRPr="00947B37">
              <w:t>tanto</w:t>
            </w:r>
            <w:proofErr w:type="gramEnd"/>
            <w:r w:rsidRPr="00947B37">
              <w:t xml:space="preserve"> si en este campo se informa 000000001100 el monto de la transacción es </w:t>
            </w:r>
            <w:r>
              <w:t>11 pesos</w:t>
            </w:r>
          </w:p>
          <w:p w:rsidR="0073298C" w:rsidRDefault="0073298C" w:rsidP="005C5C52">
            <w:pPr>
              <w:rPr>
                <w:lang w:val="es-AR" w:eastAsia="es-AR"/>
              </w:rPr>
            </w:pPr>
            <w:r>
              <w:rPr>
                <w:lang w:val="es-AR" w:eastAsia="es-AR"/>
              </w:rPr>
              <w:t xml:space="preserve">Ejemplo: </w:t>
            </w:r>
          </w:p>
          <w:tbl>
            <w:tblPr>
              <w:tblW w:w="4106" w:type="dxa"/>
              <w:tblCellMar>
                <w:left w:w="70" w:type="dxa"/>
                <w:right w:w="70" w:type="dxa"/>
              </w:tblCellMar>
              <w:tblLook w:val="04A0" w:firstRow="1" w:lastRow="0" w:firstColumn="1" w:lastColumn="0" w:noHBand="0" w:noVBand="1"/>
            </w:tblPr>
            <w:tblGrid>
              <w:gridCol w:w="2122"/>
              <w:gridCol w:w="1984"/>
            </w:tblGrid>
            <w:tr w:rsidR="0073298C" w:rsidRPr="0045669C" w:rsidTr="005C5C52">
              <w:trPr>
                <w:trHeight w:val="300"/>
              </w:trPr>
              <w:tc>
                <w:tcPr>
                  <w:tcW w:w="2122"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Calibri" w:hAnsi="Calibri" w:cs="Calibri"/>
                      <w:b/>
                      <w:bCs/>
                      <w:color w:val="44546A"/>
                      <w:sz w:val="18"/>
                      <w:szCs w:val="18"/>
                    </w:rPr>
                  </w:pPr>
                  <w:r w:rsidRPr="0045669C">
                    <w:rPr>
                      <w:rFonts w:ascii="Calibri" w:hAnsi="Calibri" w:cs="Calibri"/>
                      <w:b/>
                      <w:bCs/>
                      <w:color w:val="44546A"/>
                      <w:sz w:val="18"/>
                      <w:szCs w:val="18"/>
                    </w:rPr>
                    <w:t>Importe</w:t>
                  </w:r>
                </w:p>
              </w:tc>
              <w:tc>
                <w:tcPr>
                  <w:tcW w:w="1984" w:type="dxa"/>
                  <w:tcBorders>
                    <w:top w:val="single" w:sz="4" w:space="0" w:color="B2B2B2"/>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Calibri" w:hAnsi="Calibri" w:cs="Calibri"/>
                      <w:color w:val="000000"/>
                      <w:sz w:val="18"/>
                      <w:szCs w:val="18"/>
                    </w:rPr>
                  </w:pPr>
                  <w:r w:rsidRPr="0045669C">
                    <w:rPr>
                      <w:rFonts w:ascii="Calibri" w:hAnsi="Calibri" w:cs="Calibri"/>
                      <w:color w:val="000000"/>
                      <w:sz w:val="18"/>
                      <w:szCs w:val="18"/>
                    </w:rPr>
                    <w:t>9--&gt;000000001100</w:t>
                  </w:r>
                </w:p>
              </w:tc>
            </w:tr>
            <w:tr w:rsidR="0073298C" w:rsidRPr="0045669C" w:rsidTr="005C5C52">
              <w:trPr>
                <w:trHeight w:val="300"/>
              </w:trPr>
              <w:tc>
                <w:tcPr>
                  <w:tcW w:w="2122" w:type="dxa"/>
                  <w:tcBorders>
                    <w:top w:val="nil"/>
                    <w:left w:val="single" w:sz="4" w:space="0" w:color="B2B2B2"/>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Calibri" w:hAnsi="Calibri" w:cs="Calibri"/>
                      <w:b/>
                      <w:bCs/>
                      <w:color w:val="44546A"/>
                      <w:sz w:val="18"/>
                      <w:szCs w:val="18"/>
                    </w:rPr>
                  </w:pPr>
                  <w:r w:rsidRPr="0045669C">
                    <w:rPr>
                      <w:rFonts w:ascii="Calibri" w:hAnsi="Calibri" w:cs="Calibri"/>
                      <w:b/>
                      <w:bCs/>
                      <w:color w:val="44546A"/>
                      <w:sz w:val="18"/>
                      <w:szCs w:val="18"/>
                    </w:rPr>
                    <w:t>Monto del Campo 9</w:t>
                  </w:r>
                </w:p>
              </w:tc>
              <w:tc>
                <w:tcPr>
                  <w:tcW w:w="1984" w:type="dxa"/>
                  <w:tcBorders>
                    <w:top w:val="nil"/>
                    <w:left w:val="nil"/>
                    <w:bottom w:val="single" w:sz="4" w:space="0" w:color="B2B2B2"/>
                    <w:right w:val="single" w:sz="4" w:space="0" w:color="B2B2B2"/>
                  </w:tcBorders>
                  <w:shd w:val="clear" w:color="000000" w:fill="FFFFCC"/>
                  <w:noWrap/>
                  <w:vAlign w:val="bottom"/>
                  <w:hideMark/>
                </w:tcPr>
                <w:p w:rsidR="0073298C" w:rsidRPr="0045669C" w:rsidRDefault="0073298C" w:rsidP="005C5C52">
                  <w:pPr>
                    <w:rPr>
                      <w:rFonts w:ascii="Calibri" w:hAnsi="Calibri" w:cs="Calibri"/>
                      <w:color w:val="000000"/>
                      <w:sz w:val="18"/>
                      <w:szCs w:val="18"/>
                    </w:rPr>
                  </w:pPr>
                  <w:r w:rsidRPr="0045669C">
                    <w:rPr>
                      <w:rFonts w:ascii="Calibri" w:hAnsi="Calibri" w:cs="Calibri"/>
                      <w:color w:val="000000"/>
                      <w:sz w:val="18"/>
                      <w:szCs w:val="18"/>
                    </w:rPr>
                    <w:t>11</w:t>
                  </w:r>
                </w:p>
              </w:tc>
            </w:tr>
          </w:tbl>
          <w:p w:rsidR="0073298C" w:rsidRPr="00675A3D" w:rsidRDefault="0073298C" w:rsidP="005C5C52">
            <w:pPr>
              <w:rPr>
                <w:rFonts w:ascii="Times New Roman" w:hAnsi="Times New Roman"/>
                <w:lang w:val="es-AR" w:eastAsia="es-AR"/>
              </w:rPr>
            </w:pPr>
          </w:p>
        </w:tc>
      </w:tr>
      <w:tr w:rsidR="0073298C" w:rsidRPr="00675A3D" w:rsidTr="005C5C52">
        <w:trPr>
          <w:trHeight w:val="329"/>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Grabar en el log “</w:t>
            </w:r>
            <w:proofErr w:type="spellStart"/>
            <w:r>
              <w:t>Batch</w:t>
            </w:r>
            <w:proofErr w:type="spellEnd"/>
            <w:r>
              <w:t xml:space="preserve"> </w:t>
            </w:r>
            <w:proofErr w:type="spellStart"/>
            <w:r>
              <w:t>Nº</w:t>
            </w:r>
            <w:proofErr w:type="spellEnd"/>
            <w:r>
              <w:t xml:space="preserve"> </w:t>
            </w:r>
            <w:proofErr w:type="spellStart"/>
            <w:r>
              <w:t>xxx</w:t>
            </w:r>
            <w:proofErr w:type="spellEnd"/>
            <w:r>
              <w:t xml:space="preserve"> y cuantas transacciones se grabaron”</w:t>
            </w:r>
          </w:p>
        </w:tc>
      </w:tr>
      <w:tr w:rsidR="0073298C" w:rsidRPr="00675A3D" w:rsidTr="005C5C52">
        <w:trPr>
          <w:trHeight w:val="300"/>
        </w:trPr>
        <w:tc>
          <w:tcPr>
            <w:tcW w:w="9039" w:type="dxa"/>
            <w:gridSpan w:val="2"/>
            <w:shd w:val="clear" w:color="auto" w:fill="E7E6E6"/>
            <w:noWrap/>
            <w:hideMark/>
          </w:tcPr>
          <w:p w:rsidR="0073298C" w:rsidRPr="00EA0E5C" w:rsidRDefault="0073298C" w:rsidP="005C5C52">
            <w:r>
              <w:t>Grabar log mientras se ejecuta el script</w:t>
            </w:r>
          </w:p>
        </w:tc>
      </w:tr>
      <w:tr w:rsidR="0073298C" w:rsidRPr="00675A3D" w:rsidTr="005C5C52">
        <w:trPr>
          <w:trHeight w:val="211"/>
        </w:trPr>
        <w:tc>
          <w:tcPr>
            <w:tcW w:w="9039" w:type="dxa"/>
            <w:gridSpan w:val="2"/>
            <w:shd w:val="clear" w:color="auto" w:fill="auto"/>
            <w:noWrap/>
          </w:tcPr>
          <w:p w:rsidR="0073298C" w:rsidRDefault="0073298C" w:rsidP="005C5C52">
            <w:r>
              <w:t>Recuerde que t</w:t>
            </w:r>
            <w:r w:rsidRPr="00521F39">
              <w:t xml:space="preserve">odo lo que </w:t>
            </w:r>
            <w:r>
              <w:t>va sucediendo durante la ejecución se debe grabar en el log</w:t>
            </w:r>
          </w:p>
          <w:p w:rsidR="0073298C" w:rsidRPr="0056711E" w:rsidRDefault="0073298C" w:rsidP="005C5C52">
            <w:r>
              <w:t>El nombre del log debe ser distinto a los otros que se crean</w:t>
            </w:r>
          </w:p>
        </w:tc>
      </w:tr>
      <w:tr w:rsidR="0073298C" w:rsidRPr="00675A3D" w:rsidTr="005C5C52">
        <w:trPr>
          <w:trHeight w:val="300"/>
        </w:trPr>
        <w:tc>
          <w:tcPr>
            <w:tcW w:w="9039" w:type="dxa"/>
            <w:gridSpan w:val="2"/>
            <w:shd w:val="clear" w:color="auto" w:fill="E7E6E6"/>
            <w:noWrap/>
            <w:hideMark/>
          </w:tcPr>
          <w:p w:rsidR="0073298C" w:rsidRPr="00EA0E5C" w:rsidRDefault="0073298C" w:rsidP="005C5C52">
            <w:r>
              <w:t>Evitar Reprocesos</w:t>
            </w:r>
          </w:p>
        </w:tc>
      </w:tr>
      <w:tr w:rsidR="0073298C" w:rsidRPr="00675A3D" w:rsidTr="005C5C52">
        <w:trPr>
          <w:trHeight w:val="211"/>
        </w:trPr>
        <w:tc>
          <w:tcPr>
            <w:tcW w:w="9039" w:type="dxa"/>
            <w:gridSpan w:val="2"/>
            <w:shd w:val="clear" w:color="auto" w:fill="auto"/>
            <w:noWrap/>
          </w:tcPr>
          <w:p w:rsidR="0073298C" w:rsidRPr="00675A3D" w:rsidRDefault="0073298C" w:rsidP="005C5C52">
            <w:pPr>
              <w:rPr>
                <w:rFonts w:ascii="Times New Roman" w:hAnsi="Times New Roman"/>
                <w:lang w:val="es-AR" w:eastAsia="es-AR"/>
              </w:rPr>
            </w:pPr>
            <w:r>
              <w:t xml:space="preserve">Recuerde que Cuando se procesa un archivo aceptado se lo mueve a procesados para evitar reproceso </w:t>
            </w:r>
          </w:p>
        </w:tc>
      </w:tr>
      <w:tr w:rsidR="0073298C" w:rsidRPr="00675A3D" w:rsidTr="005C5C52">
        <w:trPr>
          <w:trHeight w:val="300"/>
        </w:trPr>
        <w:tc>
          <w:tcPr>
            <w:tcW w:w="9039" w:type="dxa"/>
            <w:gridSpan w:val="2"/>
            <w:shd w:val="clear" w:color="auto" w:fill="E7E6E6"/>
            <w:noWrap/>
            <w:hideMark/>
          </w:tcPr>
          <w:p w:rsidR="0073298C" w:rsidRPr="00EA0E5C" w:rsidRDefault="0073298C" w:rsidP="005C5C52">
            <w:r>
              <w:t>Fin de ciclo</w:t>
            </w:r>
          </w:p>
        </w:tc>
      </w:tr>
      <w:tr w:rsidR="0073298C" w:rsidRPr="00F659D4" w:rsidTr="005C5C52">
        <w:trPr>
          <w:trHeight w:val="448"/>
        </w:trPr>
        <w:tc>
          <w:tcPr>
            <w:tcW w:w="9039" w:type="dxa"/>
            <w:gridSpan w:val="2"/>
            <w:shd w:val="clear" w:color="auto" w:fill="auto"/>
            <w:noWrap/>
          </w:tcPr>
          <w:p w:rsidR="0073298C" w:rsidRPr="00F659D4" w:rsidRDefault="0073298C" w:rsidP="005C5C52">
            <w:r>
              <w:t>Cuando se termina el ciclo, el proceso duerme un minuto y se reinicia.</w:t>
            </w:r>
          </w:p>
        </w:tc>
      </w:tr>
      <w:tr w:rsidR="0073298C" w:rsidRPr="0029020F" w:rsidTr="005C5C52">
        <w:trPr>
          <w:trHeight w:val="300"/>
        </w:trPr>
        <w:tc>
          <w:tcPr>
            <w:tcW w:w="9039" w:type="dxa"/>
            <w:gridSpan w:val="2"/>
            <w:shd w:val="clear" w:color="auto" w:fill="auto"/>
            <w:noWrap/>
            <w:hideMark/>
          </w:tcPr>
          <w:p w:rsidR="0073298C" w:rsidRPr="0029020F" w:rsidRDefault="0073298C" w:rsidP="00326DF1">
            <w:pPr>
              <w:pStyle w:val="Ttulo8"/>
              <w:rPr>
                <w:lang w:val="es-AR" w:eastAsia="es-AR"/>
              </w:rPr>
            </w:pPr>
            <w:r>
              <w:rPr>
                <w:lang w:val="es-AR" w:eastAsia="es-AR"/>
              </w:rPr>
              <w:t xml:space="preserve">Prueba </w:t>
            </w:r>
          </w:p>
        </w:tc>
      </w:tr>
      <w:tr w:rsidR="0073298C" w:rsidRPr="00C311BC" w:rsidTr="005C5C52">
        <w:trPr>
          <w:trHeight w:val="300"/>
        </w:trPr>
        <w:tc>
          <w:tcPr>
            <w:tcW w:w="8115" w:type="dxa"/>
            <w:shd w:val="clear" w:color="auto" w:fill="auto"/>
            <w:noWrap/>
            <w:hideMark/>
          </w:tcPr>
          <w:p w:rsidR="0073298C" w:rsidRPr="00C311BC" w:rsidRDefault="0073298C" w:rsidP="005C5C52">
            <w:pPr>
              <w:numPr>
                <w:ilvl w:val="0"/>
                <w:numId w:val="8"/>
              </w:numPr>
            </w:pPr>
            <w:r>
              <w:t xml:space="preserve">¿Hay </w:t>
            </w:r>
            <w:proofErr w:type="spellStart"/>
            <w:r>
              <w:t>hipótesis</w:t>
            </w:r>
            <w:proofErr w:type="spellEnd"/>
            <w:r>
              <w:t xml:space="preserve"> indicando que separador de campos se emplea en el input / </w:t>
            </w:r>
            <w:proofErr w:type="gramStart"/>
            <w:r>
              <w:t>output ?</w:t>
            </w:r>
            <w:proofErr w:type="gramEnd"/>
          </w:p>
        </w:tc>
        <w:tc>
          <w:tcPr>
            <w:tcW w:w="924" w:type="dxa"/>
            <w:shd w:val="clear" w:color="auto" w:fill="auto"/>
            <w:noWrap/>
            <w:hideMark/>
          </w:tcPr>
          <w:p w:rsidR="0073298C" w:rsidRPr="00C311BC" w:rsidRDefault="0073298C" w:rsidP="005C5C52"/>
        </w:tc>
      </w:tr>
      <w:tr w:rsidR="0073298C" w:rsidRPr="00C311BC" w:rsidTr="005C5C52">
        <w:trPr>
          <w:trHeight w:val="390"/>
        </w:trPr>
        <w:tc>
          <w:tcPr>
            <w:tcW w:w="8115" w:type="dxa"/>
            <w:shd w:val="clear" w:color="auto" w:fill="auto"/>
            <w:noWrap/>
          </w:tcPr>
          <w:p w:rsidR="0073298C" w:rsidRPr="00C311BC" w:rsidRDefault="0073298C" w:rsidP="005C5C52">
            <w:pPr>
              <w:numPr>
                <w:ilvl w:val="0"/>
                <w:numId w:val="8"/>
              </w:numPr>
            </w:pPr>
            <w:r>
              <w:t xml:space="preserve">Test: ¿el proceso no ejecuta cuando el sistema nunca fue inicializado? </w:t>
            </w:r>
          </w:p>
        </w:tc>
        <w:tc>
          <w:tcPr>
            <w:tcW w:w="924" w:type="dxa"/>
            <w:shd w:val="clear" w:color="auto" w:fill="auto"/>
            <w:noWrap/>
            <w:hideMark/>
          </w:tcPr>
          <w:p w:rsidR="0073298C" w:rsidRPr="00C311BC" w:rsidRDefault="0073298C" w:rsidP="005C5C52"/>
        </w:tc>
      </w:tr>
      <w:tr w:rsidR="0073298C" w:rsidRPr="00C311BC" w:rsidTr="005C5C52">
        <w:trPr>
          <w:trHeight w:val="484"/>
        </w:trPr>
        <w:tc>
          <w:tcPr>
            <w:tcW w:w="8115" w:type="dxa"/>
            <w:shd w:val="clear" w:color="auto" w:fill="auto"/>
            <w:noWrap/>
          </w:tcPr>
          <w:p w:rsidR="0073298C" w:rsidRPr="00C311BC" w:rsidRDefault="0073298C" w:rsidP="005C5C52">
            <w:pPr>
              <w:numPr>
                <w:ilvl w:val="0"/>
                <w:numId w:val="8"/>
              </w:numPr>
            </w:pPr>
            <w:r>
              <w:t xml:space="preserve">¿Aclara en </w:t>
            </w:r>
            <w:proofErr w:type="spellStart"/>
            <w:r>
              <w:t>Hipótesis</w:t>
            </w:r>
            <w:proofErr w:type="spellEnd"/>
            <w:r>
              <w:t xml:space="preserve"> donde se realiza este control?</w:t>
            </w:r>
          </w:p>
        </w:tc>
        <w:tc>
          <w:tcPr>
            <w:tcW w:w="924" w:type="dxa"/>
            <w:shd w:val="clear" w:color="auto" w:fill="auto"/>
            <w:noWrap/>
          </w:tcPr>
          <w:p w:rsidR="0073298C" w:rsidRPr="00C311BC" w:rsidRDefault="0073298C" w:rsidP="005C5C52"/>
        </w:tc>
      </w:tr>
      <w:tr w:rsidR="0073298C" w:rsidRPr="00C311BC" w:rsidTr="005C5C52">
        <w:trPr>
          <w:trHeight w:val="390"/>
        </w:trPr>
        <w:tc>
          <w:tcPr>
            <w:tcW w:w="8115" w:type="dxa"/>
            <w:shd w:val="clear" w:color="auto" w:fill="auto"/>
            <w:noWrap/>
          </w:tcPr>
          <w:p w:rsidR="0073298C" w:rsidRPr="00C311BC" w:rsidRDefault="0073298C" w:rsidP="005C5C52">
            <w:pPr>
              <w:numPr>
                <w:ilvl w:val="0"/>
                <w:numId w:val="8"/>
              </w:numPr>
            </w:pPr>
            <w:r>
              <w:t xml:space="preserve">Test: ¿se previene la ejecución de dos procesos simultáneos? </w:t>
            </w:r>
          </w:p>
        </w:tc>
        <w:tc>
          <w:tcPr>
            <w:tcW w:w="924" w:type="dxa"/>
            <w:shd w:val="clear" w:color="auto" w:fill="auto"/>
            <w:noWrap/>
            <w:hideMark/>
          </w:tcPr>
          <w:p w:rsidR="0073298C" w:rsidRPr="00C311BC" w:rsidRDefault="0073298C" w:rsidP="005C5C52"/>
        </w:tc>
      </w:tr>
      <w:tr w:rsidR="0073298C" w:rsidRPr="00C311BC" w:rsidTr="005C5C52">
        <w:trPr>
          <w:trHeight w:val="440"/>
        </w:trPr>
        <w:tc>
          <w:tcPr>
            <w:tcW w:w="8115" w:type="dxa"/>
            <w:shd w:val="clear" w:color="auto" w:fill="auto"/>
            <w:noWrap/>
          </w:tcPr>
          <w:p w:rsidR="0073298C" w:rsidRPr="00C311BC" w:rsidRDefault="0073298C" w:rsidP="005C5C52">
            <w:pPr>
              <w:numPr>
                <w:ilvl w:val="0"/>
                <w:numId w:val="8"/>
              </w:numPr>
            </w:pPr>
            <w:r>
              <w:t xml:space="preserve">¿Aclara en </w:t>
            </w:r>
            <w:proofErr w:type="spellStart"/>
            <w:r>
              <w:t>Hipótesis</w:t>
            </w:r>
            <w:proofErr w:type="spellEnd"/>
            <w:r>
              <w:t xml:space="preserve"> como se realiza este control?</w:t>
            </w:r>
          </w:p>
        </w:tc>
        <w:tc>
          <w:tcPr>
            <w:tcW w:w="924" w:type="dxa"/>
            <w:shd w:val="clear" w:color="auto" w:fill="auto"/>
            <w:noWrap/>
          </w:tcPr>
          <w:p w:rsidR="0073298C" w:rsidRPr="00C311BC" w:rsidRDefault="0073298C" w:rsidP="005C5C52"/>
        </w:tc>
      </w:tr>
      <w:tr w:rsidR="0073298C" w:rsidRPr="00C311BC" w:rsidTr="005C5C52">
        <w:trPr>
          <w:trHeight w:val="418"/>
        </w:trPr>
        <w:tc>
          <w:tcPr>
            <w:tcW w:w="8115" w:type="dxa"/>
            <w:shd w:val="clear" w:color="auto" w:fill="auto"/>
            <w:noWrap/>
          </w:tcPr>
          <w:p w:rsidR="0073298C" w:rsidRPr="00C311BC" w:rsidRDefault="0073298C" w:rsidP="005C5C52">
            <w:pPr>
              <w:numPr>
                <w:ilvl w:val="0"/>
                <w:numId w:val="8"/>
              </w:numPr>
            </w:pPr>
            <w:r>
              <w:t xml:space="preserve">Test: ¿cuenta los ciclos? </w:t>
            </w:r>
          </w:p>
        </w:tc>
        <w:tc>
          <w:tcPr>
            <w:tcW w:w="924" w:type="dxa"/>
            <w:shd w:val="clear" w:color="auto" w:fill="auto"/>
            <w:noWrap/>
            <w:hideMark/>
          </w:tcPr>
          <w:p w:rsidR="0073298C" w:rsidRPr="00C311BC" w:rsidRDefault="0073298C" w:rsidP="005C5C52"/>
        </w:tc>
      </w:tr>
      <w:tr w:rsidR="0073298C" w:rsidRPr="00C311BC" w:rsidTr="005C5C52">
        <w:trPr>
          <w:trHeight w:val="424"/>
        </w:trPr>
        <w:tc>
          <w:tcPr>
            <w:tcW w:w="8115" w:type="dxa"/>
            <w:shd w:val="clear" w:color="auto" w:fill="auto"/>
            <w:noWrap/>
          </w:tcPr>
          <w:p w:rsidR="0073298C" w:rsidRPr="00C311BC" w:rsidRDefault="0073298C" w:rsidP="005C5C52">
            <w:pPr>
              <w:numPr>
                <w:ilvl w:val="0"/>
                <w:numId w:val="8"/>
              </w:numPr>
            </w:pPr>
            <w:r>
              <w:t xml:space="preserve">Test: ¿detecta las novedades? </w:t>
            </w:r>
          </w:p>
        </w:tc>
        <w:tc>
          <w:tcPr>
            <w:tcW w:w="924" w:type="dxa"/>
            <w:shd w:val="clear" w:color="auto" w:fill="auto"/>
            <w:noWrap/>
            <w:hideMark/>
          </w:tcPr>
          <w:p w:rsidR="0073298C" w:rsidRPr="00C311BC" w:rsidRDefault="0073298C" w:rsidP="005C5C52"/>
        </w:tc>
      </w:tr>
      <w:tr w:rsidR="0073298C" w:rsidRPr="00C311BC" w:rsidTr="005C5C52">
        <w:trPr>
          <w:trHeight w:val="172"/>
        </w:trPr>
        <w:tc>
          <w:tcPr>
            <w:tcW w:w="8115" w:type="dxa"/>
            <w:shd w:val="clear" w:color="auto" w:fill="auto"/>
            <w:noWrap/>
          </w:tcPr>
          <w:p w:rsidR="0073298C" w:rsidRPr="00C311BC" w:rsidRDefault="0073298C" w:rsidP="005C5C52">
            <w:pPr>
              <w:numPr>
                <w:ilvl w:val="0"/>
                <w:numId w:val="8"/>
              </w:numPr>
            </w:pPr>
            <w:r>
              <w:t xml:space="preserve">Test: ¿si el nombre es incorrecto porque tiene espacios el </w:t>
            </w:r>
            <w:proofErr w:type="spellStart"/>
            <w:r>
              <w:t>filename</w:t>
            </w:r>
            <w:proofErr w:type="spellEnd"/>
            <w:r>
              <w:t xml:space="preserve"> lo mueve a rechazados?</w:t>
            </w:r>
          </w:p>
        </w:tc>
        <w:tc>
          <w:tcPr>
            <w:tcW w:w="924" w:type="dxa"/>
            <w:shd w:val="clear" w:color="auto" w:fill="auto"/>
            <w:noWrap/>
            <w:hideMark/>
          </w:tcPr>
          <w:p w:rsidR="0073298C" w:rsidRPr="00C311BC" w:rsidRDefault="0073298C" w:rsidP="005C5C52"/>
        </w:tc>
      </w:tr>
      <w:tr w:rsidR="0073298C" w:rsidRPr="00C311BC" w:rsidTr="005C5C52">
        <w:trPr>
          <w:trHeight w:val="365"/>
        </w:trPr>
        <w:tc>
          <w:tcPr>
            <w:tcW w:w="8115" w:type="dxa"/>
            <w:shd w:val="clear" w:color="auto" w:fill="auto"/>
            <w:noWrap/>
          </w:tcPr>
          <w:p w:rsidR="0073298C" w:rsidRPr="00C311BC" w:rsidRDefault="0073298C" w:rsidP="005C5C52">
            <w:pPr>
              <w:numPr>
                <w:ilvl w:val="0"/>
                <w:numId w:val="8"/>
              </w:numPr>
            </w:pPr>
            <w:r>
              <w:t>Test: ¿si el nombre es incorrecto por cualquier otro motivo lo mueve a rechazados?</w:t>
            </w:r>
          </w:p>
        </w:tc>
        <w:tc>
          <w:tcPr>
            <w:tcW w:w="924" w:type="dxa"/>
            <w:shd w:val="clear" w:color="auto" w:fill="auto"/>
            <w:noWrap/>
            <w:hideMark/>
          </w:tcPr>
          <w:p w:rsidR="0073298C" w:rsidRPr="00C311BC" w:rsidRDefault="0073298C" w:rsidP="005C5C52"/>
        </w:tc>
      </w:tr>
      <w:tr w:rsidR="0073298C" w:rsidRPr="00C311BC" w:rsidTr="005C5C52">
        <w:trPr>
          <w:trHeight w:val="352"/>
        </w:trPr>
        <w:tc>
          <w:tcPr>
            <w:tcW w:w="8115" w:type="dxa"/>
            <w:shd w:val="clear" w:color="auto" w:fill="auto"/>
            <w:noWrap/>
          </w:tcPr>
          <w:p w:rsidR="0073298C" w:rsidRPr="00C311BC" w:rsidRDefault="0073298C" w:rsidP="005C5C52">
            <w:pPr>
              <w:numPr>
                <w:ilvl w:val="0"/>
                <w:numId w:val="8"/>
              </w:numPr>
            </w:pPr>
            <w:r>
              <w:t xml:space="preserve">Test: ¿si el nombre está bien pero el archivo </w:t>
            </w:r>
            <w:proofErr w:type="spellStart"/>
            <w:proofErr w:type="gramStart"/>
            <w:r>
              <w:t>esta</w:t>
            </w:r>
            <w:proofErr w:type="spellEnd"/>
            <w:r>
              <w:t xml:space="preserve"> vacío</w:t>
            </w:r>
            <w:proofErr w:type="gramEnd"/>
            <w:r>
              <w:t xml:space="preserve">, lo mueve a rechazados? </w:t>
            </w:r>
          </w:p>
        </w:tc>
        <w:tc>
          <w:tcPr>
            <w:tcW w:w="924" w:type="dxa"/>
            <w:shd w:val="clear" w:color="auto" w:fill="auto"/>
            <w:noWrap/>
            <w:hideMark/>
          </w:tcPr>
          <w:p w:rsidR="0073298C" w:rsidRPr="00C311BC" w:rsidRDefault="0073298C" w:rsidP="005C5C52"/>
        </w:tc>
      </w:tr>
      <w:tr w:rsidR="0073298C" w:rsidRPr="00C311BC" w:rsidTr="005C5C52">
        <w:trPr>
          <w:trHeight w:val="352"/>
        </w:trPr>
        <w:tc>
          <w:tcPr>
            <w:tcW w:w="8115" w:type="dxa"/>
            <w:shd w:val="clear" w:color="auto" w:fill="auto"/>
            <w:noWrap/>
          </w:tcPr>
          <w:p w:rsidR="0073298C" w:rsidRPr="00C311BC" w:rsidRDefault="0073298C" w:rsidP="005C5C52">
            <w:pPr>
              <w:numPr>
                <w:ilvl w:val="0"/>
                <w:numId w:val="8"/>
              </w:numPr>
            </w:pPr>
            <w:r>
              <w:t xml:space="preserve">Test: si el nombre está bien pero el archivo no es un archivo regular, de texto (es una imagen, un </w:t>
            </w:r>
            <w:proofErr w:type="spellStart"/>
            <w:r>
              <w:t>pdf</w:t>
            </w:r>
            <w:proofErr w:type="spellEnd"/>
            <w:r>
              <w:t xml:space="preserve">, </w:t>
            </w:r>
            <w:proofErr w:type="spellStart"/>
            <w:r>
              <w:t>etc</w:t>
            </w:r>
            <w:proofErr w:type="spellEnd"/>
            <w:r>
              <w:t xml:space="preserve">) ¿lo mueve a rechazados? </w:t>
            </w:r>
          </w:p>
        </w:tc>
        <w:tc>
          <w:tcPr>
            <w:tcW w:w="924" w:type="dxa"/>
            <w:shd w:val="clear" w:color="auto" w:fill="auto"/>
            <w:noWrap/>
            <w:hideMark/>
          </w:tcPr>
          <w:p w:rsidR="0073298C" w:rsidRPr="00C311BC" w:rsidRDefault="0073298C" w:rsidP="005C5C52"/>
        </w:tc>
      </w:tr>
      <w:tr w:rsidR="0073298C" w:rsidRPr="00C311BC" w:rsidTr="005C5C52">
        <w:trPr>
          <w:trHeight w:val="414"/>
        </w:trPr>
        <w:tc>
          <w:tcPr>
            <w:tcW w:w="8115" w:type="dxa"/>
            <w:shd w:val="clear" w:color="auto" w:fill="auto"/>
            <w:noWrap/>
          </w:tcPr>
          <w:p w:rsidR="0073298C" w:rsidRPr="00C311BC" w:rsidRDefault="0073298C" w:rsidP="005C5C52">
            <w:pPr>
              <w:numPr>
                <w:ilvl w:val="0"/>
                <w:numId w:val="8"/>
              </w:numPr>
            </w:pPr>
            <w:r w:rsidRPr="00196E40">
              <w:t>Test: ¿</w:t>
            </w:r>
            <w:r>
              <w:t xml:space="preserve">si el nombre </w:t>
            </w:r>
            <w:proofErr w:type="spellStart"/>
            <w:r>
              <w:t>esta</w:t>
            </w:r>
            <w:proofErr w:type="spellEnd"/>
            <w:r>
              <w:t xml:space="preserve"> bien pero ya existe en /procesados un archivo con idéntico nombre (duplicado) </w:t>
            </w:r>
            <w:r w:rsidRPr="00196E40">
              <w:t xml:space="preserve">lo </w:t>
            </w:r>
            <w:r>
              <w:t xml:space="preserve">mueve a </w:t>
            </w:r>
            <w:r w:rsidRPr="00196E40">
              <w:t>rechaza</w:t>
            </w:r>
            <w:r>
              <w:t>dos?</w:t>
            </w:r>
          </w:p>
        </w:tc>
        <w:tc>
          <w:tcPr>
            <w:tcW w:w="924" w:type="dxa"/>
            <w:shd w:val="clear" w:color="auto" w:fill="auto"/>
            <w:noWrap/>
            <w:hideMark/>
          </w:tcPr>
          <w:p w:rsidR="0073298C" w:rsidRPr="00C311BC" w:rsidRDefault="0073298C" w:rsidP="005C5C52"/>
        </w:tc>
      </w:tr>
      <w:tr w:rsidR="0073298C" w:rsidRPr="00C311BC" w:rsidTr="005C5C52">
        <w:trPr>
          <w:trHeight w:val="419"/>
        </w:trPr>
        <w:tc>
          <w:tcPr>
            <w:tcW w:w="8115" w:type="dxa"/>
            <w:shd w:val="clear" w:color="auto" w:fill="auto"/>
            <w:noWrap/>
          </w:tcPr>
          <w:p w:rsidR="0073298C" w:rsidRPr="00C311BC" w:rsidRDefault="0073298C" w:rsidP="005C5C52">
            <w:pPr>
              <w:numPr>
                <w:ilvl w:val="0"/>
                <w:numId w:val="8"/>
              </w:numPr>
            </w:pPr>
            <w:r w:rsidRPr="00196E40">
              <w:t>Test: ¿</w:t>
            </w:r>
            <w:r>
              <w:t xml:space="preserve">si e nombre </w:t>
            </w:r>
            <w:proofErr w:type="spellStart"/>
            <w:r>
              <w:t>esta</w:t>
            </w:r>
            <w:proofErr w:type="spellEnd"/>
            <w:r>
              <w:t xml:space="preserve"> bien y no viene </w:t>
            </w:r>
            <w:proofErr w:type="spellStart"/>
            <w:r>
              <w:t>vacio</w:t>
            </w:r>
            <w:proofErr w:type="spellEnd"/>
            <w:r>
              <w:t xml:space="preserve">, es regular y no </w:t>
            </w:r>
            <w:proofErr w:type="gramStart"/>
            <w:r>
              <w:t>esta duplicado</w:t>
            </w:r>
            <w:proofErr w:type="gramEnd"/>
            <w:r>
              <w:t>, lo mueve a aceptados?</w:t>
            </w:r>
          </w:p>
        </w:tc>
        <w:tc>
          <w:tcPr>
            <w:tcW w:w="924" w:type="dxa"/>
            <w:shd w:val="clear" w:color="auto" w:fill="auto"/>
            <w:noWrap/>
            <w:hideMark/>
          </w:tcPr>
          <w:p w:rsidR="0073298C" w:rsidRPr="00C311BC" w:rsidRDefault="0073298C" w:rsidP="005C5C52"/>
        </w:tc>
      </w:tr>
      <w:tr w:rsidR="0073298C" w:rsidRPr="00C311BC" w:rsidTr="005C5C52">
        <w:trPr>
          <w:trHeight w:val="172"/>
        </w:trPr>
        <w:tc>
          <w:tcPr>
            <w:tcW w:w="8115" w:type="dxa"/>
            <w:shd w:val="clear" w:color="auto" w:fill="auto"/>
            <w:noWrap/>
          </w:tcPr>
          <w:p w:rsidR="0073298C" w:rsidRPr="00C311BC" w:rsidRDefault="0073298C" w:rsidP="005C5C52">
            <w:pPr>
              <w:numPr>
                <w:ilvl w:val="0"/>
                <w:numId w:val="8"/>
              </w:numPr>
            </w:pPr>
            <w:r>
              <w:t xml:space="preserve">Test: ¿Cuándo procesa archivos? Siempre que haya algo para procesar (esto es lo correcto) o solo cuando el script acepta algo </w:t>
            </w:r>
          </w:p>
        </w:tc>
        <w:tc>
          <w:tcPr>
            <w:tcW w:w="924" w:type="dxa"/>
            <w:shd w:val="clear" w:color="auto" w:fill="auto"/>
            <w:noWrap/>
            <w:hideMark/>
          </w:tcPr>
          <w:p w:rsidR="0073298C" w:rsidRPr="00C311BC" w:rsidRDefault="0073298C" w:rsidP="005C5C52"/>
        </w:tc>
      </w:tr>
      <w:tr w:rsidR="0073298C" w:rsidRPr="00C311BC" w:rsidTr="005C5C52">
        <w:trPr>
          <w:trHeight w:val="200"/>
        </w:trPr>
        <w:tc>
          <w:tcPr>
            <w:tcW w:w="8115" w:type="dxa"/>
            <w:shd w:val="clear" w:color="auto" w:fill="auto"/>
            <w:noWrap/>
          </w:tcPr>
          <w:p w:rsidR="0073298C" w:rsidRPr="00C311BC" w:rsidRDefault="0073298C" w:rsidP="005C5C52">
            <w:pPr>
              <w:numPr>
                <w:ilvl w:val="0"/>
                <w:numId w:val="8"/>
              </w:numPr>
            </w:pPr>
            <w:r w:rsidRPr="00196E40">
              <w:t>Test: ¿</w:t>
            </w:r>
            <w:r>
              <w:t>acepta</w:t>
            </w:r>
            <w:r w:rsidRPr="00196E40">
              <w:t xml:space="preserve"> un archivo con </w:t>
            </w:r>
            <w:r>
              <w:t xml:space="preserve">solo el </w:t>
            </w:r>
            <w:r w:rsidRPr="00196E40">
              <w:t xml:space="preserve">tráiler </w:t>
            </w:r>
            <w:r>
              <w:t>y 0 transacciones cuando esto es lo que indica el cierre de lote</w:t>
            </w:r>
            <w:r w:rsidRPr="00196E40">
              <w:t xml:space="preserve">? </w:t>
            </w:r>
          </w:p>
        </w:tc>
        <w:tc>
          <w:tcPr>
            <w:tcW w:w="924" w:type="dxa"/>
            <w:shd w:val="clear" w:color="auto" w:fill="auto"/>
            <w:noWrap/>
            <w:hideMark/>
          </w:tcPr>
          <w:p w:rsidR="0073298C" w:rsidRPr="00C311BC" w:rsidRDefault="0073298C" w:rsidP="005C5C52"/>
        </w:tc>
      </w:tr>
      <w:tr w:rsidR="0073298C" w:rsidRPr="00C311BC" w:rsidTr="005C5C52">
        <w:trPr>
          <w:trHeight w:val="396"/>
        </w:trPr>
        <w:tc>
          <w:tcPr>
            <w:tcW w:w="8115" w:type="dxa"/>
            <w:shd w:val="clear" w:color="auto" w:fill="auto"/>
            <w:noWrap/>
          </w:tcPr>
          <w:p w:rsidR="0073298C" w:rsidRPr="00C311BC" w:rsidRDefault="0073298C" w:rsidP="005C5C52">
            <w:pPr>
              <w:numPr>
                <w:ilvl w:val="0"/>
                <w:numId w:val="8"/>
              </w:numPr>
            </w:pPr>
            <w:r w:rsidRPr="00196E40">
              <w:t xml:space="preserve">Test: ¿rechaza un archivo sin tráiler? </w:t>
            </w:r>
          </w:p>
        </w:tc>
        <w:tc>
          <w:tcPr>
            <w:tcW w:w="924" w:type="dxa"/>
            <w:shd w:val="clear" w:color="auto" w:fill="auto"/>
            <w:noWrap/>
            <w:hideMark/>
          </w:tcPr>
          <w:p w:rsidR="0073298C" w:rsidRPr="00C311BC" w:rsidRDefault="0073298C" w:rsidP="005C5C52"/>
        </w:tc>
      </w:tr>
      <w:tr w:rsidR="0073298C" w:rsidRPr="00C311BC" w:rsidTr="005C5C52">
        <w:trPr>
          <w:trHeight w:val="415"/>
        </w:trPr>
        <w:tc>
          <w:tcPr>
            <w:tcW w:w="8115" w:type="dxa"/>
            <w:shd w:val="clear" w:color="auto" w:fill="auto"/>
            <w:noWrap/>
          </w:tcPr>
          <w:p w:rsidR="0073298C" w:rsidRPr="00C311BC" w:rsidRDefault="0073298C" w:rsidP="005C5C52">
            <w:pPr>
              <w:numPr>
                <w:ilvl w:val="0"/>
                <w:numId w:val="8"/>
              </w:numPr>
            </w:pPr>
            <w:r w:rsidRPr="00196E40">
              <w:t xml:space="preserve">Test: ¿rechaza un archivo con tráiler incorrecto? </w:t>
            </w:r>
          </w:p>
        </w:tc>
        <w:tc>
          <w:tcPr>
            <w:tcW w:w="924" w:type="dxa"/>
            <w:shd w:val="clear" w:color="auto" w:fill="auto"/>
            <w:noWrap/>
            <w:hideMark/>
          </w:tcPr>
          <w:p w:rsidR="0073298C" w:rsidRPr="00C311BC" w:rsidRDefault="0073298C" w:rsidP="005C5C52"/>
        </w:tc>
      </w:tr>
      <w:tr w:rsidR="0073298C" w:rsidRPr="00C311BC" w:rsidTr="005C5C52">
        <w:trPr>
          <w:trHeight w:val="375"/>
        </w:trPr>
        <w:tc>
          <w:tcPr>
            <w:tcW w:w="8115" w:type="dxa"/>
            <w:shd w:val="clear" w:color="auto" w:fill="auto"/>
            <w:noWrap/>
          </w:tcPr>
          <w:p w:rsidR="0073298C" w:rsidRPr="00C311BC" w:rsidRDefault="0073298C" w:rsidP="005C5C52">
            <w:pPr>
              <w:numPr>
                <w:ilvl w:val="0"/>
                <w:numId w:val="8"/>
              </w:numPr>
            </w:pPr>
            <w:r w:rsidRPr="00196E40">
              <w:t xml:space="preserve">Test: </w:t>
            </w:r>
            <w:r>
              <w:t xml:space="preserve">si rechaza el archivo </w:t>
            </w:r>
            <w:r w:rsidRPr="00196E40">
              <w:t xml:space="preserve">¿lo saca de aceptados y lo mueve a rechazados? </w:t>
            </w:r>
          </w:p>
        </w:tc>
        <w:tc>
          <w:tcPr>
            <w:tcW w:w="924" w:type="dxa"/>
            <w:shd w:val="clear" w:color="auto" w:fill="auto"/>
            <w:noWrap/>
            <w:hideMark/>
          </w:tcPr>
          <w:p w:rsidR="0073298C" w:rsidRPr="00C311BC" w:rsidRDefault="0073298C" w:rsidP="005C5C52"/>
        </w:tc>
      </w:tr>
      <w:tr w:rsidR="0073298C" w:rsidRPr="00C311BC" w:rsidTr="005C5C52">
        <w:trPr>
          <w:trHeight w:val="411"/>
        </w:trPr>
        <w:tc>
          <w:tcPr>
            <w:tcW w:w="8115" w:type="dxa"/>
            <w:shd w:val="clear" w:color="auto" w:fill="auto"/>
            <w:noWrap/>
          </w:tcPr>
          <w:p w:rsidR="0073298C" w:rsidRPr="00C311BC" w:rsidRDefault="0073298C" w:rsidP="005C5C52">
            <w:pPr>
              <w:numPr>
                <w:ilvl w:val="0"/>
                <w:numId w:val="8"/>
              </w:numPr>
            </w:pPr>
            <w:r w:rsidRPr="00196E40">
              <w:t xml:space="preserve">Test: ¿arma el registro de </w:t>
            </w:r>
            <w:r>
              <w:t xml:space="preserve">cierre de lote </w:t>
            </w:r>
            <w:r w:rsidRPr="00196E40">
              <w:t xml:space="preserve">correctamente? </w:t>
            </w:r>
          </w:p>
        </w:tc>
        <w:tc>
          <w:tcPr>
            <w:tcW w:w="924" w:type="dxa"/>
            <w:shd w:val="clear" w:color="auto" w:fill="auto"/>
            <w:noWrap/>
            <w:hideMark/>
          </w:tcPr>
          <w:p w:rsidR="0073298C" w:rsidRPr="00C311BC" w:rsidRDefault="0073298C" w:rsidP="005C5C52"/>
        </w:tc>
      </w:tr>
      <w:tr w:rsidR="0073298C" w:rsidRPr="00C311BC" w:rsidTr="005C5C52">
        <w:trPr>
          <w:trHeight w:val="416"/>
        </w:trPr>
        <w:tc>
          <w:tcPr>
            <w:tcW w:w="8115" w:type="dxa"/>
            <w:shd w:val="clear" w:color="auto" w:fill="auto"/>
            <w:noWrap/>
          </w:tcPr>
          <w:p w:rsidR="0073298C" w:rsidRPr="00C311BC" w:rsidRDefault="0073298C" w:rsidP="005C5C52">
            <w:pPr>
              <w:numPr>
                <w:ilvl w:val="0"/>
                <w:numId w:val="8"/>
              </w:numPr>
            </w:pPr>
            <w:r w:rsidRPr="00196E40">
              <w:t>Test: ¿</w:t>
            </w:r>
            <w:r>
              <w:t>graba cierre de lote</w:t>
            </w:r>
            <w:r w:rsidRPr="00196E40">
              <w:t xml:space="preserve">? </w:t>
            </w:r>
          </w:p>
        </w:tc>
        <w:tc>
          <w:tcPr>
            <w:tcW w:w="924" w:type="dxa"/>
            <w:shd w:val="clear" w:color="auto" w:fill="auto"/>
            <w:noWrap/>
            <w:hideMark/>
          </w:tcPr>
          <w:p w:rsidR="0073298C" w:rsidRPr="00C311BC" w:rsidRDefault="0073298C" w:rsidP="005C5C52"/>
        </w:tc>
      </w:tr>
      <w:tr w:rsidR="0073298C" w:rsidRPr="00C311BC" w:rsidTr="005C5C52">
        <w:trPr>
          <w:trHeight w:val="421"/>
        </w:trPr>
        <w:tc>
          <w:tcPr>
            <w:tcW w:w="8115" w:type="dxa"/>
            <w:shd w:val="clear" w:color="auto" w:fill="auto"/>
            <w:noWrap/>
          </w:tcPr>
          <w:p w:rsidR="0073298C" w:rsidRPr="00C311BC" w:rsidRDefault="0073298C" w:rsidP="005C5C52">
            <w:pPr>
              <w:numPr>
                <w:ilvl w:val="0"/>
                <w:numId w:val="8"/>
              </w:numPr>
            </w:pPr>
            <w:r w:rsidRPr="00196E40">
              <w:t xml:space="preserve">Test: ¿arma el registro de </w:t>
            </w:r>
            <w:r>
              <w:t xml:space="preserve">transacciones </w:t>
            </w:r>
            <w:r w:rsidRPr="00196E40">
              <w:t xml:space="preserve">correctamente? </w:t>
            </w:r>
          </w:p>
        </w:tc>
        <w:tc>
          <w:tcPr>
            <w:tcW w:w="924" w:type="dxa"/>
            <w:shd w:val="clear" w:color="auto" w:fill="auto"/>
            <w:noWrap/>
            <w:hideMark/>
          </w:tcPr>
          <w:p w:rsidR="0073298C" w:rsidRPr="00C311BC" w:rsidRDefault="0073298C" w:rsidP="005C5C52"/>
        </w:tc>
      </w:tr>
      <w:tr w:rsidR="0073298C" w:rsidRPr="00C311BC" w:rsidTr="005C5C52">
        <w:trPr>
          <w:trHeight w:val="400"/>
        </w:trPr>
        <w:tc>
          <w:tcPr>
            <w:tcW w:w="8115" w:type="dxa"/>
            <w:shd w:val="clear" w:color="auto" w:fill="auto"/>
            <w:noWrap/>
          </w:tcPr>
          <w:p w:rsidR="0073298C" w:rsidRPr="00C311BC" w:rsidRDefault="0073298C" w:rsidP="005C5C52">
            <w:pPr>
              <w:numPr>
                <w:ilvl w:val="0"/>
                <w:numId w:val="8"/>
              </w:numPr>
            </w:pPr>
            <w:r w:rsidRPr="00196E40">
              <w:t xml:space="preserve">Test: </w:t>
            </w:r>
            <w:r>
              <w:t xml:space="preserve">el nombre externo de los archivos de transacciones </w:t>
            </w:r>
            <w:r w:rsidRPr="00196E40">
              <w:t>¿</w:t>
            </w:r>
            <w:r>
              <w:t>son correctos</w:t>
            </w:r>
            <w:r w:rsidRPr="00196E40">
              <w:t xml:space="preserve">? </w:t>
            </w:r>
          </w:p>
        </w:tc>
        <w:tc>
          <w:tcPr>
            <w:tcW w:w="924" w:type="dxa"/>
            <w:shd w:val="clear" w:color="auto" w:fill="auto"/>
            <w:noWrap/>
            <w:hideMark/>
          </w:tcPr>
          <w:p w:rsidR="0073298C" w:rsidRPr="00C311BC" w:rsidRDefault="0073298C" w:rsidP="005C5C52"/>
        </w:tc>
      </w:tr>
      <w:tr w:rsidR="0073298C" w:rsidRPr="00C311BC" w:rsidTr="005C5C52">
        <w:trPr>
          <w:trHeight w:val="420"/>
        </w:trPr>
        <w:tc>
          <w:tcPr>
            <w:tcW w:w="8115" w:type="dxa"/>
            <w:shd w:val="clear" w:color="auto" w:fill="auto"/>
            <w:noWrap/>
          </w:tcPr>
          <w:p w:rsidR="0073298C" w:rsidRPr="00C311BC" w:rsidRDefault="0073298C" w:rsidP="005C5C52">
            <w:pPr>
              <w:numPr>
                <w:ilvl w:val="0"/>
                <w:numId w:val="8"/>
              </w:numPr>
            </w:pPr>
            <w:r w:rsidRPr="00196E40">
              <w:t>Test: ¿</w:t>
            </w:r>
            <w:r>
              <w:t>graba transacciones</w:t>
            </w:r>
            <w:r w:rsidRPr="00196E40">
              <w:t xml:space="preserve">? </w:t>
            </w:r>
          </w:p>
        </w:tc>
        <w:tc>
          <w:tcPr>
            <w:tcW w:w="924" w:type="dxa"/>
            <w:shd w:val="clear" w:color="auto" w:fill="auto"/>
            <w:noWrap/>
            <w:hideMark/>
          </w:tcPr>
          <w:p w:rsidR="0073298C" w:rsidRPr="00C311BC" w:rsidRDefault="0073298C" w:rsidP="005C5C52"/>
        </w:tc>
      </w:tr>
      <w:tr w:rsidR="0073298C" w:rsidRPr="00C311BC" w:rsidTr="005C5C52">
        <w:trPr>
          <w:trHeight w:val="423"/>
        </w:trPr>
        <w:tc>
          <w:tcPr>
            <w:tcW w:w="8115" w:type="dxa"/>
            <w:shd w:val="clear" w:color="auto" w:fill="auto"/>
            <w:noWrap/>
          </w:tcPr>
          <w:p w:rsidR="0073298C" w:rsidRPr="00C311BC" w:rsidRDefault="0073298C" w:rsidP="005C5C52">
            <w:pPr>
              <w:numPr>
                <w:ilvl w:val="0"/>
                <w:numId w:val="8"/>
              </w:numPr>
            </w:pPr>
            <w:r w:rsidRPr="00196E40">
              <w:t xml:space="preserve">Test: ¿valida bien que el </w:t>
            </w:r>
            <w:r w:rsidRPr="00C311BC">
              <w:t>Código de Respuesta ISO 8583</w:t>
            </w:r>
            <w:r>
              <w:t xml:space="preserve"> </w:t>
            </w:r>
            <w:r w:rsidRPr="00196E40">
              <w:t>exista en</w:t>
            </w:r>
            <w:r>
              <w:t xml:space="preserve"> la tabla</w:t>
            </w:r>
            <w:r w:rsidRPr="00196E40">
              <w:t xml:space="preserve">? </w:t>
            </w:r>
          </w:p>
        </w:tc>
        <w:tc>
          <w:tcPr>
            <w:tcW w:w="924" w:type="dxa"/>
            <w:shd w:val="clear" w:color="auto" w:fill="auto"/>
            <w:noWrap/>
            <w:hideMark/>
          </w:tcPr>
          <w:p w:rsidR="0073298C" w:rsidRPr="00C311BC" w:rsidRDefault="0073298C" w:rsidP="005C5C52"/>
        </w:tc>
      </w:tr>
      <w:tr w:rsidR="0073298C" w:rsidRPr="00C311BC" w:rsidTr="005C5C52">
        <w:trPr>
          <w:trHeight w:val="416"/>
        </w:trPr>
        <w:tc>
          <w:tcPr>
            <w:tcW w:w="8115" w:type="dxa"/>
            <w:shd w:val="clear" w:color="auto" w:fill="auto"/>
            <w:noWrap/>
          </w:tcPr>
          <w:p w:rsidR="0073298C" w:rsidRPr="00C311BC" w:rsidRDefault="0073298C" w:rsidP="005C5C52">
            <w:pPr>
              <w:numPr>
                <w:ilvl w:val="0"/>
                <w:numId w:val="8"/>
              </w:numPr>
            </w:pPr>
            <w:r w:rsidRPr="00196E40">
              <w:t xml:space="preserve">Test: </w:t>
            </w:r>
            <w:r>
              <w:t xml:space="preserve">si el código no existe en la tabla, </w:t>
            </w:r>
            <w:r w:rsidRPr="00196E40">
              <w:t>¿</w:t>
            </w:r>
            <w:r>
              <w:t xml:space="preserve">explica en la </w:t>
            </w:r>
            <w:proofErr w:type="spellStart"/>
            <w:r>
              <w:t>hipotesis</w:t>
            </w:r>
            <w:proofErr w:type="spellEnd"/>
            <w:r>
              <w:t xml:space="preserve"> que se hace</w:t>
            </w:r>
            <w:r w:rsidRPr="00196E40">
              <w:t xml:space="preserve">? </w:t>
            </w:r>
          </w:p>
        </w:tc>
        <w:tc>
          <w:tcPr>
            <w:tcW w:w="924" w:type="dxa"/>
            <w:shd w:val="clear" w:color="auto" w:fill="auto"/>
            <w:noWrap/>
            <w:hideMark/>
          </w:tcPr>
          <w:p w:rsidR="0073298C" w:rsidRPr="00C311BC" w:rsidRDefault="0073298C" w:rsidP="005C5C52"/>
        </w:tc>
      </w:tr>
      <w:tr w:rsidR="0073298C" w:rsidRPr="00C311BC" w:rsidTr="005C5C52">
        <w:trPr>
          <w:trHeight w:val="422"/>
        </w:trPr>
        <w:tc>
          <w:tcPr>
            <w:tcW w:w="8115" w:type="dxa"/>
            <w:shd w:val="clear" w:color="auto" w:fill="auto"/>
            <w:noWrap/>
          </w:tcPr>
          <w:p w:rsidR="0073298C" w:rsidRPr="00C311BC" w:rsidRDefault="0073298C" w:rsidP="005C5C52">
            <w:pPr>
              <w:numPr>
                <w:ilvl w:val="0"/>
                <w:numId w:val="8"/>
              </w:numPr>
            </w:pPr>
            <w:r w:rsidRPr="00196E40">
              <w:t>Test: ¿mueve de aceptados a procesados?</w:t>
            </w:r>
          </w:p>
        </w:tc>
        <w:tc>
          <w:tcPr>
            <w:tcW w:w="924" w:type="dxa"/>
            <w:shd w:val="clear" w:color="auto" w:fill="auto"/>
            <w:noWrap/>
            <w:hideMark/>
          </w:tcPr>
          <w:p w:rsidR="0073298C" w:rsidRPr="00C311BC" w:rsidRDefault="0073298C" w:rsidP="005C5C52"/>
        </w:tc>
      </w:tr>
      <w:tr w:rsidR="0073298C" w:rsidRPr="00C311BC" w:rsidTr="005C5C52">
        <w:trPr>
          <w:trHeight w:val="400"/>
        </w:trPr>
        <w:tc>
          <w:tcPr>
            <w:tcW w:w="8115" w:type="dxa"/>
            <w:shd w:val="clear" w:color="auto" w:fill="auto"/>
            <w:noWrap/>
          </w:tcPr>
          <w:p w:rsidR="0073298C" w:rsidRPr="00C311BC" w:rsidRDefault="0073298C" w:rsidP="005C5C52">
            <w:pPr>
              <w:numPr>
                <w:ilvl w:val="0"/>
                <w:numId w:val="8"/>
              </w:numPr>
            </w:pPr>
            <w:r w:rsidRPr="00196E40">
              <w:t>Test: ¿duerme y arranca nuevamente otro ciclo?</w:t>
            </w:r>
          </w:p>
        </w:tc>
        <w:tc>
          <w:tcPr>
            <w:tcW w:w="924" w:type="dxa"/>
            <w:shd w:val="clear" w:color="auto" w:fill="auto"/>
            <w:noWrap/>
            <w:hideMark/>
          </w:tcPr>
          <w:p w:rsidR="0073298C" w:rsidRPr="00C311BC" w:rsidRDefault="0073298C" w:rsidP="005C5C52"/>
        </w:tc>
      </w:tr>
      <w:tr w:rsidR="0073298C" w:rsidRPr="00196E40" w:rsidTr="005C5C52">
        <w:trPr>
          <w:trHeight w:val="125"/>
        </w:trPr>
        <w:tc>
          <w:tcPr>
            <w:tcW w:w="8115" w:type="dxa"/>
            <w:shd w:val="clear" w:color="auto" w:fill="auto"/>
            <w:noWrap/>
            <w:hideMark/>
          </w:tcPr>
          <w:p w:rsidR="0073298C" w:rsidRPr="00196E40" w:rsidRDefault="0073298C" w:rsidP="005C5C52">
            <w:pPr>
              <w:numPr>
                <w:ilvl w:val="0"/>
                <w:numId w:val="8"/>
              </w:numPr>
            </w:pPr>
            <w:r w:rsidRPr="00196E40">
              <w:rPr>
                <w:lang w:val="es-AR"/>
              </w:rPr>
              <w:t xml:space="preserve">En el log, ¿hay </w:t>
            </w:r>
            <w:r w:rsidRPr="00196E40">
              <w:t>líneas del progreso de la ejecución?</w:t>
            </w:r>
          </w:p>
          <w:p w:rsidR="0073298C" w:rsidRDefault="0073298C" w:rsidP="005C5C52">
            <w:r w:rsidRPr="00196E40">
              <w:rPr>
                <w:rFonts w:ascii="Nimbus Roman No9 L" w:hAnsi="Nimbus Roman No9 L" w:cs="Arial"/>
                <w:i/>
                <w:iCs/>
              </w:rPr>
              <w:t xml:space="preserve">Ejemplo: </w:t>
            </w:r>
            <w:r w:rsidRPr="00196E40">
              <w:t xml:space="preserve">“se acepta archivo </w:t>
            </w:r>
            <w:proofErr w:type="spellStart"/>
            <w:r w:rsidRPr="00196E40">
              <w:t>xxx</w:t>
            </w:r>
            <w:proofErr w:type="spellEnd"/>
            <w:r w:rsidRPr="00196E40">
              <w:t xml:space="preserve">” “se rechaza archivo </w:t>
            </w:r>
            <w:proofErr w:type="spellStart"/>
            <w:r w:rsidRPr="00196E40">
              <w:t>yyy</w:t>
            </w:r>
            <w:proofErr w:type="spellEnd"/>
            <w:r w:rsidRPr="00196E40">
              <w:t xml:space="preserve">; se procesa archivo </w:t>
            </w:r>
            <w:proofErr w:type="spellStart"/>
            <w:r w:rsidRPr="00196E40">
              <w:t>zzz</w:t>
            </w:r>
            <w:proofErr w:type="spellEnd"/>
            <w:r w:rsidRPr="00196E40">
              <w:t>”</w:t>
            </w:r>
          </w:p>
          <w:p w:rsidR="0073298C" w:rsidRPr="00196E40" w:rsidRDefault="0073298C" w:rsidP="005C5C52">
            <w:pPr>
              <w:rPr>
                <w:rFonts w:ascii="Times New Roman" w:hAnsi="Times New Roman"/>
                <w:lang w:val="es-AR" w:eastAsia="es-AR"/>
              </w:rPr>
            </w:pPr>
            <w:proofErr w:type="spellStart"/>
            <w:r>
              <w:rPr>
                <w:lang w:val="es-AR" w:eastAsia="es-AR"/>
              </w:rPr>
              <w:t>Nº</w:t>
            </w:r>
            <w:proofErr w:type="spellEnd"/>
            <w:r>
              <w:rPr>
                <w:lang w:val="es-AR" w:eastAsia="es-AR"/>
              </w:rPr>
              <w:t xml:space="preserve"> de </w:t>
            </w:r>
            <w:proofErr w:type="spellStart"/>
            <w:r>
              <w:rPr>
                <w:lang w:val="es-AR" w:eastAsia="es-AR"/>
              </w:rPr>
              <w:t>batch</w:t>
            </w:r>
            <w:proofErr w:type="spellEnd"/>
            <w:r>
              <w:rPr>
                <w:lang w:val="es-AR" w:eastAsia="es-AR"/>
              </w:rPr>
              <w:t xml:space="preserve"> grabado en cierre de lote, </w:t>
            </w:r>
            <w:proofErr w:type="spellStart"/>
            <w:r>
              <w:rPr>
                <w:lang w:val="es-AR" w:eastAsia="es-AR"/>
              </w:rPr>
              <w:t>Nº</w:t>
            </w:r>
            <w:proofErr w:type="spellEnd"/>
            <w:r>
              <w:rPr>
                <w:lang w:val="es-AR" w:eastAsia="es-AR"/>
              </w:rPr>
              <w:t xml:space="preserve"> de </w:t>
            </w:r>
            <w:proofErr w:type="spellStart"/>
            <w:r>
              <w:rPr>
                <w:lang w:val="es-AR" w:eastAsia="es-AR"/>
              </w:rPr>
              <w:t>batch</w:t>
            </w:r>
            <w:proofErr w:type="spellEnd"/>
            <w:r>
              <w:rPr>
                <w:lang w:val="es-AR" w:eastAsia="es-AR"/>
              </w:rPr>
              <w:t xml:space="preserve"> y cantidad de transacciones grabadas y dónde </w:t>
            </w:r>
          </w:p>
        </w:tc>
        <w:tc>
          <w:tcPr>
            <w:tcW w:w="924" w:type="dxa"/>
            <w:shd w:val="clear" w:color="auto" w:fill="auto"/>
            <w:noWrap/>
            <w:hideMark/>
          </w:tcPr>
          <w:p w:rsidR="0073298C" w:rsidRPr="00196E40" w:rsidRDefault="0073298C" w:rsidP="005C5C52">
            <w:pPr>
              <w:rPr>
                <w:rFonts w:ascii="Times New Roman" w:hAnsi="Times New Roman"/>
                <w:lang w:val="es-AR" w:eastAsia="es-AR"/>
              </w:rPr>
            </w:pPr>
          </w:p>
        </w:tc>
      </w:tr>
    </w:tbl>
    <w:p w:rsidR="0073298C" w:rsidRDefault="0073298C" w:rsidP="00FB54AB"/>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73298C" w:rsidRPr="0029020F" w:rsidTr="005C5C52">
        <w:trPr>
          <w:trHeight w:val="300"/>
        </w:trPr>
        <w:tc>
          <w:tcPr>
            <w:tcW w:w="9039" w:type="dxa"/>
            <w:gridSpan w:val="2"/>
            <w:shd w:val="clear" w:color="auto" w:fill="auto"/>
            <w:noWrap/>
            <w:hideMark/>
          </w:tcPr>
          <w:p w:rsidR="0073298C" w:rsidRDefault="0073298C" w:rsidP="005C5C52">
            <w:pPr>
              <w:pStyle w:val="Ttulo3"/>
              <w:numPr>
                <w:ilvl w:val="0"/>
                <w:numId w:val="4"/>
              </w:numPr>
              <w:spacing w:before="0"/>
              <w:rPr>
                <w:color w:val="0000FF"/>
                <w:lang w:val="es-AR" w:eastAsia="es-AR"/>
              </w:rPr>
            </w:pPr>
            <w:bookmarkStart w:id="9" w:name="_Toc19656538"/>
            <w:proofErr w:type="spellStart"/>
            <w:r>
              <w:rPr>
                <w:color w:val="0000FF"/>
                <w:lang w:val="es-AR" w:eastAsia="es-AR"/>
              </w:rPr>
              <w:t>Start</w:t>
            </w:r>
            <w:proofErr w:type="spellEnd"/>
            <w:r>
              <w:rPr>
                <w:color w:val="0000FF"/>
                <w:lang w:val="es-AR" w:eastAsia="es-AR"/>
              </w:rPr>
              <w:t xml:space="preserve"> y Stop</w:t>
            </w:r>
            <w:bookmarkEnd w:id="9"/>
          </w:p>
          <w:p w:rsidR="0073298C" w:rsidRPr="00035705" w:rsidRDefault="0073298C" w:rsidP="005C5C52">
            <w:pPr>
              <w:rPr>
                <w:lang w:val="es-AR" w:eastAsia="es-AR"/>
              </w:rPr>
            </w:pPr>
            <w:r>
              <w:rPr>
                <w:lang w:val="es-AR" w:eastAsia="es-AR"/>
              </w:rPr>
              <w:t>Puede construir una función que haga los dos trabajos o dos funciones separadas</w:t>
            </w:r>
          </w:p>
        </w:tc>
      </w:tr>
      <w:tr w:rsidR="0073298C" w:rsidRPr="00F659D4" w:rsidTr="005C5C52">
        <w:trPr>
          <w:trHeight w:val="329"/>
        </w:trPr>
        <w:tc>
          <w:tcPr>
            <w:tcW w:w="9039" w:type="dxa"/>
            <w:gridSpan w:val="2"/>
            <w:shd w:val="clear" w:color="auto" w:fill="auto"/>
            <w:noWrap/>
          </w:tcPr>
          <w:p w:rsidR="0073298C" w:rsidRDefault="0073298C" w:rsidP="005C5C52">
            <w:pPr>
              <w:rPr>
                <w:lang w:val="es-AR" w:eastAsia="es-AR"/>
              </w:rPr>
            </w:pPr>
            <w:r w:rsidRPr="00EA4081">
              <w:rPr>
                <w:lang w:val="es-AR" w:eastAsia="es-AR"/>
              </w:rPr>
              <w:t>STOP</w:t>
            </w:r>
          </w:p>
          <w:p w:rsidR="0073298C" w:rsidRDefault="0073298C" w:rsidP="005C5C52">
            <w:r w:rsidRPr="00EA4081">
              <w:t xml:space="preserve">Esta función tiene por objeto detener procesos. </w:t>
            </w:r>
          </w:p>
          <w:p w:rsidR="0073298C" w:rsidRDefault="0073298C" w:rsidP="005C5C52">
            <w:r w:rsidRPr="00EA4081">
              <w:t xml:space="preserve">Es complementaria a </w:t>
            </w:r>
            <w:proofErr w:type="spellStart"/>
            <w:r w:rsidRPr="00EA4081">
              <w:t>Start</w:t>
            </w:r>
            <w:proofErr w:type="spellEnd"/>
          </w:p>
          <w:p w:rsidR="0073298C" w:rsidRDefault="0073298C" w:rsidP="005C5C52">
            <w:pPr>
              <w:rPr>
                <w:lang w:val="es-AR" w:eastAsia="es-AR"/>
              </w:rPr>
            </w:pPr>
            <w:r>
              <w:rPr>
                <w:lang w:val="es-AR" w:eastAsia="es-AR"/>
              </w:rPr>
              <w:t>Evidenciar en un</w:t>
            </w:r>
            <w:r w:rsidRPr="00A04554">
              <w:rPr>
                <w:lang w:val="es-AR" w:eastAsia="es-AR"/>
              </w:rPr>
              <w:t xml:space="preserve"> log el resultado de la operación</w:t>
            </w:r>
            <w:r>
              <w:rPr>
                <w:lang w:val="es-AR" w:eastAsia="es-AR"/>
              </w:rPr>
              <w:t xml:space="preserve"> (puede ser compartido con </w:t>
            </w:r>
            <w:proofErr w:type="spellStart"/>
            <w:r>
              <w:rPr>
                <w:lang w:val="es-AR" w:eastAsia="es-AR"/>
              </w:rPr>
              <w:t>start</w:t>
            </w:r>
            <w:proofErr w:type="spellEnd"/>
            <w:r>
              <w:rPr>
                <w:lang w:val="es-AR" w:eastAsia="es-AR"/>
              </w:rPr>
              <w:t>)</w:t>
            </w:r>
          </w:p>
          <w:p w:rsidR="0073298C" w:rsidRPr="00EA4081" w:rsidRDefault="0073298C" w:rsidP="005C5C52">
            <w:pPr>
              <w:rPr>
                <w:lang w:val="es-AR" w:eastAsia="es-AR"/>
              </w:rPr>
            </w:pPr>
            <w:r w:rsidRPr="00A04554">
              <w:rPr>
                <w:lang w:val="es-AR" w:eastAsia="es-AR"/>
              </w:rPr>
              <w:t>Explicar su uso en el README</w:t>
            </w:r>
          </w:p>
        </w:tc>
      </w:tr>
      <w:tr w:rsidR="0073298C" w:rsidRPr="00F659D4" w:rsidTr="005C5C52">
        <w:trPr>
          <w:trHeight w:val="329"/>
        </w:trPr>
        <w:tc>
          <w:tcPr>
            <w:tcW w:w="9039" w:type="dxa"/>
            <w:gridSpan w:val="2"/>
            <w:shd w:val="clear" w:color="auto" w:fill="auto"/>
            <w:noWrap/>
          </w:tcPr>
          <w:p w:rsidR="0073298C" w:rsidRPr="00A04554" w:rsidRDefault="0073298C" w:rsidP="005C5C52">
            <w:pPr>
              <w:rPr>
                <w:lang w:val="es-AR" w:eastAsia="es-AR"/>
              </w:rPr>
            </w:pPr>
            <w:r w:rsidRPr="00A04554">
              <w:rPr>
                <w:lang w:val="es-AR" w:eastAsia="es-AR"/>
              </w:rPr>
              <w:t>START</w:t>
            </w:r>
          </w:p>
          <w:p w:rsidR="0073298C" w:rsidRDefault="0073298C" w:rsidP="005C5C52">
            <w:pPr>
              <w:rPr>
                <w:lang w:val="es-AR" w:eastAsia="es-AR"/>
              </w:rPr>
            </w:pPr>
            <w:r w:rsidRPr="00A04554">
              <w:rPr>
                <w:lang w:val="es-AR" w:eastAsia="es-AR"/>
              </w:rPr>
              <w:t xml:space="preserve">Esta función tiene por objeto </w:t>
            </w:r>
            <w:r>
              <w:rPr>
                <w:lang w:val="es-AR" w:eastAsia="es-AR"/>
              </w:rPr>
              <w:t>arrancar</w:t>
            </w:r>
            <w:r w:rsidRPr="00A04554">
              <w:rPr>
                <w:lang w:val="es-AR" w:eastAsia="es-AR"/>
              </w:rPr>
              <w:t xml:space="preserve"> procesos. </w:t>
            </w:r>
          </w:p>
          <w:p w:rsidR="0073298C" w:rsidRPr="00A04554" w:rsidRDefault="0073298C" w:rsidP="005C5C52">
            <w:pPr>
              <w:rPr>
                <w:lang w:val="es-AR" w:eastAsia="es-AR"/>
              </w:rPr>
            </w:pPr>
            <w:r w:rsidRPr="00A04554">
              <w:rPr>
                <w:lang w:val="es-AR" w:eastAsia="es-AR"/>
              </w:rPr>
              <w:t>Es complementaria a Stop</w:t>
            </w:r>
          </w:p>
          <w:p w:rsidR="0073298C" w:rsidRPr="00A04554" w:rsidRDefault="0073298C" w:rsidP="005C5C52">
            <w:pPr>
              <w:rPr>
                <w:lang w:val="es-AR" w:eastAsia="es-AR"/>
              </w:rPr>
            </w:pPr>
            <w:r w:rsidRPr="00A04554">
              <w:rPr>
                <w:lang w:val="es-AR" w:eastAsia="es-AR"/>
              </w:rPr>
              <w:t>Puede ser invocada desde la línea de comando o bien desde otro comando.</w:t>
            </w:r>
          </w:p>
          <w:p w:rsidR="0073298C" w:rsidRDefault="0073298C" w:rsidP="005C5C52">
            <w:pPr>
              <w:rPr>
                <w:lang w:val="es-AR" w:eastAsia="es-AR"/>
              </w:rPr>
            </w:pPr>
            <w:r w:rsidRPr="00A04554">
              <w:rPr>
                <w:lang w:val="es-AR" w:eastAsia="es-AR"/>
              </w:rPr>
              <w:t xml:space="preserve">No se puede arrancar un proceso si éste ya se encuentra corriendo. </w:t>
            </w:r>
          </w:p>
          <w:p w:rsidR="0073298C" w:rsidRPr="00A04554" w:rsidRDefault="0073298C" w:rsidP="005C5C52">
            <w:pPr>
              <w:rPr>
                <w:lang w:val="es-AR" w:eastAsia="es-AR"/>
              </w:rPr>
            </w:pPr>
            <w:r w:rsidRPr="00A04554">
              <w:rPr>
                <w:lang w:val="es-AR" w:eastAsia="es-AR"/>
              </w:rPr>
              <w:t xml:space="preserve">No se puede arrancar un proceso si la inicialización de ambiente no fue realizada. </w:t>
            </w:r>
          </w:p>
          <w:p w:rsidR="0073298C" w:rsidRPr="00A04554" w:rsidRDefault="0073298C" w:rsidP="005C5C52">
            <w:pPr>
              <w:rPr>
                <w:lang w:val="es-AR" w:eastAsia="es-AR"/>
              </w:rPr>
            </w:pPr>
            <w:r>
              <w:rPr>
                <w:lang w:val="es-AR" w:eastAsia="es-AR"/>
              </w:rPr>
              <w:t>Evidenciar en un</w:t>
            </w:r>
            <w:r w:rsidRPr="00A04554">
              <w:rPr>
                <w:lang w:val="es-AR" w:eastAsia="es-AR"/>
              </w:rPr>
              <w:t xml:space="preserve"> log el resultado de la operación</w:t>
            </w:r>
          </w:p>
          <w:p w:rsidR="0073298C" w:rsidRPr="00F659D4" w:rsidRDefault="0073298C" w:rsidP="005C5C52">
            <w:r w:rsidRPr="00A04554">
              <w:rPr>
                <w:lang w:val="es-AR" w:eastAsia="es-AR"/>
              </w:rPr>
              <w:t>Explicar su uso en el README</w:t>
            </w:r>
          </w:p>
        </w:tc>
      </w:tr>
      <w:tr w:rsidR="0073298C" w:rsidRPr="0029020F" w:rsidTr="005C5C52">
        <w:trPr>
          <w:trHeight w:val="300"/>
        </w:trPr>
        <w:tc>
          <w:tcPr>
            <w:tcW w:w="9039" w:type="dxa"/>
            <w:gridSpan w:val="2"/>
            <w:shd w:val="clear" w:color="auto" w:fill="auto"/>
            <w:noWrap/>
            <w:hideMark/>
          </w:tcPr>
          <w:p w:rsidR="0073298C" w:rsidRDefault="0073298C" w:rsidP="00326DF1">
            <w:pPr>
              <w:pStyle w:val="Ttulo8"/>
              <w:rPr>
                <w:lang w:val="es-AR" w:eastAsia="es-AR"/>
              </w:rPr>
            </w:pPr>
            <w:r>
              <w:rPr>
                <w:lang w:val="es-AR" w:eastAsia="es-AR"/>
              </w:rPr>
              <w:t>Prueba</w:t>
            </w:r>
          </w:p>
          <w:p w:rsidR="0073298C" w:rsidRPr="00035705" w:rsidRDefault="0073298C" w:rsidP="00326DF1">
            <w:pPr>
              <w:pStyle w:val="Ttulo8"/>
              <w:rPr>
                <w:lang w:val="es-AR" w:eastAsia="es-AR"/>
              </w:rPr>
            </w:pPr>
          </w:p>
        </w:tc>
      </w:tr>
      <w:tr w:rsidR="0073298C" w:rsidRPr="00C311BC" w:rsidTr="005C5C52">
        <w:trPr>
          <w:trHeight w:val="300"/>
        </w:trPr>
        <w:tc>
          <w:tcPr>
            <w:tcW w:w="8115" w:type="dxa"/>
            <w:shd w:val="clear" w:color="auto" w:fill="auto"/>
            <w:noWrap/>
            <w:hideMark/>
          </w:tcPr>
          <w:p w:rsidR="0073298C" w:rsidRPr="00C311BC" w:rsidRDefault="0073298C" w:rsidP="005C5C52">
            <w:pPr>
              <w:numPr>
                <w:ilvl w:val="0"/>
                <w:numId w:val="8"/>
              </w:numPr>
            </w:pPr>
            <w:r>
              <w:t xml:space="preserve">¿Hay Indicación correcta en el </w:t>
            </w:r>
            <w:proofErr w:type="spellStart"/>
            <w:r>
              <w:t>readme</w:t>
            </w:r>
            <w:proofErr w:type="spellEnd"/>
            <w:r>
              <w:t xml:space="preserve"> de cómo se ejecuta START?</w:t>
            </w:r>
          </w:p>
        </w:tc>
        <w:tc>
          <w:tcPr>
            <w:tcW w:w="924" w:type="dxa"/>
            <w:shd w:val="clear" w:color="auto" w:fill="auto"/>
            <w:noWrap/>
            <w:hideMark/>
          </w:tcPr>
          <w:p w:rsidR="0073298C" w:rsidRPr="00C311BC" w:rsidRDefault="0073298C" w:rsidP="005C5C52"/>
        </w:tc>
      </w:tr>
      <w:tr w:rsidR="0073298C" w:rsidRPr="00C311BC" w:rsidTr="005C5C52">
        <w:trPr>
          <w:trHeight w:val="300"/>
        </w:trPr>
        <w:tc>
          <w:tcPr>
            <w:tcW w:w="8115" w:type="dxa"/>
            <w:shd w:val="clear" w:color="auto" w:fill="auto"/>
            <w:noWrap/>
            <w:hideMark/>
          </w:tcPr>
          <w:p w:rsidR="0073298C" w:rsidRPr="00C311BC" w:rsidRDefault="0073298C" w:rsidP="005C5C52">
            <w:pPr>
              <w:numPr>
                <w:ilvl w:val="0"/>
                <w:numId w:val="8"/>
              </w:numPr>
            </w:pPr>
            <w:r>
              <w:t xml:space="preserve">¿Hay Indicación correcta en el </w:t>
            </w:r>
            <w:proofErr w:type="spellStart"/>
            <w:r>
              <w:t>readme</w:t>
            </w:r>
            <w:proofErr w:type="spellEnd"/>
            <w:r>
              <w:t xml:space="preserve"> de cómo se ejecuta STOP?</w:t>
            </w:r>
          </w:p>
        </w:tc>
        <w:tc>
          <w:tcPr>
            <w:tcW w:w="924" w:type="dxa"/>
            <w:shd w:val="clear" w:color="auto" w:fill="auto"/>
            <w:noWrap/>
            <w:hideMark/>
          </w:tcPr>
          <w:p w:rsidR="0073298C" w:rsidRPr="00C311BC" w:rsidRDefault="0073298C" w:rsidP="005C5C52"/>
        </w:tc>
      </w:tr>
      <w:tr w:rsidR="0073298C" w:rsidRPr="00C311BC" w:rsidTr="005C5C52">
        <w:trPr>
          <w:trHeight w:val="300"/>
        </w:trPr>
        <w:tc>
          <w:tcPr>
            <w:tcW w:w="8115" w:type="dxa"/>
            <w:shd w:val="clear" w:color="auto" w:fill="auto"/>
            <w:noWrap/>
          </w:tcPr>
          <w:p w:rsidR="0073298C" w:rsidRDefault="0073298C" w:rsidP="005C5C52">
            <w:pPr>
              <w:numPr>
                <w:ilvl w:val="0"/>
                <w:numId w:val="8"/>
              </w:numPr>
            </w:pPr>
            <w:r>
              <w:t xml:space="preserve">¿Funciona el </w:t>
            </w:r>
            <w:proofErr w:type="spellStart"/>
            <w:r>
              <w:t>Start</w:t>
            </w:r>
            <w:proofErr w:type="spellEnd"/>
            <w:r>
              <w:t>?</w:t>
            </w:r>
          </w:p>
        </w:tc>
        <w:tc>
          <w:tcPr>
            <w:tcW w:w="924" w:type="dxa"/>
            <w:shd w:val="clear" w:color="auto" w:fill="auto"/>
            <w:noWrap/>
          </w:tcPr>
          <w:p w:rsidR="0073298C" w:rsidRPr="00C311BC" w:rsidRDefault="0073298C" w:rsidP="005C5C52"/>
        </w:tc>
      </w:tr>
      <w:tr w:rsidR="0073298C" w:rsidRPr="00C311BC" w:rsidTr="005C5C52">
        <w:trPr>
          <w:trHeight w:val="300"/>
        </w:trPr>
        <w:tc>
          <w:tcPr>
            <w:tcW w:w="8115" w:type="dxa"/>
            <w:shd w:val="clear" w:color="auto" w:fill="auto"/>
            <w:noWrap/>
          </w:tcPr>
          <w:p w:rsidR="0073298C" w:rsidRDefault="0073298C" w:rsidP="005C5C52">
            <w:pPr>
              <w:numPr>
                <w:ilvl w:val="0"/>
                <w:numId w:val="8"/>
              </w:numPr>
            </w:pPr>
            <w:r>
              <w:t>¿Funciona el Stop?</w:t>
            </w:r>
          </w:p>
        </w:tc>
        <w:tc>
          <w:tcPr>
            <w:tcW w:w="924" w:type="dxa"/>
            <w:shd w:val="clear" w:color="auto" w:fill="auto"/>
            <w:noWrap/>
          </w:tcPr>
          <w:p w:rsidR="0073298C" w:rsidRPr="00C311BC" w:rsidRDefault="0073298C" w:rsidP="005C5C52"/>
        </w:tc>
      </w:tr>
      <w:tr w:rsidR="0073298C" w:rsidRPr="00675A3D" w:rsidTr="005C5C52">
        <w:trPr>
          <w:trHeight w:val="300"/>
        </w:trPr>
        <w:tc>
          <w:tcPr>
            <w:tcW w:w="8115" w:type="dxa"/>
            <w:shd w:val="clear" w:color="auto" w:fill="auto"/>
            <w:noWrap/>
            <w:hideMark/>
          </w:tcPr>
          <w:p w:rsidR="0073298C" w:rsidRPr="0056711E" w:rsidRDefault="0073298C" w:rsidP="005C5C52">
            <w:pPr>
              <w:numPr>
                <w:ilvl w:val="0"/>
                <w:numId w:val="8"/>
              </w:numPr>
            </w:pPr>
            <w:r>
              <w:t xml:space="preserve">En el log, hay evidencia que realizaron varias pruebas de arranque - detención </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bl>
    <w:p w:rsidR="0073298C" w:rsidRDefault="0073298C" w:rsidP="00FB54AB"/>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924"/>
      </w:tblGrid>
      <w:tr w:rsidR="0073298C" w:rsidRPr="0029020F" w:rsidTr="005C5C52">
        <w:trPr>
          <w:trHeight w:val="300"/>
        </w:trPr>
        <w:tc>
          <w:tcPr>
            <w:tcW w:w="9039" w:type="dxa"/>
            <w:gridSpan w:val="2"/>
            <w:shd w:val="clear" w:color="auto" w:fill="auto"/>
            <w:noWrap/>
            <w:hideMark/>
          </w:tcPr>
          <w:p w:rsidR="0073298C" w:rsidRPr="00C038BA" w:rsidRDefault="0073298C" w:rsidP="005C5C52">
            <w:pPr>
              <w:pStyle w:val="Ttulo3"/>
              <w:numPr>
                <w:ilvl w:val="0"/>
                <w:numId w:val="4"/>
              </w:numPr>
              <w:spacing w:before="0"/>
              <w:rPr>
                <w:color w:val="0000FF"/>
                <w:lang w:val="es-AR" w:eastAsia="es-AR"/>
              </w:rPr>
            </w:pPr>
            <w:bookmarkStart w:id="10" w:name="_Toc19656539"/>
            <w:r>
              <w:rPr>
                <w:color w:val="0000FF"/>
                <w:lang w:val="es-AR" w:eastAsia="es-AR"/>
              </w:rPr>
              <w:t>Evidencias</w:t>
            </w:r>
            <w:bookmarkEnd w:id="10"/>
          </w:p>
        </w:tc>
      </w:tr>
      <w:tr w:rsidR="0073298C" w:rsidRPr="00675A3D" w:rsidTr="005C5C52">
        <w:trPr>
          <w:trHeight w:val="300"/>
        </w:trPr>
        <w:tc>
          <w:tcPr>
            <w:tcW w:w="9039" w:type="dxa"/>
            <w:gridSpan w:val="2"/>
            <w:shd w:val="clear" w:color="auto" w:fill="E7E6E6"/>
            <w:noWrap/>
            <w:hideMark/>
          </w:tcPr>
          <w:p w:rsidR="0073298C" w:rsidRPr="00675A3D" w:rsidRDefault="0073298C" w:rsidP="005C5C52">
            <w:pPr>
              <w:rPr>
                <w:rFonts w:ascii="Times New Roman" w:hAnsi="Times New Roman"/>
                <w:lang w:val="es-AR" w:eastAsia="es-AR"/>
              </w:rPr>
            </w:pPr>
            <w:r>
              <w:t>Evidencia de Procesamiento de Novedades 1</w:t>
            </w:r>
          </w:p>
        </w:tc>
      </w:tr>
      <w:tr w:rsidR="0073298C" w:rsidRPr="00675A3D" w:rsidTr="005C5C52">
        <w:trPr>
          <w:trHeight w:val="300"/>
        </w:trPr>
        <w:tc>
          <w:tcPr>
            <w:tcW w:w="8115" w:type="dxa"/>
            <w:shd w:val="clear" w:color="auto" w:fill="auto"/>
            <w:noWrap/>
            <w:hideMark/>
          </w:tcPr>
          <w:p w:rsidR="0073298C" w:rsidRDefault="0073298C" w:rsidP="005C5C52">
            <w:pPr>
              <w:numPr>
                <w:ilvl w:val="0"/>
                <w:numId w:val="8"/>
              </w:numPr>
            </w:pPr>
            <w:r>
              <w:t>¿En el log, hay evidencia del proceso de los siguientes archivos de novedades? (todos deben contener al menos 1 registro con cualquier formato)</w:t>
            </w:r>
          </w:p>
          <w:p w:rsidR="0073298C" w:rsidRDefault="0073298C" w:rsidP="005C5C52">
            <w:pPr>
              <w:numPr>
                <w:ilvl w:val="0"/>
                <w:numId w:val="2"/>
              </w:numPr>
            </w:pPr>
            <w:r>
              <w:t>Loter_01</w:t>
            </w:r>
          </w:p>
          <w:p w:rsidR="0073298C" w:rsidRDefault="0073298C" w:rsidP="005C5C52">
            <w:pPr>
              <w:numPr>
                <w:ilvl w:val="0"/>
                <w:numId w:val="2"/>
              </w:numPr>
            </w:pPr>
            <w:r>
              <w:t>Lote 01</w:t>
            </w:r>
          </w:p>
          <w:p w:rsidR="0073298C" w:rsidRDefault="0073298C" w:rsidP="005C5C52">
            <w:pPr>
              <w:numPr>
                <w:ilvl w:val="0"/>
                <w:numId w:val="2"/>
              </w:numPr>
            </w:pPr>
            <w:r>
              <w:t>Lote_001</w:t>
            </w:r>
          </w:p>
          <w:p w:rsidR="0073298C" w:rsidRDefault="0073298C" w:rsidP="005C5C52">
            <w:pPr>
              <w:numPr>
                <w:ilvl w:val="0"/>
                <w:numId w:val="2"/>
              </w:numPr>
            </w:pPr>
            <w:r>
              <w:t>Lote_00</w:t>
            </w:r>
          </w:p>
          <w:p w:rsidR="0073298C" w:rsidRPr="00C038BA" w:rsidRDefault="0073298C" w:rsidP="005C5C52">
            <w:pPr>
              <w:numPr>
                <w:ilvl w:val="0"/>
                <w:numId w:val="2"/>
              </w:numPr>
              <w:rPr>
                <w:rFonts w:ascii="Times New Roman" w:hAnsi="Times New Roman"/>
                <w:lang w:val="es-AR" w:eastAsia="es-AR"/>
              </w:rPr>
            </w:pPr>
            <w:r>
              <w:t>Lote_199</w:t>
            </w:r>
          </w:p>
          <w:p w:rsidR="0073298C" w:rsidRPr="00C038BA" w:rsidRDefault="0073298C" w:rsidP="005C5C52">
            <w:pPr>
              <w:numPr>
                <w:ilvl w:val="0"/>
                <w:numId w:val="2"/>
              </w:numPr>
              <w:rPr>
                <w:rFonts w:ascii="Times New Roman" w:hAnsi="Times New Roman"/>
                <w:lang w:val="es-AR" w:eastAsia="es-AR"/>
              </w:rPr>
            </w:pPr>
            <w:r>
              <w:t>Lote01</w:t>
            </w:r>
          </w:p>
          <w:p w:rsidR="0073298C" w:rsidRPr="00C038BA" w:rsidRDefault="0073298C" w:rsidP="005C5C52">
            <w:pPr>
              <w:numPr>
                <w:ilvl w:val="0"/>
                <w:numId w:val="2"/>
              </w:numPr>
              <w:rPr>
                <w:rFonts w:ascii="Times New Roman" w:hAnsi="Times New Roman"/>
                <w:lang w:val="es-AR" w:eastAsia="es-AR"/>
              </w:rPr>
            </w:pPr>
            <w:r>
              <w:rPr>
                <w:lang w:val="es-AR" w:eastAsia="es-AR"/>
              </w:rPr>
              <w:t>Lote-01</w:t>
            </w:r>
          </w:p>
          <w:p w:rsidR="0073298C" w:rsidRPr="00C038BA" w:rsidRDefault="0073298C" w:rsidP="005C5C52">
            <w:pPr>
              <w:numPr>
                <w:ilvl w:val="0"/>
                <w:numId w:val="2"/>
              </w:numPr>
              <w:rPr>
                <w:rFonts w:ascii="Times New Roman" w:hAnsi="Times New Roman"/>
                <w:lang w:val="es-AR" w:eastAsia="es-AR"/>
              </w:rPr>
            </w:pPr>
            <w:r>
              <w:rPr>
                <w:lang w:val="es-AR" w:eastAsia="es-AR"/>
              </w:rPr>
              <w:t>lote_01</w:t>
            </w:r>
          </w:p>
          <w:p w:rsidR="0073298C" w:rsidRPr="00C038BA" w:rsidRDefault="0073298C" w:rsidP="005C5C52">
            <w:pPr>
              <w:numPr>
                <w:ilvl w:val="0"/>
                <w:numId w:val="2"/>
              </w:numPr>
              <w:rPr>
                <w:rFonts w:ascii="Times New Roman" w:hAnsi="Times New Roman"/>
                <w:lang w:val="es-AR" w:eastAsia="es-AR"/>
              </w:rPr>
            </w:pPr>
            <w:r>
              <w:rPr>
                <w:lang w:val="es-AR" w:eastAsia="es-AR"/>
              </w:rPr>
              <w:t>Miarchivo_Lote_01</w:t>
            </w:r>
          </w:p>
          <w:p w:rsidR="0073298C" w:rsidRPr="00675A3D" w:rsidRDefault="0073298C" w:rsidP="005C5C52">
            <w:pPr>
              <w:numPr>
                <w:ilvl w:val="0"/>
                <w:numId w:val="2"/>
              </w:numPr>
              <w:rPr>
                <w:rFonts w:ascii="Times New Roman" w:hAnsi="Times New Roman"/>
                <w:lang w:val="es-AR" w:eastAsia="es-AR"/>
              </w:rPr>
            </w:pPr>
            <w:r>
              <w:rPr>
                <w:lang w:val="es-AR" w:eastAsia="es-AR"/>
              </w:rPr>
              <w:t>Lote_02_archi</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9039" w:type="dxa"/>
            <w:gridSpan w:val="2"/>
            <w:shd w:val="clear" w:color="auto" w:fill="E7E6E6"/>
            <w:noWrap/>
            <w:hideMark/>
          </w:tcPr>
          <w:p w:rsidR="0073298C" w:rsidRPr="00675A3D" w:rsidRDefault="0073298C" w:rsidP="005C5C52">
            <w:pPr>
              <w:rPr>
                <w:rFonts w:ascii="Times New Roman" w:hAnsi="Times New Roman"/>
                <w:lang w:val="es-AR" w:eastAsia="es-AR"/>
              </w:rPr>
            </w:pPr>
            <w:r>
              <w:t>Evidencia de Procesamiento de Novedades 2</w:t>
            </w:r>
          </w:p>
        </w:tc>
      </w:tr>
      <w:tr w:rsidR="0073298C" w:rsidRPr="00675A3D" w:rsidTr="005C5C52">
        <w:trPr>
          <w:trHeight w:val="300"/>
        </w:trPr>
        <w:tc>
          <w:tcPr>
            <w:tcW w:w="8115" w:type="dxa"/>
            <w:shd w:val="clear" w:color="auto" w:fill="auto"/>
            <w:noWrap/>
            <w:hideMark/>
          </w:tcPr>
          <w:p w:rsidR="0073298C" w:rsidRDefault="0073298C" w:rsidP="005C5C52">
            <w:pPr>
              <w:numPr>
                <w:ilvl w:val="0"/>
                <w:numId w:val="8"/>
              </w:numPr>
            </w:pPr>
            <w:r>
              <w:t>¿En el log, hay evidencia del proceso de los siguientes archivos de novedades? (con el contenido indicado)</w:t>
            </w:r>
          </w:p>
          <w:p w:rsidR="0073298C" w:rsidRPr="00025282" w:rsidRDefault="0073298C" w:rsidP="005C5C52">
            <w:pPr>
              <w:numPr>
                <w:ilvl w:val="0"/>
                <w:numId w:val="2"/>
              </w:numPr>
              <w:rPr>
                <w:rFonts w:ascii="Times New Roman" w:hAnsi="Times New Roman"/>
                <w:lang w:val="es-AR" w:eastAsia="es-AR"/>
              </w:rPr>
            </w:pPr>
            <w:r>
              <w:t>Lote_02 vacío</w:t>
            </w:r>
          </w:p>
          <w:p w:rsidR="0073298C" w:rsidRPr="00675A3D" w:rsidRDefault="0073298C" w:rsidP="005C5C52">
            <w:pPr>
              <w:numPr>
                <w:ilvl w:val="0"/>
                <w:numId w:val="2"/>
              </w:numPr>
              <w:rPr>
                <w:rFonts w:ascii="Times New Roman" w:hAnsi="Times New Roman"/>
                <w:lang w:val="es-AR" w:eastAsia="es-AR"/>
              </w:rPr>
            </w:pPr>
            <w:r>
              <w:t xml:space="preserve">Lote_03 conteniendo un </w:t>
            </w:r>
            <w:proofErr w:type="spellStart"/>
            <w:r>
              <w:t>pdf</w:t>
            </w:r>
            <w:proofErr w:type="spellEnd"/>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9039" w:type="dxa"/>
            <w:gridSpan w:val="2"/>
            <w:shd w:val="clear" w:color="auto" w:fill="E7E6E6"/>
            <w:noWrap/>
            <w:hideMark/>
          </w:tcPr>
          <w:p w:rsidR="0073298C" w:rsidRPr="00675A3D" w:rsidRDefault="0073298C" w:rsidP="005C5C52">
            <w:pPr>
              <w:rPr>
                <w:rFonts w:ascii="Times New Roman" w:hAnsi="Times New Roman"/>
                <w:lang w:val="es-AR" w:eastAsia="es-AR"/>
              </w:rPr>
            </w:pPr>
            <w:r>
              <w:t>Evidencia de Procesamiento de Novedades 3</w:t>
            </w:r>
          </w:p>
        </w:tc>
      </w:tr>
      <w:tr w:rsidR="0073298C" w:rsidRPr="00675A3D" w:rsidTr="005C5C52">
        <w:trPr>
          <w:trHeight w:val="300"/>
        </w:trPr>
        <w:tc>
          <w:tcPr>
            <w:tcW w:w="8115" w:type="dxa"/>
            <w:shd w:val="clear" w:color="auto" w:fill="auto"/>
            <w:noWrap/>
            <w:hideMark/>
          </w:tcPr>
          <w:p w:rsidR="0073298C" w:rsidRDefault="0073298C" w:rsidP="005C5C52">
            <w:pPr>
              <w:numPr>
                <w:ilvl w:val="0"/>
                <w:numId w:val="8"/>
              </w:numPr>
            </w:pPr>
            <w:r>
              <w:t>¿En el log, hay evidencia del proceso de los siguientes archivos de novedades? (con el contenido indicado)</w:t>
            </w:r>
          </w:p>
          <w:p w:rsidR="0073298C" w:rsidRDefault="0073298C" w:rsidP="005C5C52">
            <w:pPr>
              <w:numPr>
                <w:ilvl w:val="0"/>
                <w:numId w:val="2"/>
              </w:numPr>
            </w:pPr>
            <w:r>
              <w:t xml:space="preserve">Lote_04 conteniendo 3 registros sin </w:t>
            </w:r>
            <w:proofErr w:type="spellStart"/>
            <w:r>
              <w:t>trailer</w:t>
            </w:r>
            <w:proofErr w:type="spellEnd"/>
          </w:p>
          <w:p w:rsidR="0073298C" w:rsidRDefault="0073298C" w:rsidP="005C5C52">
            <w:pPr>
              <w:numPr>
                <w:ilvl w:val="0"/>
                <w:numId w:val="2"/>
              </w:numPr>
            </w:pPr>
            <w:r>
              <w:t>Lote_05 conteniendo 2 registros de transacciones con tráiler indicando que tiene 3 registros</w:t>
            </w:r>
          </w:p>
          <w:p w:rsidR="0073298C" w:rsidRPr="00675A3D" w:rsidRDefault="0073298C" w:rsidP="005C5C52">
            <w:pPr>
              <w:rPr>
                <w:rFonts w:ascii="Times New Roman" w:hAnsi="Times New Roman"/>
                <w:lang w:val="es-AR" w:eastAsia="es-AR"/>
              </w:rPr>
            </w:pP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9039" w:type="dxa"/>
            <w:gridSpan w:val="2"/>
            <w:shd w:val="clear" w:color="auto" w:fill="E7E6E6"/>
            <w:noWrap/>
            <w:hideMark/>
          </w:tcPr>
          <w:p w:rsidR="0073298C" w:rsidRPr="00675A3D" w:rsidRDefault="0073298C" w:rsidP="005C5C52">
            <w:pPr>
              <w:rPr>
                <w:rFonts w:ascii="Times New Roman" w:hAnsi="Times New Roman"/>
                <w:lang w:val="es-AR" w:eastAsia="es-AR"/>
              </w:rPr>
            </w:pPr>
            <w:r>
              <w:t>Evidencia de Procesamiento de Novedades 4</w:t>
            </w:r>
          </w:p>
        </w:tc>
      </w:tr>
      <w:tr w:rsidR="0073298C" w:rsidRPr="00675A3D" w:rsidTr="005C5C52">
        <w:trPr>
          <w:trHeight w:val="300"/>
        </w:trPr>
        <w:tc>
          <w:tcPr>
            <w:tcW w:w="8115" w:type="dxa"/>
            <w:shd w:val="clear" w:color="auto" w:fill="auto"/>
            <w:noWrap/>
            <w:hideMark/>
          </w:tcPr>
          <w:p w:rsidR="0073298C" w:rsidRDefault="0073298C" w:rsidP="005C5C52">
            <w:pPr>
              <w:numPr>
                <w:ilvl w:val="0"/>
                <w:numId w:val="8"/>
              </w:numPr>
            </w:pPr>
            <w:r>
              <w:t>¿En el log, hay evidencia del proceso de los siguientes archivos de novedades? casos de prueba construidos por el grupo en donde</w:t>
            </w:r>
          </w:p>
          <w:p w:rsidR="0073298C" w:rsidRDefault="0073298C" w:rsidP="005C5C52">
            <w:pPr>
              <w:numPr>
                <w:ilvl w:val="0"/>
                <w:numId w:val="5"/>
              </w:numPr>
            </w:pPr>
            <w:r>
              <w:t>Se manda a procesar un lote donde un registro tiene un Código</w:t>
            </w:r>
            <w:r w:rsidRPr="002D4489">
              <w:t xml:space="preserve"> de Respuesta ISO 8583</w:t>
            </w:r>
            <w:r>
              <w:t xml:space="preserve"> inexistente</w:t>
            </w:r>
          </w:p>
          <w:p w:rsidR="0073298C" w:rsidRDefault="0073298C" w:rsidP="005C5C52">
            <w:pPr>
              <w:numPr>
                <w:ilvl w:val="0"/>
                <w:numId w:val="5"/>
              </w:numPr>
            </w:pPr>
            <w:r>
              <w:t>Se manda a procesar un lote donde el campo 4 viene sin datos</w:t>
            </w:r>
          </w:p>
          <w:p w:rsidR="0073298C" w:rsidRDefault="0073298C" w:rsidP="005C5C52">
            <w:pPr>
              <w:numPr>
                <w:ilvl w:val="0"/>
                <w:numId w:val="5"/>
              </w:numPr>
            </w:pPr>
            <w:r>
              <w:t>Se manda a procesar un lote donde el campo 5 viene sin datos</w:t>
            </w:r>
          </w:p>
          <w:p w:rsidR="0073298C" w:rsidRDefault="0073298C" w:rsidP="005C5C52">
            <w:pPr>
              <w:numPr>
                <w:ilvl w:val="0"/>
                <w:numId w:val="5"/>
              </w:numPr>
            </w:pPr>
            <w:r>
              <w:t>Se manda a procesar un lote donde el campo 6 viene sin datos</w:t>
            </w:r>
          </w:p>
          <w:p w:rsidR="0073298C" w:rsidRDefault="0073298C" w:rsidP="005C5C52">
            <w:pPr>
              <w:numPr>
                <w:ilvl w:val="0"/>
                <w:numId w:val="5"/>
              </w:numPr>
            </w:pPr>
            <w:r>
              <w:t>Se manda a procesar un registro con formato incorrecto</w:t>
            </w:r>
          </w:p>
          <w:p w:rsidR="0073298C" w:rsidRDefault="0073298C" w:rsidP="005C5C52"/>
          <w:p w:rsidR="0073298C" w:rsidRPr="00675A3D" w:rsidRDefault="0073298C" w:rsidP="005C5C52">
            <w:pPr>
              <w:rPr>
                <w:rFonts w:ascii="Times New Roman" w:hAnsi="Times New Roman"/>
                <w:lang w:val="es-AR" w:eastAsia="es-AR"/>
              </w:rPr>
            </w:pPr>
            <w:r>
              <w:t xml:space="preserve">NOTA: en </w:t>
            </w:r>
            <w:proofErr w:type="spellStart"/>
            <w:r>
              <w:t>hipotesis</w:t>
            </w:r>
            <w:proofErr w:type="spellEnd"/>
            <w:r>
              <w:t xml:space="preserve"> documente que hacen en estos casos y cualquier otra circunstancia de error. </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492"/>
        </w:trPr>
        <w:tc>
          <w:tcPr>
            <w:tcW w:w="8115" w:type="dxa"/>
            <w:shd w:val="clear" w:color="auto" w:fill="auto"/>
            <w:noWrap/>
            <w:hideMark/>
          </w:tcPr>
          <w:p w:rsidR="0073298C" w:rsidRPr="00675A3D" w:rsidRDefault="0073298C" w:rsidP="005C5C52">
            <w:pPr>
              <w:numPr>
                <w:ilvl w:val="0"/>
                <w:numId w:val="8"/>
              </w:numPr>
              <w:rPr>
                <w:rFonts w:ascii="Times New Roman" w:hAnsi="Times New Roman"/>
                <w:lang w:val="es-AR" w:eastAsia="es-AR"/>
              </w:rPr>
            </w:pPr>
            <w:r>
              <w:t>¿Envió todos los casos de prueba usados en las pruebas 1 2 3 4?</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9039" w:type="dxa"/>
            <w:gridSpan w:val="2"/>
            <w:shd w:val="clear" w:color="auto" w:fill="E7E6E6"/>
            <w:noWrap/>
            <w:hideMark/>
          </w:tcPr>
          <w:p w:rsidR="0073298C" w:rsidRPr="00675A3D" w:rsidRDefault="0073298C" w:rsidP="005C5C52">
            <w:pPr>
              <w:rPr>
                <w:rFonts w:ascii="Times New Roman" w:hAnsi="Times New Roman"/>
                <w:lang w:val="es-AR" w:eastAsia="es-AR"/>
              </w:rPr>
            </w:pPr>
            <w:r>
              <w:t>Evidencia de Procesamiento de Novedades 5</w:t>
            </w:r>
          </w:p>
        </w:tc>
      </w:tr>
      <w:tr w:rsidR="0073298C" w:rsidRPr="00675A3D" w:rsidTr="005C5C52">
        <w:trPr>
          <w:trHeight w:val="759"/>
        </w:trPr>
        <w:tc>
          <w:tcPr>
            <w:tcW w:w="8115" w:type="dxa"/>
            <w:shd w:val="clear" w:color="auto" w:fill="auto"/>
            <w:noWrap/>
            <w:hideMark/>
          </w:tcPr>
          <w:p w:rsidR="0073298C" w:rsidRDefault="0073298C" w:rsidP="005C5C52">
            <w:pPr>
              <w:numPr>
                <w:ilvl w:val="0"/>
                <w:numId w:val="8"/>
              </w:numPr>
            </w:pPr>
            <w:r>
              <w:t>¿En el log, hay evidencia del proceso de los siguientes archivos de novedades? casos de prueba remitidos por la catedra</w:t>
            </w:r>
          </w:p>
          <w:p w:rsidR="0073298C" w:rsidRDefault="0073298C" w:rsidP="005C5C52">
            <w:r>
              <w:t>Lote_11 al 20</w:t>
            </w:r>
          </w:p>
          <w:p w:rsidR="0073298C" w:rsidRPr="00675A3D" w:rsidRDefault="0073298C" w:rsidP="005C5C52">
            <w:pPr>
              <w:rPr>
                <w:rFonts w:ascii="Times New Roman" w:hAnsi="Times New Roman"/>
                <w:lang w:val="es-AR" w:eastAsia="es-AR"/>
              </w:rPr>
            </w:pP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472"/>
        </w:trPr>
        <w:tc>
          <w:tcPr>
            <w:tcW w:w="8115" w:type="dxa"/>
            <w:shd w:val="clear" w:color="auto" w:fill="auto"/>
            <w:noWrap/>
            <w:hideMark/>
          </w:tcPr>
          <w:p w:rsidR="0073298C" w:rsidRPr="00675A3D" w:rsidRDefault="0073298C" w:rsidP="005C5C52">
            <w:pPr>
              <w:numPr>
                <w:ilvl w:val="0"/>
                <w:numId w:val="8"/>
              </w:numPr>
              <w:rPr>
                <w:rFonts w:ascii="Times New Roman" w:hAnsi="Times New Roman"/>
                <w:lang w:val="es-AR" w:eastAsia="es-AR"/>
              </w:rPr>
            </w:pPr>
            <w:r>
              <w:t>Verificar Líneas de log del procesamiento correcto de estos archivos</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r w:rsidR="0073298C" w:rsidRPr="00675A3D" w:rsidTr="005C5C52">
        <w:trPr>
          <w:trHeight w:val="300"/>
        </w:trPr>
        <w:tc>
          <w:tcPr>
            <w:tcW w:w="8115" w:type="dxa"/>
            <w:shd w:val="clear" w:color="auto" w:fill="auto"/>
            <w:noWrap/>
            <w:hideMark/>
          </w:tcPr>
          <w:p w:rsidR="0073298C" w:rsidRDefault="0073298C" w:rsidP="005C5C52">
            <w:r>
              <w:t xml:space="preserve">Volver a depositar los archivos  </w:t>
            </w:r>
          </w:p>
          <w:p w:rsidR="0073298C" w:rsidRDefault="0073298C" w:rsidP="005C5C52">
            <w:pPr>
              <w:numPr>
                <w:ilvl w:val="0"/>
                <w:numId w:val="2"/>
              </w:numPr>
            </w:pPr>
            <w:r>
              <w:t>Lote_12 y Lote_13</w:t>
            </w:r>
          </w:p>
          <w:p w:rsidR="0073298C" w:rsidRPr="00675A3D" w:rsidRDefault="0073298C" w:rsidP="005C5C52">
            <w:pPr>
              <w:numPr>
                <w:ilvl w:val="0"/>
                <w:numId w:val="8"/>
              </w:numPr>
              <w:rPr>
                <w:rFonts w:ascii="Times New Roman" w:hAnsi="Times New Roman"/>
                <w:lang w:val="es-AR" w:eastAsia="es-AR"/>
              </w:rPr>
            </w:pPr>
            <w:r>
              <w:t>Verificar líneas de log del NO procesamiento de estos archivos</w:t>
            </w:r>
          </w:p>
        </w:tc>
        <w:tc>
          <w:tcPr>
            <w:tcW w:w="924" w:type="dxa"/>
            <w:shd w:val="clear" w:color="auto" w:fill="auto"/>
            <w:noWrap/>
            <w:hideMark/>
          </w:tcPr>
          <w:p w:rsidR="0073298C" w:rsidRPr="00675A3D" w:rsidRDefault="0073298C" w:rsidP="005C5C52">
            <w:pPr>
              <w:rPr>
                <w:rFonts w:ascii="Times New Roman" w:hAnsi="Times New Roman"/>
                <w:lang w:val="es-AR" w:eastAsia="es-AR"/>
              </w:rPr>
            </w:pPr>
          </w:p>
        </w:tc>
      </w:tr>
    </w:tbl>
    <w:p w:rsidR="0073298C" w:rsidRDefault="0073298C" w:rsidP="00FB54AB"/>
    <w:sectPr w:rsidR="0073298C" w:rsidSect="00234BF0">
      <w:headerReference w:type="default" r:id="rId11"/>
      <w:footerReference w:type="default" r:id="rId12"/>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658" w:rsidRDefault="00932658">
      <w:r>
        <w:separator/>
      </w:r>
    </w:p>
  </w:endnote>
  <w:endnote w:type="continuationSeparator" w:id="0">
    <w:p w:rsidR="00932658" w:rsidRDefault="00932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0"/>
    <w:family w:val="roman"/>
    <w:pitch w:val="variable"/>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D8" w:rsidRDefault="00ED1FD8">
    <w:pPr>
      <w:pStyle w:val="Encabezado"/>
    </w:pPr>
    <w:r>
      <w:rPr>
        <w:noProof/>
      </w:rPr>
      <mc:AlternateContent>
        <mc:Choice Requires="wps">
          <w:drawing>
            <wp:anchor distT="0" distB="0" distL="114300" distR="114300" simplePos="0" relativeHeight="251657216" behindDoc="0" locked="0" layoutInCell="0" allowOverlap="1">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EAFD7"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rsidR="00ED1FD8" w:rsidRDefault="00ED1FD8">
    <w:pPr>
      <w:pStyle w:val="Encabezado"/>
    </w:pPr>
    <w:r>
      <w:t xml:space="preserve">      Grupo:</w:t>
    </w:r>
    <w:r>
      <w:tab/>
    </w:r>
    <w:r>
      <w:tab/>
      <w:t xml:space="preserve">Página </w:t>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Arabic </w:instrText>
    </w:r>
    <w:r>
      <w:rPr>
        <w:rStyle w:val="Nmerodepgina"/>
      </w:rPr>
      <w:fldChar w:fldCharType="separate"/>
    </w:r>
    <w:r>
      <w:rPr>
        <w:rStyle w:val="Nmerodepgina"/>
        <w:noProof/>
      </w:rPr>
      <w:t>10</w:t>
    </w:r>
    <w:r>
      <w:rPr>
        <w:rStyle w:val="Nmerodepgina"/>
      </w:rPr>
      <w:fldChar w:fldCharType="end"/>
    </w:r>
  </w:p>
  <w:p w:rsidR="00ED1FD8" w:rsidRDefault="00ED1FD8">
    <w:pPr>
      <w:pStyle w:val="Encabezado"/>
    </w:pPr>
    <w:r>
      <w:tab/>
    </w:r>
    <w:r>
      <w:tab/>
      <w:t xml:space="preserve">                                                </w:t>
    </w:r>
  </w:p>
  <w:p w:rsidR="00ED1FD8" w:rsidRDefault="00ED1F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658" w:rsidRDefault="00932658">
      <w:r>
        <w:separator/>
      </w:r>
    </w:p>
  </w:footnote>
  <w:footnote w:type="continuationSeparator" w:id="0">
    <w:p w:rsidR="00932658" w:rsidRDefault="00932658">
      <w:r>
        <w:continuationSeparator/>
      </w:r>
    </w:p>
  </w:footnote>
  <w:footnote w:id="1">
    <w:p w:rsidR="0073298C" w:rsidRPr="00DA30F3" w:rsidRDefault="0073298C" w:rsidP="0073298C">
      <w:pPr>
        <w:pStyle w:val="Textonotapie"/>
        <w:rPr>
          <w:lang w:val="es-AR"/>
        </w:rPr>
      </w:pPr>
      <w:r>
        <w:rPr>
          <w:rStyle w:val="Refdenotaalpie"/>
        </w:rPr>
        <w:footnoteRef/>
      </w:r>
      <w:r>
        <w:t xml:space="preserve"> </w:t>
      </w:r>
      <w:r>
        <w:rPr>
          <w:lang w:val="es-AR"/>
        </w:rPr>
        <w:t xml:space="preserve">cree un subdirectorio reservado para la instalación para salvaguardar el paquete original (completo) </w:t>
      </w:r>
      <w:proofErr w:type="spellStart"/>
      <w:r>
        <w:rPr>
          <w:lang w:val="es-AR"/>
        </w:rPr>
        <w:t>asi</w:t>
      </w:r>
      <w:proofErr w:type="spellEnd"/>
      <w:r>
        <w:rPr>
          <w:lang w:val="es-AR"/>
        </w:rPr>
        <w:t xml:space="preserve"> podrá reparar el sistema. Indique en las </w:t>
      </w:r>
      <w:proofErr w:type="spellStart"/>
      <w:r>
        <w:rPr>
          <w:lang w:val="es-AR"/>
        </w:rPr>
        <w:t>Hipótesis</w:t>
      </w:r>
      <w:proofErr w:type="spellEnd"/>
      <w:r>
        <w:rPr>
          <w:lang w:val="es-AR"/>
        </w:rPr>
        <w:t xml:space="preserve"> cual es el nombre de ese directorio</w:t>
      </w:r>
    </w:p>
  </w:footnote>
  <w:footnote w:id="2">
    <w:p w:rsidR="00ED1FD8" w:rsidRPr="00DA30F3" w:rsidRDefault="00ED1FD8" w:rsidP="004828BB">
      <w:pPr>
        <w:pStyle w:val="Textonotapie"/>
        <w:rPr>
          <w:lang w:val="es-AR"/>
        </w:rPr>
      </w:pPr>
      <w:r>
        <w:rPr>
          <w:rStyle w:val="Refdenotaalpie"/>
        </w:rPr>
        <w:footnoteRef/>
      </w:r>
      <w:r>
        <w:t xml:space="preserve"> </w:t>
      </w:r>
      <w:r>
        <w:rPr>
          <w:lang w:val="es-AR"/>
        </w:rPr>
        <w:t xml:space="preserve">cree un subdirectorio reservado para la instalación para salvaguardar el paquete original (completo) </w:t>
      </w:r>
      <w:proofErr w:type="spellStart"/>
      <w:r>
        <w:rPr>
          <w:lang w:val="es-AR"/>
        </w:rPr>
        <w:t>asi</w:t>
      </w:r>
      <w:proofErr w:type="spellEnd"/>
      <w:r>
        <w:rPr>
          <w:lang w:val="es-AR"/>
        </w:rPr>
        <w:t xml:space="preserve"> podrá reparar el sistema. Indique en las </w:t>
      </w:r>
      <w:proofErr w:type="spellStart"/>
      <w:r>
        <w:rPr>
          <w:lang w:val="es-AR"/>
        </w:rPr>
        <w:t>Hipótesis</w:t>
      </w:r>
      <w:proofErr w:type="spellEnd"/>
      <w:r>
        <w:rPr>
          <w:lang w:val="es-AR"/>
        </w:rPr>
        <w:t xml:space="preserve"> cual es el nombre de ese directorio</w:t>
      </w:r>
    </w:p>
  </w:footnote>
  <w:footnote w:id="3">
    <w:p w:rsidR="00ED1FD8" w:rsidRPr="001306D5" w:rsidRDefault="00ED1FD8" w:rsidP="009625B6">
      <w:pPr>
        <w:pStyle w:val="Textonotapie"/>
      </w:pPr>
      <w:r>
        <w:rPr>
          <w:rStyle w:val="Refdenotaalpie"/>
        </w:rPr>
        <w:footnoteRef/>
      </w:r>
      <w:r>
        <w:t xml:space="preserve"> Todos los logs se graban en este directorio</w:t>
      </w:r>
    </w:p>
  </w:footnote>
  <w:footnote w:id="4">
    <w:p w:rsidR="00ED1FD8" w:rsidRDefault="00ED1FD8" w:rsidP="00521F39">
      <w:pPr>
        <w:pStyle w:val="Textonotapie"/>
      </w:pPr>
      <w:r>
        <w:rPr>
          <w:rStyle w:val="Refdenotaalpie"/>
        </w:rPr>
        <w:footnoteRef/>
      </w:r>
      <w:r>
        <w:t xml:space="preserve"> ¿Qué es un log? </w:t>
      </w:r>
    </w:p>
    <w:p w:rsidR="00ED1FD8" w:rsidRDefault="00ED1FD8" w:rsidP="00521F39">
      <w:pPr>
        <w:pStyle w:val="Textonotapie"/>
      </w:pPr>
      <w:r>
        <w:t xml:space="preserve">Un log es un registro oficial de eventos durante un periodo de tiempo en particular. </w:t>
      </w:r>
    </w:p>
    <w:p w:rsidR="00ED1FD8" w:rsidRDefault="00ED1FD8" w:rsidP="00521F39">
      <w:pPr>
        <w:pStyle w:val="Textonotapie"/>
      </w:pPr>
      <w:r>
        <w:t xml:space="preserve">Es usado para registrar información sobre cuándo, quién, dónde, qué y por qué un evento ocurre para una aplicación, proceso o dispositivo. </w:t>
      </w:r>
    </w:p>
    <w:p w:rsidR="00ED1FD8" w:rsidRPr="002962A5" w:rsidRDefault="00ED1FD8" w:rsidP="00521F39">
      <w:pPr>
        <w:pStyle w:val="Textonotapie"/>
        <w:rPr>
          <w:lang w:val="es-AR"/>
        </w:rPr>
      </w:pPr>
      <w:r>
        <w:t xml:space="preserve">A estos 5 valores se los llama estándar W5, por su origen en inglés: </w:t>
      </w:r>
      <w:proofErr w:type="spellStart"/>
      <w:r>
        <w:t>when</w:t>
      </w:r>
      <w:proofErr w:type="spellEnd"/>
      <w:r>
        <w:t xml:space="preserve">, </w:t>
      </w:r>
      <w:proofErr w:type="spellStart"/>
      <w:r>
        <w:t>who</w:t>
      </w:r>
      <w:proofErr w:type="spellEnd"/>
      <w:r>
        <w:t xml:space="preserve">, </w:t>
      </w:r>
      <w:proofErr w:type="spellStart"/>
      <w:r>
        <w:t>where</w:t>
      </w:r>
      <w:proofErr w:type="spellEnd"/>
      <w:r>
        <w:t xml:space="preserve">, </w:t>
      </w:r>
      <w:proofErr w:type="spellStart"/>
      <w:r>
        <w:t>what</w:t>
      </w:r>
      <w:proofErr w:type="spellEnd"/>
      <w:r>
        <w:t xml:space="preserve"> and </w:t>
      </w:r>
      <w:proofErr w:type="spellStart"/>
      <w:r>
        <w:t>why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Layout w:type="fixed"/>
      <w:tblCellMar>
        <w:left w:w="70" w:type="dxa"/>
        <w:right w:w="70" w:type="dxa"/>
      </w:tblCellMar>
      <w:tblLook w:val="0000" w:firstRow="0" w:lastRow="0" w:firstColumn="0" w:lastColumn="0" w:noHBand="0" w:noVBand="0"/>
    </w:tblPr>
    <w:tblGrid>
      <w:gridCol w:w="1488"/>
      <w:gridCol w:w="3756"/>
      <w:gridCol w:w="4324"/>
    </w:tblGrid>
    <w:tr w:rsidR="00ED1FD8" w:rsidTr="007C7B10">
      <w:trPr>
        <w:cantSplit/>
      </w:trPr>
      <w:tc>
        <w:tcPr>
          <w:tcW w:w="1488" w:type="dxa"/>
        </w:tcPr>
        <w:p w:rsidR="00ED1FD8" w:rsidRDefault="00ED1FD8">
          <w:pPr>
            <w:jc w:val="center"/>
          </w:pPr>
          <w:r>
            <w:rPr>
              <w:b/>
              <w:noProof/>
              <w:sz w:val="24"/>
            </w:rPr>
            <w:drawing>
              <wp:inline distT="0" distB="0" distL="0" distR="0">
                <wp:extent cx="381000" cy="600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600075"/>
                        </a:xfrm>
                        <a:prstGeom prst="rect">
                          <a:avLst/>
                        </a:prstGeom>
                        <a:noFill/>
                        <a:ln>
                          <a:noFill/>
                        </a:ln>
                      </pic:spPr>
                    </pic:pic>
                  </a:graphicData>
                </a:graphic>
              </wp:inline>
            </w:drawing>
          </w:r>
          <w:r>
            <w:rPr>
              <w:b/>
              <w:sz w:val="24"/>
            </w:rPr>
            <w:tab/>
          </w:r>
        </w:p>
      </w:tc>
      <w:tc>
        <w:tcPr>
          <w:tcW w:w="3756" w:type="dxa"/>
        </w:tcPr>
        <w:p w:rsidR="00ED1FD8" w:rsidRPr="007C7B10" w:rsidRDefault="00ED1FD8">
          <w:pPr>
            <w:rPr>
              <w:rFonts w:ascii="Times New Roman" w:hAnsi="Times New Roman"/>
              <w:i/>
            </w:rPr>
          </w:pPr>
          <w:r w:rsidRPr="007C7B10">
            <w:rPr>
              <w:rFonts w:ascii="Times New Roman" w:hAnsi="Times New Roman"/>
              <w:i/>
            </w:rPr>
            <w:t xml:space="preserve">Universidad de Buenos Aires                                                                                                                             </w:t>
          </w:r>
        </w:p>
        <w:p w:rsidR="00ED1FD8" w:rsidRPr="007C7B10" w:rsidRDefault="00ED1FD8">
          <w:pPr>
            <w:rPr>
              <w:rFonts w:ascii="Times New Roman" w:hAnsi="Times New Roman"/>
              <w:i/>
            </w:rPr>
          </w:pPr>
          <w:r w:rsidRPr="007C7B10">
            <w:rPr>
              <w:rFonts w:ascii="Times New Roman" w:hAnsi="Times New Roman"/>
              <w:i/>
            </w:rPr>
            <w:t xml:space="preserve">Facultad de Ingeniería </w:t>
          </w:r>
        </w:p>
        <w:p w:rsidR="00ED1FD8" w:rsidRPr="007C7B10" w:rsidRDefault="00ED1FD8">
          <w:pPr>
            <w:rPr>
              <w:rFonts w:ascii="Times New Roman" w:hAnsi="Times New Roman"/>
              <w:i/>
            </w:rPr>
          </w:pPr>
          <w:r w:rsidRPr="007C7B10">
            <w:rPr>
              <w:rFonts w:ascii="Times New Roman" w:hAnsi="Times New Roman"/>
              <w:i/>
            </w:rPr>
            <w:t>Curso Martes</w:t>
          </w:r>
        </w:p>
        <w:p w:rsidR="00ED1FD8" w:rsidRPr="007C7B10" w:rsidRDefault="00ED1FD8" w:rsidP="00D05BA1">
          <w:pPr>
            <w:rPr>
              <w:rFonts w:ascii="Times New Roman" w:hAnsi="Times New Roman"/>
              <w:i/>
            </w:rPr>
          </w:pPr>
          <w:r w:rsidRPr="000C62A6">
            <w:rPr>
              <w:rFonts w:ascii="Times New Roman" w:hAnsi="Times New Roman"/>
              <w:i/>
            </w:rPr>
            <w:fldChar w:fldCharType="begin"/>
          </w:r>
          <w:r w:rsidRPr="000C62A6">
            <w:rPr>
              <w:rFonts w:ascii="Times New Roman" w:hAnsi="Times New Roman"/>
              <w:i/>
            </w:rPr>
            <w:instrText xml:space="preserve"> DOCPROPERTY  Cuatrimestre  \* MERGEFORMAT </w:instrText>
          </w:r>
          <w:r w:rsidRPr="000C62A6">
            <w:rPr>
              <w:rFonts w:ascii="Times New Roman" w:hAnsi="Times New Roman"/>
              <w:i/>
            </w:rPr>
            <w:fldChar w:fldCharType="separate"/>
          </w:r>
          <w:r>
            <w:rPr>
              <w:rFonts w:ascii="Times New Roman" w:hAnsi="Times New Roman"/>
              <w:i/>
            </w:rPr>
            <w:t>2º Cuatrimestre 2019</w:t>
          </w:r>
          <w:r w:rsidRPr="000C62A6">
            <w:rPr>
              <w:rFonts w:ascii="Times New Roman" w:hAnsi="Times New Roman"/>
              <w:i/>
            </w:rPr>
            <w:fldChar w:fldCharType="end"/>
          </w:r>
        </w:p>
      </w:tc>
      <w:tc>
        <w:tcPr>
          <w:tcW w:w="4324" w:type="dxa"/>
        </w:tcPr>
        <w:p w:rsidR="00ED1FD8" w:rsidRDefault="00ED1FD8">
          <w:pPr>
            <w:rPr>
              <w:rFonts w:ascii="Monotype Corsiva" w:hAnsi="Monotype Corsiva"/>
              <w:sz w:val="16"/>
            </w:rPr>
          </w:pPr>
        </w:p>
        <w:p w:rsidR="00ED1FD8" w:rsidRDefault="00ED1FD8">
          <w:pPr>
            <w:jc w:val="center"/>
            <w:rPr>
              <w:sz w:val="18"/>
            </w:rPr>
          </w:pPr>
          <w:r>
            <w:rPr>
              <w:b/>
              <w:i/>
              <w:u w:val="single"/>
            </w:rPr>
            <w:t>Carpeta de Trabajo Práctico</w:t>
          </w:r>
        </w:p>
      </w:tc>
    </w:tr>
  </w:tbl>
  <w:p w:rsidR="00ED1FD8" w:rsidRDefault="00ED1FD8">
    <w:pPr>
      <w:pStyle w:val="Encabezado"/>
    </w:pPr>
    <w:r>
      <w:rPr>
        <w:noProof/>
      </w:rPr>
      <mc:AlternateContent>
        <mc:Choice Requires="wps">
          <w:drawing>
            <wp:anchor distT="0" distB="0" distL="114300" distR="114300" simplePos="0" relativeHeight="251658240" behindDoc="0" locked="0" layoutInCell="0" allowOverlap="1">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AAB29"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96156A"/>
    <w:multiLevelType w:val="hybridMultilevel"/>
    <w:tmpl w:val="02B09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F34228"/>
    <w:multiLevelType w:val="hybridMultilevel"/>
    <w:tmpl w:val="55AE9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DA745A"/>
    <w:multiLevelType w:val="hybridMultilevel"/>
    <w:tmpl w:val="C9A43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206B11"/>
    <w:multiLevelType w:val="hybridMultilevel"/>
    <w:tmpl w:val="86723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CD3E35"/>
    <w:multiLevelType w:val="hybridMultilevel"/>
    <w:tmpl w:val="5CE2B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E237E4"/>
    <w:multiLevelType w:val="hybridMultilevel"/>
    <w:tmpl w:val="EA988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F463EB"/>
    <w:multiLevelType w:val="hybridMultilevel"/>
    <w:tmpl w:val="ACB89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282DD0"/>
    <w:multiLevelType w:val="hybridMultilevel"/>
    <w:tmpl w:val="60F63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91729BF"/>
    <w:multiLevelType w:val="hybridMultilevel"/>
    <w:tmpl w:val="98708F16"/>
    <w:lvl w:ilvl="0" w:tplc="DC8EB9F6">
      <w:start w:val="1"/>
      <w:numFmt w:val="decimal"/>
      <w:lvlText w:val="%1."/>
      <w:lvlJc w:val="left"/>
      <w:pPr>
        <w:ind w:left="360" w:hanging="360"/>
      </w:pPr>
      <w:rPr>
        <w:rFonts w:hint="default"/>
        <w:sz w:val="12"/>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5256640D"/>
    <w:multiLevelType w:val="hybridMultilevel"/>
    <w:tmpl w:val="0E6ED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46E3618"/>
    <w:multiLevelType w:val="hybridMultilevel"/>
    <w:tmpl w:val="DA6C0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725FF1"/>
    <w:multiLevelType w:val="hybridMultilevel"/>
    <w:tmpl w:val="E44240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8BA0F9C"/>
    <w:multiLevelType w:val="hybridMultilevel"/>
    <w:tmpl w:val="2A80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E9724B"/>
    <w:multiLevelType w:val="hybridMultilevel"/>
    <w:tmpl w:val="CC520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48C7405"/>
    <w:multiLevelType w:val="hybridMultilevel"/>
    <w:tmpl w:val="71006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FA15EE"/>
    <w:multiLevelType w:val="hybridMultilevel"/>
    <w:tmpl w:val="0A384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0"/>
  </w:num>
  <w:num w:numId="4">
    <w:abstractNumId w:val="17"/>
  </w:num>
  <w:num w:numId="5">
    <w:abstractNumId w:val="12"/>
  </w:num>
  <w:num w:numId="6">
    <w:abstractNumId w:val="3"/>
  </w:num>
  <w:num w:numId="7">
    <w:abstractNumId w:val="22"/>
  </w:num>
  <w:num w:numId="8">
    <w:abstractNumId w:val="16"/>
  </w:num>
  <w:num w:numId="9">
    <w:abstractNumId w:val="10"/>
  </w:num>
  <w:num w:numId="10">
    <w:abstractNumId w:val="7"/>
  </w:num>
  <w:num w:numId="11">
    <w:abstractNumId w:val="14"/>
  </w:num>
  <w:num w:numId="12">
    <w:abstractNumId w:val="18"/>
  </w:num>
  <w:num w:numId="13">
    <w:abstractNumId w:val="21"/>
  </w:num>
  <w:num w:numId="14">
    <w:abstractNumId w:val="23"/>
  </w:num>
  <w:num w:numId="15">
    <w:abstractNumId w:val="8"/>
  </w:num>
  <w:num w:numId="16">
    <w:abstractNumId w:val="6"/>
  </w:num>
  <w:num w:numId="17">
    <w:abstractNumId w:val="4"/>
  </w:num>
  <w:num w:numId="18">
    <w:abstractNumId w:val="5"/>
  </w:num>
  <w:num w:numId="19">
    <w:abstractNumId w:val="9"/>
  </w:num>
  <w:num w:numId="20">
    <w:abstractNumId w:val="11"/>
  </w:num>
  <w:num w:numId="21">
    <w:abstractNumId w:val="24"/>
  </w:num>
  <w:num w:numId="22">
    <w:abstractNumId w:val="2"/>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FB1"/>
    <w:rsid w:val="000118DD"/>
    <w:rsid w:val="00011DC1"/>
    <w:rsid w:val="000126C2"/>
    <w:rsid w:val="000126FF"/>
    <w:rsid w:val="00013050"/>
    <w:rsid w:val="00015008"/>
    <w:rsid w:val="00015861"/>
    <w:rsid w:val="000166F3"/>
    <w:rsid w:val="00022FC2"/>
    <w:rsid w:val="00025282"/>
    <w:rsid w:val="0003442C"/>
    <w:rsid w:val="00035705"/>
    <w:rsid w:val="00035F61"/>
    <w:rsid w:val="000463DE"/>
    <w:rsid w:val="000535F2"/>
    <w:rsid w:val="0005384A"/>
    <w:rsid w:val="00056398"/>
    <w:rsid w:val="00071940"/>
    <w:rsid w:val="0007390B"/>
    <w:rsid w:val="000763C2"/>
    <w:rsid w:val="000766FD"/>
    <w:rsid w:val="00076E30"/>
    <w:rsid w:val="00081E5A"/>
    <w:rsid w:val="00087C4B"/>
    <w:rsid w:val="000913F5"/>
    <w:rsid w:val="00091688"/>
    <w:rsid w:val="00095634"/>
    <w:rsid w:val="00095659"/>
    <w:rsid w:val="000A4950"/>
    <w:rsid w:val="000A556C"/>
    <w:rsid w:val="000A75E5"/>
    <w:rsid w:val="000A7602"/>
    <w:rsid w:val="000B0A48"/>
    <w:rsid w:val="000B71C1"/>
    <w:rsid w:val="000C2347"/>
    <w:rsid w:val="000C62A6"/>
    <w:rsid w:val="000C65EF"/>
    <w:rsid w:val="000C7831"/>
    <w:rsid w:val="000D326B"/>
    <w:rsid w:val="000D4227"/>
    <w:rsid w:val="000D4476"/>
    <w:rsid w:val="000D6C05"/>
    <w:rsid w:val="000E3D77"/>
    <w:rsid w:val="000E5748"/>
    <w:rsid w:val="000F69A1"/>
    <w:rsid w:val="000F7EA4"/>
    <w:rsid w:val="0010346F"/>
    <w:rsid w:val="00103EF9"/>
    <w:rsid w:val="00104620"/>
    <w:rsid w:val="00106E59"/>
    <w:rsid w:val="00111942"/>
    <w:rsid w:val="0011500A"/>
    <w:rsid w:val="001151B7"/>
    <w:rsid w:val="00120F8D"/>
    <w:rsid w:val="00122642"/>
    <w:rsid w:val="00127031"/>
    <w:rsid w:val="0013263E"/>
    <w:rsid w:val="00133784"/>
    <w:rsid w:val="00141518"/>
    <w:rsid w:val="00151BDC"/>
    <w:rsid w:val="00162C86"/>
    <w:rsid w:val="0016355B"/>
    <w:rsid w:val="00163A13"/>
    <w:rsid w:val="001659E7"/>
    <w:rsid w:val="00175EE5"/>
    <w:rsid w:val="001763A0"/>
    <w:rsid w:val="001778C0"/>
    <w:rsid w:val="00182F59"/>
    <w:rsid w:val="00187CB4"/>
    <w:rsid w:val="00187DFE"/>
    <w:rsid w:val="001907FF"/>
    <w:rsid w:val="00190F42"/>
    <w:rsid w:val="00196E40"/>
    <w:rsid w:val="001A3633"/>
    <w:rsid w:val="001B0384"/>
    <w:rsid w:val="001B43AC"/>
    <w:rsid w:val="001C2D56"/>
    <w:rsid w:val="001C35F9"/>
    <w:rsid w:val="001C7981"/>
    <w:rsid w:val="001C7B04"/>
    <w:rsid w:val="001D1060"/>
    <w:rsid w:val="001D4FB0"/>
    <w:rsid w:val="001E137B"/>
    <w:rsid w:val="001E2B9C"/>
    <w:rsid w:val="001E33EC"/>
    <w:rsid w:val="001F1C8E"/>
    <w:rsid w:val="001F50BD"/>
    <w:rsid w:val="001F54CB"/>
    <w:rsid w:val="00201872"/>
    <w:rsid w:val="00202EE3"/>
    <w:rsid w:val="00204BC4"/>
    <w:rsid w:val="00205A45"/>
    <w:rsid w:val="00207EAE"/>
    <w:rsid w:val="0021027F"/>
    <w:rsid w:val="00210B81"/>
    <w:rsid w:val="00213377"/>
    <w:rsid w:val="00214EEC"/>
    <w:rsid w:val="00216E77"/>
    <w:rsid w:val="002202A1"/>
    <w:rsid w:val="0022349B"/>
    <w:rsid w:val="00223560"/>
    <w:rsid w:val="00231B6C"/>
    <w:rsid w:val="00233862"/>
    <w:rsid w:val="00234BF0"/>
    <w:rsid w:val="002378DB"/>
    <w:rsid w:val="002405EA"/>
    <w:rsid w:val="00241565"/>
    <w:rsid w:val="00243259"/>
    <w:rsid w:val="00245990"/>
    <w:rsid w:val="00246241"/>
    <w:rsid w:val="0025227F"/>
    <w:rsid w:val="00252478"/>
    <w:rsid w:val="00254749"/>
    <w:rsid w:val="00255BD3"/>
    <w:rsid w:val="00262DBB"/>
    <w:rsid w:val="0026423A"/>
    <w:rsid w:val="00266092"/>
    <w:rsid w:val="0027200E"/>
    <w:rsid w:val="00272926"/>
    <w:rsid w:val="00276E32"/>
    <w:rsid w:val="00277404"/>
    <w:rsid w:val="00280489"/>
    <w:rsid w:val="002865B9"/>
    <w:rsid w:val="0029020F"/>
    <w:rsid w:val="00290A70"/>
    <w:rsid w:val="002916E4"/>
    <w:rsid w:val="00292DC3"/>
    <w:rsid w:val="002962A5"/>
    <w:rsid w:val="002A02DA"/>
    <w:rsid w:val="002A5D1F"/>
    <w:rsid w:val="002A65EF"/>
    <w:rsid w:val="002A71C1"/>
    <w:rsid w:val="002C13F5"/>
    <w:rsid w:val="002C1E24"/>
    <w:rsid w:val="002C1F93"/>
    <w:rsid w:val="002D0760"/>
    <w:rsid w:val="002D25A2"/>
    <w:rsid w:val="002D2B5C"/>
    <w:rsid w:val="002D4489"/>
    <w:rsid w:val="002D60D0"/>
    <w:rsid w:val="002E08EE"/>
    <w:rsid w:val="002E54B6"/>
    <w:rsid w:val="002F6708"/>
    <w:rsid w:val="00300065"/>
    <w:rsid w:val="00300587"/>
    <w:rsid w:val="003021D4"/>
    <w:rsid w:val="00313AFB"/>
    <w:rsid w:val="00314270"/>
    <w:rsid w:val="00314E41"/>
    <w:rsid w:val="00320A82"/>
    <w:rsid w:val="00320E8A"/>
    <w:rsid w:val="003224F9"/>
    <w:rsid w:val="00324F54"/>
    <w:rsid w:val="00326DF1"/>
    <w:rsid w:val="00337C75"/>
    <w:rsid w:val="00340247"/>
    <w:rsid w:val="003456B7"/>
    <w:rsid w:val="003473A9"/>
    <w:rsid w:val="00350F24"/>
    <w:rsid w:val="00351FF5"/>
    <w:rsid w:val="00353899"/>
    <w:rsid w:val="00353D9B"/>
    <w:rsid w:val="0036428E"/>
    <w:rsid w:val="0036514B"/>
    <w:rsid w:val="00370D00"/>
    <w:rsid w:val="00374E93"/>
    <w:rsid w:val="00382497"/>
    <w:rsid w:val="00383A2C"/>
    <w:rsid w:val="00384CB7"/>
    <w:rsid w:val="00385E80"/>
    <w:rsid w:val="00386828"/>
    <w:rsid w:val="003A2606"/>
    <w:rsid w:val="003A4C00"/>
    <w:rsid w:val="003B0EBD"/>
    <w:rsid w:val="003B43AB"/>
    <w:rsid w:val="003C2367"/>
    <w:rsid w:val="003D6525"/>
    <w:rsid w:val="003D72B8"/>
    <w:rsid w:val="003D730E"/>
    <w:rsid w:val="003E2461"/>
    <w:rsid w:val="003E36DA"/>
    <w:rsid w:val="003E41A5"/>
    <w:rsid w:val="003E58FF"/>
    <w:rsid w:val="003F3732"/>
    <w:rsid w:val="00400A3E"/>
    <w:rsid w:val="004038F5"/>
    <w:rsid w:val="00412504"/>
    <w:rsid w:val="004132F2"/>
    <w:rsid w:val="00416832"/>
    <w:rsid w:val="00423116"/>
    <w:rsid w:val="00423DC7"/>
    <w:rsid w:val="004245B2"/>
    <w:rsid w:val="00430369"/>
    <w:rsid w:val="004316AB"/>
    <w:rsid w:val="00437E34"/>
    <w:rsid w:val="00440F3A"/>
    <w:rsid w:val="0044159B"/>
    <w:rsid w:val="004425DA"/>
    <w:rsid w:val="00444FB1"/>
    <w:rsid w:val="00445720"/>
    <w:rsid w:val="004526F1"/>
    <w:rsid w:val="0045669C"/>
    <w:rsid w:val="0046149B"/>
    <w:rsid w:val="00463CD1"/>
    <w:rsid w:val="00465C25"/>
    <w:rsid w:val="0047116D"/>
    <w:rsid w:val="004734B4"/>
    <w:rsid w:val="00482022"/>
    <w:rsid w:val="004828BB"/>
    <w:rsid w:val="004866F3"/>
    <w:rsid w:val="00491070"/>
    <w:rsid w:val="00492261"/>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4204"/>
    <w:rsid w:val="004F45A5"/>
    <w:rsid w:val="004F469C"/>
    <w:rsid w:val="004F4EDB"/>
    <w:rsid w:val="004F5669"/>
    <w:rsid w:val="004F6786"/>
    <w:rsid w:val="0050106C"/>
    <w:rsid w:val="00504DF8"/>
    <w:rsid w:val="005075C9"/>
    <w:rsid w:val="005077F0"/>
    <w:rsid w:val="005133B2"/>
    <w:rsid w:val="005167FE"/>
    <w:rsid w:val="00521F39"/>
    <w:rsid w:val="0052333E"/>
    <w:rsid w:val="00524785"/>
    <w:rsid w:val="00530143"/>
    <w:rsid w:val="005400C0"/>
    <w:rsid w:val="0054348F"/>
    <w:rsid w:val="0054657A"/>
    <w:rsid w:val="00547E1A"/>
    <w:rsid w:val="00554541"/>
    <w:rsid w:val="00554EA6"/>
    <w:rsid w:val="00556C8D"/>
    <w:rsid w:val="00557AC5"/>
    <w:rsid w:val="00564F7F"/>
    <w:rsid w:val="00565A56"/>
    <w:rsid w:val="0056711E"/>
    <w:rsid w:val="005672FA"/>
    <w:rsid w:val="00574EE6"/>
    <w:rsid w:val="005760E6"/>
    <w:rsid w:val="005761F8"/>
    <w:rsid w:val="00581884"/>
    <w:rsid w:val="005820BA"/>
    <w:rsid w:val="00584F67"/>
    <w:rsid w:val="00590DB8"/>
    <w:rsid w:val="00594078"/>
    <w:rsid w:val="00594DFF"/>
    <w:rsid w:val="005A0BB3"/>
    <w:rsid w:val="005A22B2"/>
    <w:rsid w:val="005A3B71"/>
    <w:rsid w:val="005A3E69"/>
    <w:rsid w:val="005B237D"/>
    <w:rsid w:val="005B3BF2"/>
    <w:rsid w:val="005C39A8"/>
    <w:rsid w:val="005C4937"/>
    <w:rsid w:val="005D0B70"/>
    <w:rsid w:val="005D302B"/>
    <w:rsid w:val="005D3550"/>
    <w:rsid w:val="005D5C83"/>
    <w:rsid w:val="005D6CED"/>
    <w:rsid w:val="005E1F21"/>
    <w:rsid w:val="005E26F8"/>
    <w:rsid w:val="005E2D11"/>
    <w:rsid w:val="005E4471"/>
    <w:rsid w:val="005E6A83"/>
    <w:rsid w:val="005F355E"/>
    <w:rsid w:val="005F5CC8"/>
    <w:rsid w:val="00601C88"/>
    <w:rsid w:val="00603177"/>
    <w:rsid w:val="00613357"/>
    <w:rsid w:val="00616430"/>
    <w:rsid w:val="0062255A"/>
    <w:rsid w:val="006278CA"/>
    <w:rsid w:val="00630CDB"/>
    <w:rsid w:val="00635934"/>
    <w:rsid w:val="006457C7"/>
    <w:rsid w:val="00646898"/>
    <w:rsid w:val="00647B14"/>
    <w:rsid w:val="00652AE4"/>
    <w:rsid w:val="006568F5"/>
    <w:rsid w:val="0067533A"/>
    <w:rsid w:val="00675A3D"/>
    <w:rsid w:val="00676BC8"/>
    <w:rsid w:val="00681151"/>
    <w:rsid w:val="00683A84"/>
    <w:rsid w:val="006872C1"/>
    <w:rsid w:val="00695214"/>
    <w:rsid w:val="006A51F5"/>
    <w:rsid w:val="006B0477"/>
    <w:rsid w:val="006B140D"/>
    <w:rsid w:val="006B1D4E"/>
    <w:rsid w:val="006B322E"/>
    <w:rsid w:val="006B333C"/>
    <w:rsid w:val="006C2734"/>
    <w:rsid w:val="006C6FB9"/>
    <w:rsid w:val="006C7752"/>
    <w:rsid w:val="006D1D29"/>
    <w:rsid w:val="006D3A62"/>
    <w:rsid w:val="006E0E25"/>
    <w:rsid w:val="006E516B"/>
    <w:rsid w:val="006E5AAE"/>
    <w:rsid w:val="006F0471"/>
    <w:rsid w:val="006F0A60"/>
    <w:rsid w:val="006F4128"/>
    <w:rsid w:val="006F4A17"/>
    <w:rsid w:val="006F4C5D"/>
    <w:rsid w:val="00706F22"/>
    <w:rsid w:val="00707F43"/>
    <w:rsid w:val="007106D2"/>
    <w:rsid w:val="00713B81"/>
    <w:rsid w:val="00715819"/>
    <w:rsid w:val="00716FA9"/>
    <w:rsid w:val="0071754E"/>
    <w:rsid w:val="00720512"/>
    <w:rsid w:val="00723800"/>
    <w:rsid w:val="00724B4A"/>
    <w:rsid w:val="007265C7"/>
    <w:rsid w:val="00727140"/>
    <w:rsid w:val="00730067"/>
    <w:rsid w:val="0073298C"/>
    <w:rsid w:val="007331F6"/>
    <w:rsid w:val="007332BE"/>
    <w:rsid w:val="00747A5D"/>
    <w:rsid w:val="007532BF"/>
    <w:rsid w:val="0075369B"/>
    <w:rsid w:val="00756692"/>
    <w:rsid w:val="007618A7"/>
    <w:rsid w:val="00764F6E"/>
    <w:rsid w:val="0076606E"/>
    <w:rsid w:val="0076667A"/>
    <w:rsid w:val="00772114"/>
    <w:rsid w:val="00780155"/>
    <w:rsid w:val="00782A1F"/>
    <w:rsid w:val="00783304"/>
    <w:rsid w:val="00785DE7"/>
    <w:rsid w:val="00786219"/>
    <w:rsid w:val="00786CD7"/>
    <w:rsid w:val="007919C9"/>
    <w:rsid w:val="007920B0"/>
    <w:rsid w:val="007940A8"/>
    <w:rsid w:val="007A1AE8"/>
    <w:rsid w:val="007A6F95"/>
    <w:rsid w:val="007B1A89"/>
    <w:rsid w:val="007B2D91"/>
    <w:rsid w:val="007C033E"/>
    <w:rsid w:val="007C16ED"/>
    <w:rsid w:val="007C2D52"/>
    <w:rsid w:val="007C5BB1"/>
    <w:rsid w:val="007C62DF"/>
    <w:rsid w:val="007C7B10"/>
    <w:rsid w:val="007D4E9F"/>
    <w:rsid w:val="007D75C5"/>
    <w:rsid w:val="007E1FCC"/>
    <w:rsid w:val="007E3171"/>
    <w:rsid w:val="007E65C8"/>
    <w:rsid w:val="007E7795"/>
    <w:rsid w:val="007F0C00"/>
    <w:rsid w:val="007F199E"/>
    <w:rsid w:val="007F267A"/>
    <w:rsid w:val="007F52A6"/>
    <w:rsid w:val="008008A3"/>
    <w:rsid w:val="008030C9"/>
    <w:rsid w:val="00804E64"/>
    <w:rsid w:val="00814C40"/>
    <w:rsid w:val="00817ABC"/>
    <w:rsid w:val="00821A39"/>
    <w:rsid w:val="00821BC3"/>
    <w:rsid w:val="0082416D"/>
    <w:rsid w:val="0083173F"/>
    <w:rsid w:val="00831B62"/>
    <w:rsid w:val="00833D17"/>
    <w:rsid w:val="008370F7"/>
    <w:rsid w:val="0084025B"/>
    <w:rsid w:val="00840CA7"/>
    <w:rsid w:val="00841411"/>
    <w:rsid w:val="00842DF1"/>
    <w:rsid w:val="00844686"/>
    <w:rsid w:val="00847E4D"/>
    <w:rsid w:val="008534FC"/>
    <w:rsid w:val="00854830"/>
    <w:rsid w:val="00855A71"/>
    <w:rsid w:val="008668A8"/>
    <w:rsid w:val="00870879"/>
    <w:rsid w:val="00871ED6"/>
    <w:rsid w:val="00873F86"/>
    <w:rsid w:val="008853C8"/>
    <w:rsid w:val="00886FEF"/>
    <w:rsid w:val="00890C4E"/>
    <w:rsid w:val="008965CF"/>
    <w:rsid w:val="008A56FB"/>
    <w:rsid w:val="008A6211"/>
    <w:rsid w:val="008B1FD3"/>
    <w:rsid w:val="008B294A"/>
    <w:rsid w:val="008B5007"/>
    <w:rsid w:val="008B5EF0"/>
    <w:rsid w:val="008B7A15"/>
    <w:rsid w:val="008C22BC"/>
    <w:rsid w:val="008C2C1E"/>
    <w:rsid w:val="008C30ED"/>
    <w:rsid w:val="008C3105"/>
    <w:rsid w:val="008C4C94"/>
    <w:rsid w:val="008D3D49"/>
    <w:rsid w:val="008D41B9"/>
    <w:rsid w:val="008E243B"/>
    <w:rsid w:val="008E43FB"/>
    <w:rsid w:val="008E7543"/>
    <w:rsid w:val="008F1715"/>
    <w:rsid w:val="008F41FA"/>
    <w:rsid w:val="008F6908"/>
    <w:rsid w:val="008F6EEC"/>
    <w:rsid w:val="0090230F"/>
    <w:rsid w:val="009042EE"/>
    <w:rsid w:val="009076D2"/>
    <w:rsid w:val="0092134E"/>
    <w:rsid w:val="00923CBA"/>
    <w:rsid w:val="0092734F"/>
    <w:rsid w:val="009309C6"/>
    <w:rsid w:val="00931A11"/>
    <w:rsid w:val="00932658"/>
    <w:rsid w:val="0093479D"/>
    <w:rsid w:val="00937831"/>
    <w:rsid w:val="0094272D"/>
    <w:rsid w:val="00943EA7"/>
    <w:rsid w:val="00945261"/>
    <w:rsid w:val="009453DC"/>
    <w:rsid w:val="00947B37"/>
    <w:rsid w:val="00950FB4"/>
    <w:rsid w:val="009601AA"/>
    <w:rsid w:val="009625B6"/>
    <w:rsid w:val="009656B5"/>
    <w:rsid w:val="00966EBB"/>
    <w:rsid w:val="009673BE"/>
    <w:rsid w:val="009769F6"/>
    <w:rsid w:val="00977D7F"/>
    <w:rsid w:val="009838D4"/>
    <w:rsid w:val="00996838"/>
    <w:rsid w:val="009A1C68"/>
    <w:rsid w:val="009A525D"/>
    <w:rsid w:val="009A78FF"/>
    <w:rsid w:val="009B1C8F"/>
    <w:rsid w:val="009B2A0B"/>
    <w:rsid w:val="009B30D0"/>
    <w:rsid w:val="009B6F5F"/>
    <w:rsid w:val="009C0556"/>
    <w:rsid w:val="009D07BB"/>
    <w:rsid w:val="009D6D5C"/>
    <w:rsid w:val="009E1988"/>
    <w:rsid w:val="009E1D41"/>
    <w:rsid w:val="009E20D6"/>
    <w:rsid w:val="009E286E"/>
    <w:rsid w:val="009E29DB"/>
    <w:rsid w:val="009E74FE"/>
    <w:rsid w:val="009E762C"/>
    <w:rsid w:val="009F0641"/>
    <w:rsid w:val="00A02093"/>
    <w:rsid w:val="00A04554"/>
    <w:rsid w:val="00A06822"/>
    <w:rsid w:val="00A12955"/>
    <w:rsid w:val="00A225E0"/>
    <w:rsid w:val="00A32493"/>
    <w:rsid w:val="00A33705"/>
    <w:rsid w:val="00A341DB"/>
    <w:rsid w:val="00A3535A"/>
    <w:rsid w:val="00A369BC"/>
    <w:rsid w:val="00A36A86"/>
    <w:rsid w:val="00A3799D"/>
    <w:rsid w:val="00A37B3D"/>
    <w:rsid w:val="00A4531B"/>
    <w:rsid w:val="00A51779"/>
    <w:rsid w:val="00A5473A"/>
    <w:rsid w:val="00A6278D"/>
    <w:rsid w:val="00A66EF5"/>
    <w:rsid w:val="00A77565"/>
    <w:rsid w:val="00A77D50"/>
    <w:rsid w:val="00A837A0"/>
    <w:rsid w:val="00A86290"/>
    <w:rsid w:val="00A92D1E"/>
    <w:rsid w:val="00A94400"/>
    <w:rsid w:val="00A952AD"/>
    <w:rsid w:val="00AA144F"/>
    <w:rsid w:val="00AA52E8"/>
    <w:rsid w:val="00AB5D97"/>
    <w:rsid w:val="00AB6273"/>
    <w:rsid w:val="00AC22D6"/>
    <w:rsid w:val="00AC3AF2"/>
    <w:rsid w:val="00AC418C"/>
    <w:rsid w:val="00AC6CF1"/>
    <w:rsid w:val="00AD07C2"/>
    <w:rsid w:val="00AD28E3"/>
    <w:rsid w:val="00AD2AC1"/>
    <w:rsid w:val="00AD6553"/>
    <w:rsid w:val="00AE195F"/>
    <w:rsid w:val="00AE1C5A"/>
    <w:rsid w:val="00AF13A3"/>
    <w:rsid w:val="00AF3382"/>
    <w:rsid w:val="00AF510E"/>
    <w:rsid w:val="00AF71AA"/>
    <w:rsid w:val="00B00331"/>
    <w:rsid w:val="00B04A41"/>
    <w:rsid w:val="00B04B7F"/>
    <w:rsid w:val="00B11D9C"/>
    <w:rsid w:val="00B12669"/>
    <w:rsid w:val="00B17812"/>
    <w:rsid w:val="00B2106A"/>
    <w:rsid w:val="00B262CD"/>
    <w:rsid w:val="00B334D1"/>
    <w:rsid w:val="00B51061"/>
    <w:rsid w:val="00B53076"/>
    <w:rsid w:val="00B61804"/>
    <w:rsid w:val="00B61AF3"/>
    <w:rsid w:val="00B62AD8"/>
    <w:rsid w:val="00B6339D"/>
    <w:rsid w:val="00B647D4"/>
    <w:rsid w:val="00B72FBC"/>
    <w:rsid w:val="00B76834"/>
    <w:rsid w:val="00B802DE"/>
    <w:rsid w:val="00B80C0D"/>
    <w:rsid w:val="00B81F16"/>
    <w:rsid w:val="00B8267B"/>
    <w:rsid w:val="00B93F0A"/>
    <w:rsid w:val="00B96D7D"/>
    <w:rsid w:val="00B96EAB"/>
    <w:rsid w:val="00BA1D79"/>
    <w:rsid w:val="00BA79DD"/>
    <w:rsid w:val="00BB1D2B"/>
    <w:rsid w:val="00BB5A3D"/>
    <w:rsid w:val="00BB6258"/>
    <w:rsid w:val="00BC6171"/>
    <w:rsid w:val="00BD0D89"/>
    <w:rsid w:val="00BD1C12"/>
    <w:rsid w:val="00BD28C9"/>
    <w:rsid w:val="00BD50B4"/>
    <w:rsid w:val="00BD5303"/>
    <w:rsid w:val="00BD69E5"/>
    <w:rsid w:val="00BE60A7"/>
    <w:rsid w:val="00BF28EF"/>
    <w:rsid w:val="00BF50A9"/>
    <w:rsid w:val="00C038BA"/>
    <w:rsid w:val="00C12FA3"/>
    <w:rsid w:val="00C13236"/>
    <w:rsid w:val="00C176C1"/>
    <w:rsid w:val="00C178A2"/>
    <w:rsid w:val="00C2610F"/>
    <w:rsid w:val="00C266CC"/>
    <w:rsid w:val="00C311BC"/>
    <w:rsid w:val="00C316A1"/>
    <w:rsid w:val="00C3395D"/>
    <w:rsid w:val="00C35A98"/>
    <w:rsid w:val="00C4095E"/>
    <w:rsid w:val="00C42325"/>
    <w:rsid w:val="00C426E0"/>
    <w:rsid w:val="00C44541"/>
    <w:rsid w:val="00C452A4"/>
    <w:rsid w:val="00C4781B"/>
    <w:rsid w:val="00C47DE4"/>
    <w:rsid w:val="00C5078C"/>
    <w:rsid w:val="00C61A2B"/>
    <w:rsid w:val="00C62F28"/>
    <w:rsid w:val="00C7078D"/>
    <w:rsid w:val="00C74513"/>
    <w:rsid w:val="00C74729"/>
    <w:rsid w:val="00C761D8"/>
    <w:rsid w:val="00C85B89"/>
    <w:rsid w:val="00C972D9"/>
    <w:rsid w:val="00CA3797"/>
    <w:rsid w:val="00CA39BF"/>
    <w:rsid w:val="00CB54C0"/>
    <w:rsid w:val="00CB756C"/>
    <w:rsid w:val="00CC3349"/>
    <w:rsid w:val="00CC42F7"/>
    <w:rsid w:val="00CC4A33"/>
    <w:rsid w:val="00CD40FB"/>
    <w:rsid w:val="00CD5113"/>
    <w:rsid w:val="00CF3B27"/>
    <w:rsid w:val="00CF4630"/>
    <w:rsid w:val="00CF7B11"/>
    <w:rsid w:val="00D05BA1"/>
    <w:rsid w:val="00D076C0"/>
    <w:rsid w:val="00D13AE5"/>
    <w:rsid w:val="00D17A5B"/>
    <w:rsid w:val="00D2470A"/>
    <w:rsid w:val="00D5064A"/>
    <w:rsid w:val="00D50E42"/>
    <w:rsid w:val="00D554E7"/>
    <w:rsid w:val="00D5683A"/>
    <w:rsid w:val="00D6420B"/>
    <w:rsid w:val="00D652C1"/>
    <w:rsid w:val="00D66377"/>
    <w:rsid w:val="00D67214"/>
    <w:rsid w:val="00D715ED"/>
    <w:rsid w:val="00D777EA"/>
    <w:rsid w:val="00D83B67"/>
    <w:rsid w:val="00D847C9"/>
    <w:rsid w:val="00D86F64"/>
    <w:rsid w:val="00D87178"/>
    <w:rsid w:val="00DA30F3"/>
    <w:rsid w:val="00DA35AB"/>
    <w:rsid w:val="00DA42E2"/>
    <w:rsid w:val="00DA7157"/>
    <w:rsid w:val="00DA72CC"/>
    <w:rsid w:val="00DB423F"/>
    <w:rsid w:val="00DB7C66"/>
    <w:rsid w:val="00DC26D0"/>
    <w:rsid w:val="00DC2E5E"/>
    <w:rsid w:val="00DC4BE8"/>
    <w:rsid w:val="00DC7EFD"/>
    <w:rsid w:val="00DD336A"/>
    <w:rsid w:val="00DD358C"/>
    <w:rsid w:val="00DD4EE6"/>
    <w:rsid w:val="00DD5D3D"/>
    <w:rsid w:val="00DD7923"/>
    <w:rsid w:val="00DE03E9"/>
    <w:rsid w:val="00DE069E"/>
    <w:rsid w:val="00DE50A1"/>
    <w:rsid w:val="00DE515C"/>
    <w:rsid w:val="00DF14E6"/>
    <w:rsid w:val="00DF556F"/>
    <w:rsid w:val="00E00B90"/>
    <w:rsid w:val="00E01A45"/>
    <w:rsid w:val="00E03BFB"/>
    <w:rsid w:val="00E047FB"/>
    <w:rsid w:val="00E04B2B"/>
    <w:rsid w:val="00E059CE"/>
    <w:rsid w:val="00E0739D"/>
    <w:rsid w:val="00E12C70"/>
    <w:rsid w:val="00E1308D"/>
    <w:rsid w:val="00E15AE8"/>
    <w:rsid w:val="00E17187"/>
    <w:rsid w:val="00E17D40"/>
    <w:rsid w:val="00E30D27"/>
    <w:rsid w:val="00E3356D"/>
    <w:rsid w:val="00E36C85"/>
    <w:rsid w:val="00E377A6"/>
    <w:rsid w:val="00E40CA7"/>
    <w:rsid w:val="00E50CBB"/>
    <w:rsid w:val="00E51784"/>
    <w:rsid w:val="00E53D65"/>
    <w:rsid w:val="00E55492"/>
    <w:rsid w:val="00E57ADC"/>
    <w:rsid w:val="00E706B3"/>
    <w:rsid w:val="00E710BE"/>
    <w:rsid w:val="00E719D2"/>
    <w:rsid w:val="00E7551F"/>
    <w:rsid w:val="00E76276"/>
    <w:rsid w:val="00E80516"/>
    <w:rsid w:val="00E84427"/>
    <w:rsid w:val="00E86169"/>
    <w:rsid w:val="00E866A3"/>
    <w:rsid w:val="00E87406"/>
    <w:rsid w:val="00E9161C"/>
    <w:rsid w:val="00E94C9F"/>
    <w:rsid w:val="00EA0E5C"/>
    <w:rsid w:val="00EA4081"/>
    <w:rsid w:val="00EA6CC4"/>
    <w:rsid w:val="00EB23C9"/>
    <w:rsid w:val="00EB3832"/>
    <w:rsid w:val="00EC4C18"/>
    <w:rsid w:val="00EC681D"/>
    <w:rsid w:val="00ED1FD8"/>
    <w:rsid w:val="00ED2521"/>
    <w:rsid w:val="00ED3140"/>
    <w:rsid w:val="00ED5DAD"/>
    <w:rsid w:val="00ED6470"/>
    <w:rsid w:val="00EE54B2"/>
    <w:rsid w:val="00EE5D25"/>
    <w:rsid w:val="00EE5D99"/>
    <w:rsid w:val="00EF1698"/>
    <w:rsid w:val="00EF7B77"/>
    <w:rsid w:val="00F07DF1"/>
    <w:rsid w:val="00F103ED"/>
    <w:rsid w:val="00F13625"/>
    <w:rsid w:val="00F20F85"/>
    <w:rsid w:val="00F37F69"/>
    <w:rsid w:val="00F43361"/>
    <w:rsid w:val="00F459A6"/>
    <w:rsid w:val="00F52589"/>
    <w:rsid w:val="00F55B1F"/>
    <w:rsid w:val="00F55B96"/>
    <w:rsid w:val="00F56A5A"/>
    <w:rsid w:val="00F57D4E"/>
    <w:rsid w:val="00F622F7"/>
    <w:rsid w:val="00F625EA"/>
    <w:rsid w:val="00F6469D"/>
    <w:rsid w:val="00F659D4"/>
    <w:rsid w:val="00F71D38"/>
    <w:rsid w:val="00F73B1E"/>
    <w:rsid w:val="00F7728A"/>
    <w:rsid w:val="00F84576"/>
    <w:rsid w:val="00F90449"/>
    <w:rsid w:val="00F907FF"/>
    <w:rsid w:val="00F92FCB"/>
    <w:rsid w:val="00F93879"/>
    <w:rsid w:val="00F979C8"/>
    <w:rsid w:val="00FA10C6"/>
    <w:rsid w:val="00FA19F4"/>
    <w:rsid w:val="00FA1A57"/>
    <w:rsid w:val="00FA3290"/>
    <w:rsid w:val="00FA4657"/>
    <w:rsid w:val="00FB2E7A"/>
    <w:rsid w:val="00FB3DDD"/>
    <w:rsid w:val="00FB54AB"/>
    <w:rsid w:val="00FB614E"/>
    <w:rsid w:val="00FC1C42"/>
    <w:rsid w:val="00FC64C1"/>
    <w:rsid w:val="00FD36FB"/>
    <w:rsid w:val="00FD3EBC"/>
    <w:rsid w:val="00FE20EF"/>
    <w:rsid w:val="00FE237C"/>
    <w:rsid w:val="00FE2D10"/>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5E06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12669"/>
    <w:rPr>
      <w:rFonts w:ascii="Arial" w:hAnsi="Arial"/>
    </w:rPr>
  </w:style>
  <w:style w:type="paragraph" w:styleId="Ttulo1">
    <w:name w:val="heading 1"/>
    <w:aliases w:val="(Shift Ctrl 1)"/>
    <w:basedOn w:val="Normal"/>
    <w:next w:val="Normal"/>
    <w:link w:val="Ttulo1Car"/>
    <w:qFormat/>
    <w:pPr>
      <w:keepNext/>
      <w:spacing w:before="240" w:after="60"/>
      <w:outlineLvl w:val="0"/>
    </w:pPr>
    <w:rPr>
      <w:b/>
      <w:kern w:val="28"/>
      <w:sz w:val="28"/>
    </w:rPr>
  </w:style>
  <w:style w:type="paragraph" w:styleId="Ttulo2">
    <w:name w:val="heading 2"/>
    <w:aliases w:val="(Shift Ctrl 2)"/>
    <w:basedOn w:val="Normal"/>
    <w:next w:val="Normal"/>
    <w:link w:val="Ttulo2Car"/>
    <w:qFormat/>
    <w:pPr>
      <w:keepNext/>
      <w:spacing w:before="240" w:after="60"/>
      <w:outlineLvl w:val="1"/>
    </w:pPr>
    <w:rPr>
      <w:b/>
      <w:i/>
      <w:sz w:val="24"/>
    </w:rPr>
  </w:style>
  <w:style w:type="paragraph" w:styleId="Ttulo3">
    <w:name w:val="heading 3"/>
    <w:basedOn w:val="Normal"/>
    <w:next w:val="Normal"/>
    <w:link w:val="Ttulo3Car"/>
    <w:qFormat/>
    <w:pPr>
      <w:keepNext/>
      <w:spacing w:before="240" w:after="60"/>
      <w:outlineLvl w:val="2"/>
    </w:pPr>
    <w:rPr>
      <w:sz w:val="24"/>
    </w:rPr>
  </w:style>
  <w:style w:type="paragraph" w:styleId="Ttulo4">
    <w:name w:val="heading 4"/>
    <w:basedOn w:val="Normal"/>
    <w:next w:val="Normal"/>
    <w:link w:val="Ttulo4Car"/>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keepNext/>
      <w:outlineLvl w:val="4"/>
    </w:pPr>
    <w:rPr>
      <w:rFonts w:ascii="Times New Roman" w:hAnsi="Times New Roman"/>
      <w:b/>
      <w:i/>
      <w:sz w:val="16"/>
    </w:rPr>
  </w:style>
  <w:style w:type="paragraph" w:styleId="Ttulo6">
    <w:name w:val="heading 6"/>
    <w:basedOn w:val="Normal"/>
    <w:next w:val="Normal"/>
    <w:link w:val="Ttulo6Car"/>
    <w:qFormat/>
    <w:pPr>
      <w:keepNext/>
      <w:outlineLvl w:val="5"/>
    </w:pPr>
    <w:rPr>
      <w:b/>
      <w:bCs/>
    </w:rPr>
  </w:style>
  <w:style w:type="paragraph" w:styleId="Ttulo7">
    <w:name w:val="heading 7"/>
    <w:basedOn w:val="Normal"/>
    <w:next w:val="Normal"/>
    <w:qFormat/>
    <w:pPr>
      <w:keepNext/>
      <w:jc w:val="center"/>
      <w:outlineLvl w:val="6"/>
    </w:pPr>
    <w:rPr>
      <w:b/>
      <w:bCs/>
      <w:sz w:val="56"/>
    </w:rPr>
  </w:style>
  <w:style w:type="paragraph" w:styleId="Ttulo8">
    <w:name w:val="heading 8"/>
    <w:basedOn w:val="Normal"/>
    <w:next w:val="Normal"/>
    <w:qFormat/>
    <w:pPr>
      <w:keepNext/>
      <w:jc w:val="center"/>
      <w:outlineLvl w:val="7"/>
    </w:pPr>
    <w:rPr>
      <w:sz w:val="28"/>
    </w:rPr>
  </w:style>
  <w:style w:type="paragraph" w:styleId="Ttulo9">
    <w:name w:val="heading 9"/>
    <w:basedOn w:val="Normal"/>
    <w:next w:val="Normal"/>
    <w:qFormat/>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1416"/>
    </w:pPr>
    <w:rPr>
      <w:lang w:val="es-MX"/>
    </w:rPr>
  </w:style>
  <w:style w:type="paragraph" w:styleId="Sangra2detindependiente">
    <w:name w:val="Body Text Indent 2"/>
    <w:basedOn w:val="Normal"/>
    <w:pPr>
      <w:ind w:left="708"/>
    </w:pPr>
  </w:style>
  <w:style w:type="paragraph" w:styleId="Sangra3detindependiente">
    <w:name w:val="Body Text Indent 3"/>
    <w:basedOn w:val="Normal"/>
    <w:pPr>
      <w:ind w:left="1080"/>
    </w:pPr>
    <w:rPr>
      <w:sz w:val="16"/>
    </w:rPr>
  </w:style>
  <w:style w:type="paragraph" w:styleId="Textoindependiente">
    <w:name w:val="Body Text"/>
    <w:basedOn w:val="Normal"/>
    <w:pPr>
      <w:spacing w:before="120"/>
      <w:jc w:val="both"/>
    </w:pPr>
    <w:rPr>
      <w:rFonts w:eastAsia="MS Mincho"/>
      <w:b/>
      <w:sz w:val="32"/>
      <w:lang w:val="es-MX"/>
    </w:rPr>
  </w:style>
  <w:style w:type="paragraph" w:styleId="Textoindependiente2">
    <w:name w:val="Body Text 2"/>
    <w:basedOn w:val="Normal"/>
    <w:next w:val="Normal"/>
    <w:pPr>
      <w:spacing w:before="120"/>
      <w:ind w:left="360"/>
    </w:p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TDC1">
    <w:name w:val="toc 1"/>
    <w:basedOn w:val="Normal"/>
    <w:next w:val="Normal"/>
    <w:autoRedefine/>
    <w:uiPriority w:val="39"/>
    <w:qFormat/>
    <w:rsid w:val="00786CD7"/>
    <w:pPr>
      <w:tabs>
        <w:tab w:val="right" w:leader="dot" w:pos="9019"/>
      </w:tabs>
    </w:pPr>
    <w:rPr>
      <w:rFonts w:eastAsia="MS Mincho" w:cs="Arial"/>
      <w:b/>
      <w:bCs/>
      <w:i/>
      <w:iCs/>
    </w:rPr>
  </w:style>
  <w:style w:type="paragraph" w:styleId="TDC2">
    <w:name w:val="toc 2"/>
    <w:basedOn w:val="Normal"/>
    <w:next w:val="Normal"/>
    <w:autoRedefine/>
    <w:uiPriority w:val="39"/>
    <w:qFormat/>
    <w:pPr>
      <w:ind w:left="200"/>
    </w:pPr>
  </w:style>
  <w:style w:type="paragraph" w:styleId="TDC3">
    <w:name w:val="toc 3"/>
    <w:basedOn w:val="Normal"/>
    <w:next w:val="Normal"/>
    <w:autoRedefine/>
    <w:uiPriority w:val="39"/>
    <w:qFormat/>
    <w:pPr>
      <w:ind w:left="400"/>
    </w:pPr>
  </w:style>
  <w:style w:type="paragraph" w:styleId="TDC4">
    <w:name w:val="toc 4"/>
    <w:basedOn w:val="Normal"/>
    <w:next w:val="Normal"/>
    <w:autoRedefine/>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Hipervnculovisitado">
    <w:name w:val="FollowedHyperlink"/>
    <w:uiPriority w:val="99"/>
    <w:rPr>
      <w:color w:val="800080"/>
      <w:u w:val="single"/>
    </w:rPr>
  </w:style>
  <w:style w:type="paragraph" w:styleId="Textoindependiente3">
    <w:name w:val="Body Text 3"/>
    <w:basedOn w:val="Normal"/>
    <w:pPr>
      <w:jc w:val="both"/>
    </w:pPr>
    <w:rPr>
      <w:rFonts w:ascii="Courier New" w:hAnsi="Courier New"/>
      <w:b/>
      <w:bCs/>
      <w:sz w:val="18"/>
      <w:lang w:val="es-AR"/>
    </w:rPr>
  </w:style>
  <w:style w:type="paragraph" w:styleId="Textosinformato">
    <w:name w:val="Plain Text"/>
    <w:basedOn w:val="Normal"/>
    <w:link w:val="TextosinformatoC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Textodeglobo">
    <w:name w:val="Balloon Text"/>
    <w:basedOn w:val="Normal"/>
    <w:semiHidden/>
    <w:rPr>
      <w:rFonts w:ascii="Tahoma" w:hAnsi="Tahoma" w:cs="Tahoma"/>
      <w:sz w:val="16"/>
      <w:szCs w:val="16"/>
    </w:rPr>
  </w:style>
  <w:style w:type="character" w:customStyle="1" w:styleId="Ttulo1Car">
    <w:name w:val="Título 1 Car"/>
    <w:aliases w:val="(Shift Ctrl 1) Car"/>
    <w:link w:val="Ttulo1"/>
    <w:rsid w:val="00782A1F"/>
    <w:rPr>
      <w:rFonts w:ascii="Arial" w:hAnsi="Arial"/>
      <w:b/>
      <w:kern w:val="28"/>
      <w:sz w:val="28"/>
      <w:lang w:val="es-ES" w:eastAsia="es-ES"/>
    </w:rPr>
  </w:style>
  <w:style w:type="paragraph" w:styleId="Prrafodelista">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tuloTDC">
    <w:name w:val="TOC Heading"/>
    <w:aliases w:val="Título de TDC"/>
    <w:basedOn w:val="Ttulo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TextosinformatoCar">
    <w:name w:val="Texto sin formato Car"/>
    <w:link w:val="Textosinformato"/>
    <w:rsid w:val="00EF1698"/>
    <w:rPr>
      <w:rFonts w:ascii="Courier New" w:hAnsi="Courier New" w:cs="Tahoma"/>
      <w:lang w:val="es-ES" w:eastAsia="es-ES"/>
    </w:rPr>
  </w:style>
  <w:style w:type="character" w:customStyle="1" w:styleId="Ttulo6Car">
    <w:name w:val="Título 6 Car"/>
    <w:link w:val="Ttulo6"/>
    <w:rsid w:val="00163A13"/>
    <w:rPr>
      <w:rFonts w:ascii="Arial" w:hAnsi="Arial"/>
      <w:b/>
      <w:bCs/>
      <w:lang w:val="es-ES" w:eastAsia="es-ES"/>
    </w:rPr>
  </w:style>
  <w:style w:type="character" w:customStyle="1" w:styleId="Ttulo3Car">
    <w:name w:val="Título 3 Car"/>
    <w:link w:val="Ttulo3"/>
    <w:rsid w:val="00594078"/>
    <w:rPr>
      <w:rFonts w:ascii="Arial" w:hAnsi="Arial"/>
      <w:sz w:val="24"/>
      <w:lang w:val="es-ES" w:eastAsia="es-ES"/>
    </w:rPr>
  </w:style>
  <w:style w:type="paragraph" w:styleId="Textonotapie">
    <w:name w:val="footnote text"/>
    <w:basedOn w:val="Normal"/>
    <w:link w:val="TextonotapieCar"/>
    <w:uiPriority w:val="99"/>
    <w:unhideWhenUsed/>
    <w:rsid w:val="00370D00"/>
    <w:rPr>
      <w:rFonts w:ascii="Calibri" w:hAnsi="Calibri"/>
      <w:lang w:eastAsia="en-US"/>
    </w:rPr>
  </w:style>
  <w:style w:type="character" w:customStyle="1" w:styleId="TextonotapieCar">
    <w:name w:val="Texto nota pie Car"/>
    <w:link w:val="Textonotapie"/>
    <w:uiPriority w:val="99"/>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rsid w:val="00370D00"/>
    <w:rPr>
      <w:b/>
      <w:bCs/>
      <w:sz w:val="28"/>
      <w:szCs w:val="28"/>
      <w:lang w:val="es-ES" w:eastAsia="es-ES"/>
    </w:rPr>
  </w:style>
  <w:style w:type="character" w:styleId="Refdenotaalpi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rsid w:val="003B43AB"/>
    <w:pPr>
      <w:widowControl w:val="0"/>
      <w:numPr>
        <w:ilvl w:val="3"/>
      </w:numPr>
      <w:tabs>
        <w:tab w:val="num" w:pos="864"/>
      </w:tabs>
      <w:spacing w:before="120"/>
      <w:ind w:left="864" w:hanging="864"/>
      <w:jc w:val="both"/>
    </w:pPr>
    <w:rPr>
      <w:rFonts w:ascii="Arial" w:hAnsi="Arial"/>
      <w:b w:val="0"/>
      <w:bCs w:val="0"/>
      <w:i/>
      <w:iCs/>
      <w:sz w:val="24"/>
      <w:szCs w:val="20"/>
      <w:lang w:eastAsia="fr-FR"/>
    </w:rPr>
  </w:style>
  <w:style w:type="paragraph" w:styleId="Ttulo">
    <w:name w:val="Title"/>
    <w:basedOn w:val="Normal"/>
    <w:next w:val="Normal"/>
    <w:link w:val="TtuloCar"/>
    <w:qFormat/>
    <w:rsid w:val="008C3105"/>
    <w:pPr>
      <w:spacing w:before="240" w:after="60"/>
      <w:jc w:val="center"/>
      <w:outlineLvl w:val="0"/>
    </w:pPr>
    <w:rPr>
      <w:rFonts w:ascii="Cambria" w:hAnsi="Cambria"/>
      <w:b/>
      <w:bCs/>
      <w:kern w:val="28"/>
      <w:sz w:val="32"/>
      <w:szCs w:val="32"/>
    </w:rPr>
  </w:style>
  <w:style w:type="character" w:customStyle="1" w:styleId="TtuloCar">
    <w:name w:val="Título Car"/>
    <w:link w:val="Ttulo"/>
    <w:rsid w:val="008C3105"/>
    <w:rPr>
      <w:rFonts w:ascii="Cambria" w:eastAsia="Times New Roman" w:hAnsi="Cambria" w:cs="Times New Roman"/>
      <w:b/>
      <w:bCs/>
      <w:kern w:val="28"/>
      <w:sz w:val="32"/>
      <w:szCs w:val="32"/>
      <w:lang w:val="es-ES" w:eastAsia="es-ES"/>
    </w:rPr>
  </w:style>
  <w:style w:type="character" w:customStyle="1" w:styleId="Ttulo2Car">
    <w:name w:val="Título 2 Car"/>
    <w:aliases w:val="(Shift Ctrl 2) Car"/>
    <w:link w:val="Ttulo2"/>
    <w:rsid w:val="0026423A"/>
    <w:rPr>
      <w:rFonts w:ascii="Arial" w:hAnsi="Arial"/>
      <w:b/>
      <w:i/>
      <w:sz w:val="24"/>
      <w:lang w:val="es-ES" w:eastAsia="es-ES"/>
    </w:rPr>
  </w:style>
  <w:style w:type="paragraph" w:styleId="Subttulo">
    <w:name w:val="Subtitle"/>
    <w:basedOn w:val="Normal"/>
    <w:next w:val="Normal"/>
    <w:link w:val="SubttuloCar"/>
    <w:qFormat/>
    <w:rsid w:val="00C266CC"/>
    <w:pPr>
      <w:spacing w:after="60"/>
      <w:jc w:val="center"/>
      <w:outlineLvl w:val="1"/>
    </w:pPr>
    <w:rPr>
      <w:rFonts w:ascii="Cambria" w:hAnsi="Cambria"/>
      <w:sz w:val="24"/>
      <w:szCs w:val="24"/>
    </w:rPr>
  </w:style>
  <w:style w:type="character" w:customStyle="1" w:styleId="SubttuloCar">
    <w:name w:val="Subtítulo Car"/>
    <w:link w:val="Subttulo"/>
    <w:rsid w:val="00C266CC"/>
    <w:rPr>
      <w:rFonts w:ascii="Cambria" w:eastAsia="Times New Roman" w:hAnsi="Cambria" w:cs="Times New Roman"/>
      <w:sz w:val="24"/>
      <w:szCs w:val="24"/>
      <w:lang w:val="es-ES" w:eastAsia="es-ES"/>
    </w:rPr>
  </w:style>
  <w:style w:type="table" w:customStyle="1" w:styleId="Tablaconcuadrcula1">
    <w:name w:val="Tabla con cuadrícula1"/>
    <w:basedOn w:val="Tabla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demensaje">
    <w:name w:val="Message Header"/>
    <w:basedOn w:val="Normal"/>
    <w:link w:val="EncabezadodemensajeC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EncabezadodemensajeCar">
    <w:name w:val="Encabezado de mensaje Car"/>
    <w:link w:val="Encabezadodemensaje"/>
    <w:uiPriority w:val="99"/>
    <w:rsid w:val="001778C0"/>
    <w:rPr>
      <w:rFonts w:ascii="Cambria" w:hAnsi="Cambria"/>
      <w:sz w:val="24"/>
      <w:szCs w:val="24"/>
      <w:shd w:val="pct20" w:color="auto" w:fill="auto"/>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table" w:styleId="Tablaconcuadrcula1clara">
    <w:name w:val="Grid Table 1 Light"/>
    <w:aliases w:val="Tabla de cuadrícula 1 clara"/>
    <w:basedOn w:val="Tabla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nfasis1">
    <w:name w:val="Grid Table 1 Light Accent 1"/>
    <w:aliases w:val="Tabla de cuadrícula 1 clara - Énfasis 1"/>
    <w:basedOn w:val="Tabla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aliases w:val="Tabla de cuadrícula 1 clara - Énfasis 3"/>
    <w:basedOn w:val="Tabla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uadrculaclara">
    <w:name w:val="Grid Table Light"/>
    <w:aliases w:val="Cuadrícula de tabla clara"/>
    <w:basedOn w:val="Tabla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ennegrita">
    <w:name w:val="Strong"/>
    <w:qFormat/>
    <w:rsid w:val="00EB23C9"/>
    <w:rPr>
      <w:b/>
      <w:bCs/>
    </w:rPr>
  </w:style>
  <w:style w:type="character" w:styleId="Refdecomentario">
    <w:name w:val="annotation reference"/>
    <w:rsid w:val="002405EA"/>
    <w:rPr>
      <w:sz w:val="16"/>
      <w:szCs w:val="16"/>
    </w:rPr>
  </w:style>
  <w:style w:type="paragraph" w:styleId="Textocomentario">
    <w:name w:val="annotation text"/>
    <w:basedOn w:val="Normal"/>
    <w:link w:val="TextocomentarioCar"/>
    <w:rsid w:val="002405EA"/>
  </w:style>
  <w:style w:type="character" w:customStyle="1" w:styleId="TextocomentarioCar">
    <w:name w:val="Texto comentario Car"/>
    <w:link w:val="Textocomentario"/>
    <w:rsid w:val="002405EA"/>
    <w:rPr>
      <w:rFonts w:ascii="Arial" w:hAnsi="Arial"/>
      <w:lang w:val="es-ES" w:eastAsia="es-ES"/>
    </w:rPr>
  </w:style>
  <w:style w:type="paragraph" w:styleId="Asuntodelcomentario">
    <w:name w:val="annotation subject"/>
    <w:basedOn w:val="Textocomentario"/>
    <w:next w:val="Textocomentario"/>
    <w:link w:val="AsuntodelcomentarioCar"/>
    <w:rsid w:val="002405EA"/>
    <w:rPr>
      <w:b/>
      <w:bCs/>
    </w:rPr>
  </w:style>
  <w:style w:type="character" w:customStyle="1" w:styleId="AsuntodelcomentarioCar">
    <w:name w:val="Asunto del comentario Car"/>
    <w:link w:val="Asuntodelcomentario"/>
    <w:rsid w:val="002405EA"/>
    <w:rPr>
      <w:rFonts w:ascii="Arial" w:hAnsi="Arial"/>
      <w:b/>
      <w:bCs/>
      <w:lang w:val="es-ES" w:eastAsia="es-ES"/>
    </w:rPr>
  </w:style>
  <w:style w:type="character" w:styleId="nfasis">
    <w:name w:val="Emphasis"/>
    <w:qFormat/>
    <w:rsid w:val="00EA4081"/>
    <w:rPr>
      <w:i/>
      <w:iCs/>
    </w:rPr>
  </w:style>
  <w:style w:type="character" w:styleId="Mencinsinresolver">
    <w:name w:val="Unresolved Mention"/>
    <w:uiPriority w:val="99"/>
    <w:semiHidden/>
    <w:unhideWhenUsed/>
    <w:rsid w:val="001F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750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8E015-BCDA-4425-8CFF-B1ECA3DA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4760</Words>
  <Characters>26184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Trabajo Practico de Sistemas Operativos</vt:lpstr>
    </vt:vector>
  </TitlesOfParts>
  <Company>Hewlett-Packard</Company>
  <LinksUpToDate>false</LinksUpToDate>
  <CharactersWithSpaces>30883</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Sandra Abraham</cp:lastModifiedBy>
  <cp:revision>3</cp:revision>
  <cp:lastPrinted>2018-04-24T03:37:00Z</cp:lastPrinted>
  <dcterms:created xsi:type="dcterms:W3CDTF">2019-09-17T17:21:00Z</dcterms:created>
  <dcterms:modified xsi:type="dcterms:W3CDTF">2019-09-18T02:48:00Z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O</vt:lpwstr>
  </property>
  <property fmtid="{D5CDD505-2E9C-101B-9397-08002B2CF9AE}" pid="3" name="Mover">
    <vt:lpwstr>MoverO</vt:lpwstr>
  </property>
  <property fmtid="{D5CDD505-2E9C-101B-9397-08002B2CF9AE}" pid="4" name="Glog">
    <vt:lpwstr>GlogO</vt:lpwstr>
  </property>
  <property fmtid="{D5CDD505-2E9C-101B-9397-08002B2CF9AE}" pid="5" name="Vlog">
    <vt:lpwstr>VlogO</vt:lpwstr>
  </property>
  <property fmtid="{D5CDD505-2E9C-101B-9397-08002B2CF9AE}" pid="6" name="Stop">
    <vt:lpwstr>Stop</vt:lpwstr>
  </property>
  <property fmtid="{D5CDD505-2E9C-101B-9397-08002B2CF9AE}" pid="7" name="Start">
    <vt:lpwstr>Start</vt:lpwstr>
  </property>
  <property fmtid="{D5CDD505-2E9C-101B-9397-08002B2CF9AE}" pid="8" name="Instalador">
    <vt:lpwstr>Installer</vt:lpwstr>
  </property>
  <property fmtid="{D5CDD505-2E9C-101B-9397-08002B2CF9AE}" pid="9" name="Cuatrimestre">
    <vt:lpwstr>2º Cuatrimestre 2019</vt:lpwstr>
  </property>
  <property fmtid="{D5CDD505-2E9C-101B-9397-08002B2CF9AE}" pid="10" name="Proceso">
    <vt:lpwstr>Process</vt:lpwstr>
  </property>
  <property fmtid="{D5CDD505-2E9C-101B-9397-08002B2CF9AE}" pid="11" name="Inicializador">
    <vt:lpwstr>Initializer</vt:lpwstr>
  </property>
  <property fmtid="{D5CDD505-2E9C-101B-9397-08002B2CF9AE}" pid="12" name="Demonio">
    <vt:lpwstr>DetectO</vt:lpwstr>
  </property>
  <property fmtid="{D5CDD505-2E9C-101B-9397-08002B2CF9AE}" pid="13" name="Listador">
    <vt:lpwstr>ReportO</vt:lpwstr>
  </property>
  <property fmtid="{D5CDD505-2E9C-101B-9397-08002B2CF9AE}" pid="14" name="Grupo">
    <vt:lpwstr>01</vt:lpwstr>
  </property>
</Properties>
</file>