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5400" cy="25400"/>
                <wp:effectExtent b="0" l="0" r="0" t="0"/>
                <wp:wrapNone/>
                <wp:docPr id="1" name=""/>
                <a:graphic>
                  <a:graphicData uri="http://schemas.microsoft.com/office/word/2010/wordprocessingShape">
                    <wps:wsp>
                      <wps:cNvSpPr/>
                      <wps:cNvPr id="2" name="Shape 2"/>
                      <wps:spPr>
                        <a:xfrm rot="10800000">
                          <a:off x="9056940" y="3964785"/>
                          <a:ext cx="608965" cy="608330"/>
                        </a:xfrm>
                        <a:prstGeom prst="straightConnector1">
                          <a:avLst/>
                        </a:prstGeom>
                        <a:solidFill>
                          <a:srgbClr val="FFFFFF"/>
                        </a:solidFill>
                        <a:ln cap="flat" cmpd="sng" w="12700">
                          <a:solidFill>
                            <a:srgbClr val="3465A4"/>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5400" cy="25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14:paraId="00000002">
      <w:pPr>
        <w:rPr>
          <w:sz w:val="20"/>
          <w:szCs w:val="20"/>
        </w:rPr>
      </w:pPr>
      <w:r w:rsidDel="00000000" w:rsidR="00000000" w:rsidRPr="00000000">
        <w:rPr>
          <w:i w:val="1"/>
          <w:sz w:val="20"/>
          <w:szCs w:val="20"/>
          <w:rtl w:val="0"/>
        </w:rPr>
        <w:t xml:space="preserve">Leé completo y con cuidado el enunciado. Pensá bien la estrategia de resolución antes de comenzar el desarrollo de lo que te solicitan. El objetivo de este examen es evaluar la correcta aplicación de los conceptos y técnicas vistos hasta el momento:</w:t>
      </w:r>
      <w:r w:rsidDel="00000000" w:rsidR="00000000" w:rsidRPr="00000000">
        <w:rPr>
          <w:rtl w:val="0"/>
        </w:rPr>
      </w:r>
    </w:p>
    <w:p w:rsidR="00000000" w:rsidDel="00000000" w:rsidP="00000000" w:rsidRDefault="00000000" w:rsidRPr="00000000" w14:paraId="00000003">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Correcta implementación de constructores.</w:t>
      </w:r>
    </w:p>
    <w:p w:rsidR="00000000" w:rsidDel="00000000" w:rsidP="00000000" w:rsidRDefault="00000000" w:rsidRPr="00000000" w14:paraId="00000004">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Modularización reutilizable y mantenible con uso de métodos con correcta parametrización y correcto encapsulamiento, publicando setters y getters sólo cuando corresponda.</w:t>
      </w:r>
    </w:p>
    <w:p w:rsidR="00000000" w:rsidDel="00000000" w:rsidP="00000000" w:rsidRDefault="00000000" w:rsidRPr="00000000" w14:paraId="00000005">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clases y colecciones</w:t>
      </w:r>
    </w:p>
    <w:p w:rsidR="00000000" w:rsidDel="00000000" w:rsidP="00000000" w:rsidRDefault="00000000" w:rsidRPr="00000000" w14:paraId="00000006">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Asociación, Agregación y Composición.</w:t>
      </w:r>
    </w:p>
    <w:p w:rsidR="00000000" w:rsidDel="00000000" w:rsidP="00000000" w:rsidRDefault="00000000" w:rsidRPr="00000000" w14:paraId="00000007">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relaciones jerárquicas. Herencia, Clases Abstractas e Interfaces.</w:t>
      </w:r>
    </w:p>
    <w:p w:rsidR="00000000" w:rsidDel="00000000" w:rsidP="00000000" w:rsidRDefault="00000000" w:rsidRPr="00000000" w14:paraId="00000008">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w:t>
      </w:r>
      <w:r w:rsidDel="00000000" w:rsidR="00000000" w:rsidRPr="00000000">
        <w:rPr>
          <w:i w:val="1"/>
          <w:sz w:val="20"/>
          <w:szCs w:val="20"/>
          <w:rtl w:val="0"/>
        </w:rPr>
        <w:t xml:space="preserve">Arreglos</w:t>
      </w:r>
      <w:r w:rsidDel="00000000" w:rsidR="00000000" w:rsidRPr="00000000">
        <w:rPr>
          <w:i w:val="1"/>
          <w:sz w:val="20"/>
          <w:szCs w:val="20"/>
          <w:rtl w:val="0"/>
        </w:rPr>
        <w:t xml:space="preserve"> uni y bi dimensionales.</w:t>
      </w:r>
    </w:p>
    <w:p w:rsidR="00000000" w:rsidDel="00000000" w:rsidP="00000000" w:rsidRDefault="00000000" w:rsidRPr="00000000" w14:paraId="00000009">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TDAs – Pilas, Colas y Listas ordenadas</w:t>
      </w:r>
    </w:p>
    <w:p w:rsidR="00000000" w:rsidDel="00000000" w:rsidP="00000000" w:rsidRDefault="00000000" w:rsidRPr="00000000" w14:paraId="0000000A">
      <w:pPr>
        <w:numPr>
          <w:ilvl w:val="0"/>
          <w:numId w:val="5"/>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Importación y Exportación de proyectos Java desde Eclipse</w:t>
      </w:r>
    </w:p>
    <w:p w:rsidR="00000000" w:rsidDel="00000000" w:rsidP="00000000" w:rsidRDefault="00000000" w:rsidRPr="00000000" w14:paraId="0000000B">
      <w:pPr>
        <w:tabs>
          <w:tab w:val="left" w:leader="none" w:pos="360"/>
          <w:tab w:val="left" w:leader="none" w:pos="720"/>
        </w:tabs>
        <w:ind w:left="720" w:firstLine="0"/>
        <w:rPr>
          <w:sz w:val="20"/>
          <w:szCs w:val="20"/>
        </w:rPr>
      </w:pPr>
      <w:r w:rsidDel="00000000" w:rsidR="00000000" w:rsidRPr="00000000">
        <w:rPr>
          <w:rtl w:val="0"/>
        </w:rPr>
      </w:r>
    </w:p>
    <w:p w:rsidR="00000000" w:rsidDel="00000000" w:rsidP="00000000" w:rsidRDefault="00000000" w:rsidRPr="00000000" w14:paraId="0000000C">
      <w:pPr>
        <w:tabs>
          <w:tab w:val="left" w:leader="none" w:pos="360"/>
          <w:tab w:val="left" w:leader="none" w:pos="720"/>
        </w:tabs>
        <w:ind w:left="720" w:firstLine="0"/>
        <w:rPr>
          <w:sz w:val="20"/>
          <w:szCs w:val="20"/>
        </w:rPr>
      </w:pPr>
      <w:r w:rsidDel="00000000" w:rsidR="00000000" w:rsidRPr="00000000">
        <w:rPr>
          <w:rtl w:val="0"/>
        </w:rPr>
      </w:r>
    </w:p>
    <w:p w:rsidR="00000000" w:rsidDel="00000000" w:rsidP="00000000" w:rsidRDefault="00000000" w:rsidRPr="00000000" w14:paraId="0000000D">
      <w:pPr>
        <w:tabs>
          <w:tab w:val="left" w:leader="none" w:pos="360"/>
          <w:tab w:val="left" w:leader="none" w:pos="720"/>
        </w:tabs>
        <w:spacing w:after="240" w:lineRule="auto"/>
        <w:rPr>
          <w:sz w:val="20"/>
          <w:szCs w:val="20"/>
        </w:rPr>
      </w:pPr>
      <w:r w:rsidDel="00000000" w:rsidR="00000000" w:rsidRPr="00000000">
        <w:rPr>
          <w:sz w:val="20"/>
          <w:szCs w:val="20"/>
          <w:rtl w:val="0"/>
        </w:rPr>
        <w:t xml:space="preserve">Para realizar el examen</w:t>
      </w:r>
    </w:p>
    <w:p w:rsidR="00000000" w:rsidDel="00000000" w:rsidP="00000000" w:rsidRDefault="00000000" w:rsidRPr="00000000" w14:paraId="0000000E">
      <w:pPr>
        <w:numPr>
          <w:ilvl w:val="0"/>
          <w:numId w:val="1"/>
        </w:numPr>
        <w:tabs>
          <w:tab w:val="left" w:leader="none" w:pos="360"/>
          <w:tab w:val="left" w:leader="none" w:pos="720"/>
        </w:tabs>
        <w:spacing w:after="0" w:afterAutospacing="0" w:before="240" w:lineRule="auto"/>
        <w:ind w:left="720" w:hanging="360"/>
        <w:jc w:val="left"/>
        <w:rPr>
          <w:sz w:val="20"/>
          <w:szCs w:val="20"/>
        </w:rPr>
      </w:pPr>
      <w:r w:rsidDel="00000000" w:rsidR="00000000" w:rsidRPr="00000000">
        <w:rPr>
          <w:sz w:val="20"/>
          <w:szCs w:val="20"/>
          <w:rtl w:val="0"/>
        </w:rPr>
        <w:t xml:space="preserve">Descargar el archivo </w:t>
      </w:r>
      <w:r w:rsidDel="00000000" w:rsidR="00000000" w:rsidRPr="00000000">
        <w:rPr>
          <w:sz w:val="20"/>
          <w:szCs w:val="20"/>
          <w:rtl w:val="0"/>
        </w:rPr>
        <w:t xml:space="preserve">TP1-2022-C1-Parcial2-ApellidoNombre.zip</w:t>
      </w:r>
      <w:r w:rsidDel="00000000" w:rsidR="00000000" w:rsidRPr="00000000">
        <w:rPr>
          <w:sz w:val="20"/>
          <w:szCs w:val="20"/>
          <w:rtl w:val="0"/>
        </w:rPr>
        <w:t xml:space="preserve"> del aula virtual</w:t>
        <w:br w:type="textWrapping"/>
      </w:r>
    </w:p>
    <w:p w:rsidR="00000000" w:rsidDel="00000000" w:rsidP="00000000" w:rsidRDefault="00000000" w:rsidRPr="00000000" w14:paraId="0000000F">
      <w:pPr>
        <w:numPr>
          <w:ilvl w:val="0"/>
          <w:numId w:val="1"/>
        </w:numPr>
        <w:tabs>
          <w:tab w:val="left" w:leader="none" w:pos="360"/>
          <w:tab w:val="left" w:leader="none" w:pos="720"/>
        </w:tabs>
        <w:spacing w:after="0" w:afterAutospacing="0" w:before="0" w:beforeAutospacing="0" w:lineRule="auto"/>
        <w:ind w:left="720" w:hanging="360"/>
        <w:jc w:val="left"/>
        <w:rPr>
          <w:sz w:val="20"/>
          <w:szCs w:val="20"/>
        </w:rPr>
      </w:pPr>
      <w:r w:rsidDel="00000000" w:rsidR="00000000" w:rsidRPr="00000000">
        <w:rPr>
          <w:sz w:val="20"/>
          <w:szCs w:val="20"/>
          <w:rtl w:val="0"/>
        </w:rPr>
        <w:t xml:space="preserve">Importar en Eclipse el proyecto descargado y renombrarlo con tu apellido y nombre. Por ejemplo: TP1-2022-C1-Parcial1-PerezJuan</w:t>
        <w:br w:type="textWrapping"/>
      </w:r>
    </w:p>
    <w:p w:rsidR="00000000" w:rsidDel="00000000" w:rsidP="00000000" w:rsidRDefault="00000000" w:rsidRPr="00000000" w14:paraId="00000010">
      <w:pPr>
        <w:numPr>
          <w:ilvl w:val="0"/>
          <w:numId w:val="1"/>
        </w:numPr>
        <w:tabs>
          <w:tab w:val="left" w:leader="none" w:pos="360"/>
          <w:tab w:val="left" w:leader="none" w:pos="720"/>
        </w:tabs>
        <w:spacing w:after="240" w:before="0" w:beforeAutospacing="0" w:lineRule="auto"/>
        <w:ind w:left="720" w:hanging="360"/>
        <w:jc w:val="left"/>
        <w:rPr>
          <w:sz w:val="20"/>
          <w:szCs w:val="20"/>
        </w:rPr>
      </w:pPr>
      <w:r w:rsidDel="00000000" w:rsidR="00000000" w:rsidRPr="00000000">
        <w:rPr>
          <w:sz w:val="20"/>
          <w:szCs w:val="20"/>
          <w:rtl w:val="0"/>
        </w:rPr>
        <w:t xml:space="preserve">Al finalizar el examen, exportarlo en un archivo ZIP con el mismo nombre del proyecto y subirlo en el aula virtual en el link correspondiente al examen, el archivo a subir debe llamarse igual que el proyecto.</w:t>
        <w:br w:type="textWrapping"/>
      </w:r>
    </w:p>
    <w:p w:rsidR="00000000" w:rsidDel="00000000" w:rsidP="00000000" w:rsidRDefault="00000000" w:rsidRPr="00000000" w14:paraId="00000011">
      <w:pPr>
        <w:tabs>
          <w:tab w:val="left" w:leader="none" w:pos="360"/>
          <w:tab w:val="left" w:leader="none" w:pos="720"/>
        </w:tabs>
        <w:rPr>
          <w:sz w:val="20"/>
          <w:szCs w:val="20"/>
        </w:rPr>
      </w:pPr>
      <w:r w:rsidDel="00000000" w:rsidR="00000000" w:rsidRPr="00000000">
        <w:rPr>
          <w:rtl w:val="0"/>
        </w:rPr>
      </w:r>
    </w:p>
    <w:p w:rsidR="00000000" w:rsidDel="00000000" w:rsidP="00000000" w:rsidRDefault="00000000" w:rsidRPr="00000000" w14:paraId="00000012">
      <w:pPr>
        <w:tabs>
          <w:tab w:val="left" w:leader="none" w:pos="360"/>
          <w:tab w:val="left" w:leader="none" w:pos="720"/>
        </w:tabs>
        <w:spacing w:after="240" w:before="240" w:lineRule="auto"/>
        <w:rPr>
          <w:sz w:val="20"/>
          <w:szCs w:val="20"/>
        </w:rPr>
      </w:pPr>
      <w:r w:rsidDel="00000000" w:rsidR="00000000" w:rsidRPr="00000000">
        <w:rPr>
          <w:b w:val="1"/>
          <w:color w:val="ff0000"/>
          <w:sz w:val="20"/>
          <w:szCs w:val="20"/>
          <w:rtl w:val="0"/>
        </w:rPr>
        <w:t xml:space="preserve">NOTA: DEBE RENOMBRAR EL PROYECTO INMEDIATAMENTE LUEGO DE IMPORTARLO EN ECLIPSE</w:t>
      </w:r>
      <w:r w:rsidDel="00000000" w:rsidR="00000000" w:rsidRPr="00000000">
        <w:rPr>
          <w:rtl w:val="0"/>
        </w:rPr>
      </w:r>
    </w:p>
    <w:p w:rsidR="00000000" w:rsidDel="00000000" w:rsidP="00000000" w:rsidRDefault="00000000" w:rsidRPr="00000000" w14:paraId="00000013">
      <w:pPr>
        <w:tabs>
          <w:tab w:val="left" w:leader="none" w:pos="360"/>
          <w:tab w:val="left" w:leader="none" w:pos="720"/>
        </w:tabs>
        <w:ind w:left="0" w:firstLine="0"/>
        <w:rPr>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Una juguetería nos pide el desarrollo de un programa que permita gestionar los productos que expone en el local.</w:t>
      </w:r>
    </w:p>
    <w:p w:rsidR="00000000" w:rsidDel="00000000" w:rsidP="00000000" w:rsidRDefault="00000000" w:rsidRPr="00000000" w14:paraId="00000017">
      <w:pPr>
        <w:ind w:firstLine="720"/>
        <w:rPr>
          <w:sz w:val="20"/>
          <w:szCs w:val="20"/>
        </w:rPr>
      </w:pPr>
      <w:r w:rsidDel="00000000" w:rsidR="00000000" w:rsidRPr="00000000">
        <w:rPr>
          <w:sz w:val="20"/>
          <w:szCs w:val="20"/>
          <w:rtl w:val="0"/>
        </w:rPr>
        <w:t xml:space="preserve">La juguetería almacena sólo tres tipos de juguetes: Pelotas, Títeres y Peluches. Todos los juguetes tienen varios datos en común y otros particulares para cada tipo de juguete. Los comunes son:</w:t>
      </w:r>
    </w:p>
    <w:p w:rsidR="00000000" w:rsidDel="00000000" w:rsidP="00000000" w:rsidRDefault="00000000" w:rsidRPr="00000000" w14:paraId="00000018">
      <w:pPr>
        <w:numPr>
          <w:ilvl w:val="0"/>
          <w:numId w:val="2"/>
        </w:numPr>
        <w:ind w:left="1440" w:hanging="360"/>
        <w:rPr>
          <w:sz w:val="20"/>
          <w:szCs w:val="20"/>
          <w:u w:val="none"/>
        </w:rPr>
      </w:pPr>
      <w:r w:rsidDel="00000000" w:rsidR="00000000" w:rsidRPr="00000000">
        <w:rPr>
          <w:sz w:val="20"/>
          <w:szCs w:val="20"/>
          <w:rtl w:val="0"/>
        </w:rPr>
        <w:t xml:space="preserve">Un id (entero, no puede ser 0 ni negativo);</w:t>
      </w:r>
    </w:p>
    <w:p w:rsidR="00000000" w:rsidDel="00000000" w:rsidP="00000000" w:rsidRDefault="00000000" w:rsidRPr="00000000" w14:paraId="00000019">
      <w:pPr>
        <w:numPr>
          <w:ilvl w:val="0"/>
          <w:numId w:val="2"/>
        </w:numPr>
        <w:ind w:left="1440" w:hanging="360"/>
        <w:rPr>
          <w:sz w:val="20"/>
          <w:szCs w:val="20"/>
          <w:u w:val="none"/>
        </w:rPr>
      </w:pPr>
      <w:r w:rsidDel="00000000" w:rsidR="00000000" w:rsidRPr="00000000">
        <w:rPr>
          <w:sz w:val="20"/>
          <w:szCs w:val="20"/>
          <w:rtl w:val="0"/>
        </w:rPr>
        <w:t xml:space="preserve">Una marca (del tipo texto, no puede ser nula ni vacía);</w:t>
      </w:r>
    </w:p>
    <w:p w:rsidR="00000000" w:rsidDel="00000000" w:rsidP="00000000" w:rsidRDefault="00000000" w:rsidRPr="00000000" w14:paraId="0000001A">
      <w:pPr>
        <w:numPr>
          <w:ilvl w:val="0"/>
          <w:numId w:val="2"/>
        </w:numPr>
        <w:ind w:left="1440" w:hanging="360"/>
        <w:rPr>
          <w:sz w:val="20"/>
          <w:szCs w:val="20"/>
          <w:u w:val="none"/>
        </w:rPr>
      </w:pPr>
      <w:r w:rsidDel="00000000" w:rsidR="00000000" w:rsidRPr="00000000">
        <w:rPr>
          <w:sz w:val="20"/>
          <w:szCs w:val="20"/>
          <w:rtl w:val="0"/>
        </w:rPr>
        <w:t xml:space="preserve">Un precio (número real, no puede ser menor a 1).</w:t>
      </w:r>
    </w:p>
    <w:p w:rsidR="00000000" w:rsidDel="00000000" w:rsidP="00000000" w:rsidRDefault="00000000" w:rsidRPr="00000000" w14:paraId="0000001B">
      <w:pPr>
        <w:rPr>
          <w:sz w:val="20"/>
          <w:szCs w:val="20"/>
        </w:rPr>
      </w:pPr>
      <w:r w:rsidDel="00000000" w:rsidR="00000000" w:rsidRPr="00000000">
        <w:rPr>
          <w:sz w:val="20"/>
          <w:szCs w:val="20"/>
          <w:rtl w:val="0"/>
        </w:rPr>
        <w:tab/>
        <w:t xml:space="preserve">Cada tipo de juguete tendrá, además, esta información extra:</w:t>
      </w:r>
    </w:p>
    <w:p w:rsidR="00000000" w:rsidDel="00000000" w:rsidP="00000000" w:rsidRDefault="00000000" w:rsidRPr="00000000" w14:paraId="0000001C">
      <w:pPr>
        <w:numPr>
          <w:ilvl w:val="0"/>
          <w:numId w:val="4"/>
        </w:numPr>
        <w:ind w:left="1440" w:hanging="360"/>
        <w:rPr>
          <w:sz w:val="20"/>
          <w:szCs w:val="20"/>
          <w:u w:val="none"/>
        </w:rPr>
      </w:pPr>
      <w:r w:rsidDel="00000000" w:rsidR="00000000" w:rsidRPr="00000000">
        <w:rPr>
          <w:sz w:val="20"/>
          <w:szCs w:val="20"/>
          <w:rtl w:val="0"/>
        </w:rPr>
        <w:t xml:space="preserve">Los títeres, el tamaño en centímetros (entero), que no puede ser menor a 30 ni mayor a 70.</w:t>
      </w:r>
    </w:p>
    <w:p w:rsidR="00000000" w:rsidDel="00000000" w:rsidP="00000000" w:rsidRDefault="00000000" w:rsidRPr="00000000" w14:paraId="0000001D">
      <w:pPr>
        <w:numPr>
          <w:ilvl w:val="0"/>
          <w:numId w:val="4"/>
        </w:numPr>
        <w:ind w:left="1440" w:hanging="360"/>
        <w:rPr>
          <w:sz w:val="20"/>
          <w:szCs w:val="20"/>
          <w:u w:val="none"/>
        </w:rPr>
      </w:pPr>
      <w:r w:rsidDel="00000000" w:rsidR="00000000" w:rsidRPr="00000000">
        <w:rPr>
          <w:sz w:val="20"/>
          <w:szCs w:val="20"/>
          <w:rtl w:val="0"/>
        </w:rPr>
        <w:t xml:space="preserve">Los peluches, un modelo (texto, no puede ser ni nulo ni vacío).</w:t>
      </w:r>
    </w:p>
    <w:p w:rsidR="00000000" w:rsidDel="00000000" w:rsidP="00000000" w:rsidRDefault="00000000" w:rsidRPr="00000000" w14:paraId="0000001E">
      <w:pPr>
        <w:numPr>
          <w:ilvl w:val="0"/>
          <w:numId w:val="4"/>
        </w:numPr>
        <w:ind w:left="1440" w:hanging="360"/>
        <w:rPr>
          <w:sz w:val="20"/>
          <w:szCs w:val="20"/>
          <w:u w:val="none"/>
        </w:rPr>
      </w:pPr>
      <w:r w:rsidDel="00000000" w:rsidR="00000000" w:rsidRPr="00000000">
        <w:rPr>
          <w:sz w:val="20"/>
          <w:szCs w:val="20"/>
          <w:rtl w:val="0"/>
        </w:rPr>
        <w:t xml:space="preserve">Las pelotas, un tipo específico  (el deporte para el que están diseñadas: Fútbol, Tenis o Golf).</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Para guardar sus productos l</w:t>
      </w:r>
      <w:r w:rsidDel="00000000" w:rsidR="00000000" w:rsidRPr="00000000">
        <w:rPr>
          <w:sz w:val="20"/>
          <w:szCs w:val="20"/>
          <w:rtl w:val="0"/>
        </w:rPr>
        <w:t xml:space="preserve">a juguetería usa una estantería con 6 niveles y 3 estantes en cada nivel. En cada estante de cada nivel se almacenará </w:t>
      </w:r>
      <w:r w:rsidDel="00000000" w:rsidR="00000000" w:rsidRPr="00000000">
        <w:rPr>
          <w:b w:val="1"/>
          <w:sz w:val="20"/>
          <w:szCs w:val="20"/>
          <w:rtl w:val="0"/>
        </w:rPr>
        <w:t xml:space="preserve">sólo un tipo de juguete</w:t>
      </w:r>
      <w:r w:rsidDel="00000000" w:rsidR="00000000" w:rsidRPr="00000000">
        <w:rPr>
          <w:sz w:val="20"/>
          <w:szCs w:val="20"/>
          <w:rtl w:val="0"/>
        </w:rPr>
        <w:t xml:space="preserve"> (p</w:t>
      </w:r>
      <w:r w:rsidDel="00000000" w:rsidR="00000000" w:rsidRPr="00000000">
        <w:rPr>
          <w:sz w:val="20"/>
          <w:szCs w:val="20"/>
          <w:rtl w:val="0"/>
        </w:rPr>
        <w:t xml:space="preserve">elotas, títeres o peluches) y un máximo de juguetes que se colocan en fila del fondo hacia adelante. Aunque nos avisan que en un futuro la cantidad de juguetes a guardar en cada estante podría cambiar según el tamaño del producto, en una primera implementación siempre será de 4 (cuatro). Por diseño, cada estante puede ser accedido solo por su lado frontal, es decir que sólo es visible/accesible el último juguete allí almacenado.</w:t>
      </w:r>
    </w:p>
    <w:p w:rsidR="00000000" w:rsidDel="00000000" w:rsidP="00000000" w:rsidRDefault="00000000" w:rsidRPr="00000000" w14:paraId="00000021">
      <w:pPr>
        <w:rPr>
          <w:sz w:val="20"/>
          <w:szCs w:val="20"/>
        </w:rPr>
      </w:pPr>
      <w:r w:rsidDel="00000000" w:rsidR="00000000" w:rsidRPr="00000000">
        <w:rPr>
          <w:sz w:val="20"/>
          <w:szCs w:val="20"/>
          <w:rtl w:val="0"/>
        </w:rPr>
        <w:tab/>
        <w:t xml:space="preserve">Un detalle técnico a destacar es que tanto la </w:t>
      </w:r>
      <w:r w:rsidDel="00000000" w:rsidR="00000000" w:rsidRPr="00000000">
        <w:rPr>
          <w:b w:val="1"/>
          <w:sz w:val="20"/>
          <w:szCs w:val="20"/>
          <w:rtl w:val="0"/>
        </w:rPr>
        <w:t xml:space="preserve">juguetería </w:t>
      </w:r>
      <w:r w:rsidDel="00000000" w:rsidR="00000000" w:rsidRPr="00000000">
        <w:rPr>
          <w:sz w:val="20"/>
          <w:szCs w:val="20"/>
          <w:rtl w:val="0"/>
        </w:rPr>
        <w:t xml:space="preserve">como los </w:t>
      </w:r>
      <w:r w:rsidDel="00000000" w:rsidR="00000000" w:rsidRPr="00000000">
        <w:rPr>
          <w:b w:val="1"/>
          <w:sz w:val="20"/>
          <w:szCs w:val="20"/>
          <w:rtl w:val="0"/>
        </w:rPr>
        <w:t xml:space="preserve">estantes </w:t>
      </w:r>
      <w:r w:rsidDel="00000000" w:rsidR="00000000" w:rsidRPr="00000000">
        <w:rPr>
          <w:sz w:val="20"/>
          <w:szCs w:val="20"/>
          <w:rtl w:val="0"/>
        </w:rPr>
        <w:t xml:space="preserve">implementan </w:t>
      </w:r>
      <w:r w:rsidDel="00000000" w:rsidR="00000000" w:rsidRPr="00000000">
        <w:rPr>
          <w:rFonts w:ascii="Consolas" w:cs="Consolas" w:eastAsia="Consolas" w:hAnsi="Consolas"/>
          <w:b w:val="1"/>
          <w:sz w:val="20"/>
          <w:szCs w:val="20"/>
          <w:rtl w:val="0"/>
        </w:rPr>
        <w:t xml:space="preserve">ContenedorInteligente</w:t>
      </w:r>
      <w:r w:rsidDel="00000000" w:rsidR="00000000" w:rsidRPr="00000000">
        <w:rPr>
          <w:sz w:val="20"/>
          <w:szCs w:val="20"/>
          <w:rtl w:val="0"/>
        </w:rPr>
        <w:t xml:space="preserve">, lo que los habilita a guardar elementos según su tipo y luego recuperarlos basándose en el ID del elemento a retirar.</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ind w:firstLine="720"/>
        <w:rPr>
          <w:b w:val="1"/>
          <w:sz w:val="20"/>
          <w:szCs w:val="20"/>
        </w:rPr>
      </w:pPr>
      <w:r w:rsidDel="00000000" w:rsidR="00000000" w:rsidRPr="00000000">
        <w:rPr>
          <w:b w:val="1"/>
          <w:sz w:val="20"/>
          <w:szCs w:val="20"/>
          <w:rtl w:val="0"/>
        </w:rPr>
        <w:t xml:space="preserve">Para aprobar el examen se deberá realizar lo siguiente:</w:t>
      </w:r>
    </w:p>
    <w:p w:rsidR="00000000" w:rsidDel="00000000" w:rsidP="00000000" w:rsidRDefault="00000000" w:rsidRPr="00000000" w14:paraId="00000024">
      <w:pPr>
        <w:ind w:firstLine="720"/>
        <w:rPr>
          <w:b w:val="1"/>
          <w:sz w:val="20"/>
          <w:szCs w:val="20"/>
        </w:rPr>
      </w:pPr>
      <w:r w:rsidDel="00000000" w:rsidR="00000000" w:rsidRPr="00000000">
        <w:rPr>
          <w:rtl w:val="0"/>
        </w:rPr>
      </w:r>
    </w:p>
    <w:p w:rsidR="00000000" w:rsidDel="00000000" w:rsidP="00000000" w:rsidRDefault="00000000" w:rsidRPr="00000000" w14:paraId="00000025">
      <w:pPr>
        <w:numPr>
          <w:ilvl w:val="0"/>
          <w:numId w:val="3"/>
        </w:numPr>
        <w:ind w:left="1080" w:hanging="360"/>
        <w:rPr>
          <w:sz w:val="20"/>
          <w:szCs w:val="20"/>
        </w:rPr>
      </w:pPr>
      <w:r w:rsidDel="00000000" w:rsidR="00000000" w:rsidRPr="00000000">
        <w:rPr>
          <w:sz w:val="20"/>
          <w:szCs w:val="20"/>
          <w:rtl w:val="0"/>
        </w:rPr>
        <w:t xml:space="preserve">Implementar las clases </w:t>
      </w:r>
      <w:r w:rsidDel="00000000" w:rsidR="00000000" w:rsidRPr="00000000">
        <w:rPr>
          <w:rFonts w:ascii="Consolas" w:cs="Consolas" w:eastAsia="Consolas" w:hAnsi="Consolas"/>
          <w:b w:val="1"/>
          <w:sz w:val="20"/>
          <w:szCs w:val="20"/>
          <w:rtl w:val="0"/>
        </w:rPr>
        <w:t xml:space="preserve">Juguete</w:t>
      </w:r>
      <w:r w:rsidDel="00000000" w:rsidR="00000000" w:rsidRPr="00000000">
        <w:rPr>
          <w:sz w:val="20"/>
          <w:szCs w:val="20"/>
          <w:rtl w:val="0"/>
        </w:rPr>
        <w:t xml:space="preserve">, </w:t>
      </w:r>
      <w:r w:rsidDel="00000000" w:rsidR="00000000" w:rsidRPr="00000000">
        <w:rPr>
          <w:rFonts w:ascii="Consolas" w:cs="Consolas" w:eastAsia="Consolas" w:hAnsi="Consolas"/>
          <w:b w:val="1"/>
          <w:sz w:val="20"/>
          <w:szCs w:val="20"/>
          <w:rtl w:val="0"/>
        </w:rPr>
        <w:t xml:space="preserve">Titere</w:t>
      </w:r>
      <w:r w:rsidDel="00000000" w:rsidR="00000000" w:rsidRPr="00000000">
        <w:rPr>
          <w:b w:val="1"/>
          <w:sz w:val="20"/>
          <w:szCs w:val="20"/>
          <w:rtl w:val="0"/>
        </w:rPr>
        <w:t xml:space="preserve">, </w:t>
      </w:r>
      <w:r w:rsidDel="00000000" w:rsidR="00000000" w:rsidRPr="00000000">
        <w:rPr>
          <w:rFonts w:ascii="Consolas" w:cs="Consolas" w:eastAsia="Consolas" w:hAnsi="Consolas"/>
          <w:b w:val="1"/>
          <w:sz w:val="20"/>
          <w:szCs w:val="20"/>
          <w:rtl w:val="0"/>
        </w:rPr>
        <w:t xml:space="preserve">Pelota</w:t>
      </w:r>
      <w:r w:rsidDel="00000000" w:rsidR="00000000" w:rsidRPr="00000000">
        <w:rPr>
          <w:b w:val="1"/>
          <w:sz w:val="20"/>
          <w:szCs w:val="20"/>
          <w:rtl w:val="0"/>
        </w:rPr>
        <w:t xml:space="preserve"> </w:t>
      </w:r>
      <w:r w:rsidDel="00000000" w:rsidR="00000000" w:rsidRPr="00000000">
        <w:rPr>
          <w:sz w:val="20"/>
          <w:szCs w:val="20"/>
          <w:rtl w:val="0"/>
        </w:rPr>
        <w:t xml:space="preserve">y</w:t>
      </w:r>
      <w:r w:rsidDel="00000000" w:rsidR="00000000" w:rsidRPr="00000000">
        <w:rPr>
          <w:b w:val="1"/>
          <w:sz w:val="20"/>
          <w:szCs w:val="20"/>
          <w:rtl w:val="0"/>
        </w:rPr>
        <w:t xml:space="preserve"> </w:t>
      </w:r>
      <w:r w:rsidDel="00000000" w:rsidR="00000000" w:rsidRPr="00000000">
        <w:rPr>
          <w:rFonts w:ascii="Consolas" w:cs="Consolas" w:eastAsia="Consolas" w:hAnsi="Consolas"/>
          <w:b w:val="1"/>
          <w:sz w:val="20"/>
          <w:szCs w:val="20"/>
          <w:rtl w:val="0"/>
        </w:rPr>
        <w:t xml:space="preserve">Peluche</w:t>
      </w:r>
      <w:r w:rsidDel="00000000" w:rsidR="00000000" w:rsidRPr="00000000">
        <w:rPr>
          <w:sz w:val="20"/>
          <w:szCs w:val="20"/>
          <w:rtl w:val="0"/>
        </w:rPr>
        <w:t xml:space="preserve"> agregando los atributos correspondientes y aplicando las validaciones indicadas.</w:t>
      </w:r>
    </w:p>
    <w:p w:rsidR="00000000" w:rsidDel="00000000" w:rsidP="00000000" w:rsidRDefault="00000000" w:rsidRPr="00000000" w14:paraId="00000026">
      <w:pPr>
        <w:numPr>
          <w:ilvl w:val="0"/>
          <w:numId w:val="3"/>
        </w:numPr>
        <w:ind w:left="1080" w:hanging="360"/>
        <w:rPr>
          <w:sz w:val="20"/>
          <w:szCs w:val="20"/>
        </w:rPr>
      </w:pPr>
      <w:r w:rsidDel="00000000" w:rsidR="00000000" w:rsidRPr="00000000">
        <w:rPr>
          <w:sz w:val="20"/>
          <w:szCs w:val="20"/>
          <w:rtl w:val="0"/>
        </w:rPr>
        <w:t xml:space="preserve">Implementar el método </w:t>
      </w:r>
      <w:r w:rsidDel="00000000" w:rsidR="00000000" w:rsidRPr="00000000">
        <w:rPr>
          <w:rFonts w:ascii="Consolas" w:cs="Consolas" w:eastAsia="Consolas" w:hAnsi="Consolas"/>
          <w:b w:val="1"/>
          <w:i w:val="1"/>
          <w:sz w:val="20"/>
          <w:szCs w:val="20"/>
          <w:rtl w:val="0"/>
        </w:rPr>
        <w:t xml:space="preserve">mostrar</w:t>
      </w:r>
      <w:r w:rsidDel="00000000" w:rsidR="00000000" w:rsidRPr="00000000">
        <w:rPr>
          <w:rFonts w:ascii="Consolas" w:cs="Consolas" w:eastAsia="Consolas" w:hAnsi="Consolas"/>
          <w:b w:val="1"/>
          <w:i w:val="1"/>
          <w:sz w:val="20"/>
          <w:szCs w:val="20"/>
          <w:rtl w:val="0"/>
        </w:rPr>
        <w:t xml:space="preserve">()</w:t>
      </w:r>
      <w:r w:rsidDel="00000000" w:rsidR="00000000" w:rsidRPr="00000000">
        <w:rPr>
          <w:sz w:val="20"/>
          <w:szCs w:val="20"/>
          <w:rtl w:val="0"/>
        </w:rPr>
        <w:t xml:space="preserve"> definido en la interfaz </w:t>
      </w:r>
      <w:r w:rsidDel="00000000" w:rsidR="00000000" w:rsidRPr="00000000">
        <w:rPr>
          <w:rFonts w:ascii="Consolas" w:cs="Consolas" w:eastAsia="Consolas" w:hAnsi="Consolas"/>
          <w:b w:val="1"/>
          <w:sz w:val="20"/>
          <w:szCs w:val="20"/>
          <w:rtl w:val="0"/>
        </w:rPr>
        <w:t xml:space="preserve">Mostrable</w:t>
      </w:r>
      <w:r w:rsidDel="00000000" w:rsidR="00000000" w:rsidRPr="00000000">
        <w:rPr>
          <w:sz w:val="20"/>
          <w:szCs w:val="20"/>
          <w:rtl w:val="0"/>
        </w:rPr>
        <w:t xml:space="preserve"> donde considere pertinente en base a la salida esperada.</w:t>
      </w:r>
    </w:p>
    <w:p w:rsidR="00000000" w:rsidDel="00000000" w:rsidP="00000000" w:rsidRDefault="00000000" w:rsidRPr="00000000" w14:paraId="00000027">
      <w:pPr>
        <w:numPr>
          <w:ilvl w:val="0"/>
          <w:numId w:val="3"/>
        </w:numPr>
        <w:ind w:left="1080" w:hanging="360"/>
        <w:rPr>
          <w:sz w:val="20"/>
          <w:szCs w:val="20"/>
        </w:rPr>
      </w:pPr>
      <w:r w:rsidDel="00000000" w:rsidR="00000000" w:rsidRPr="00000000">
        <w:rPr>
          <w:sz w:val="20"/>
          <w:szCs w:val="20"/>
          <w:rtl w:val="0"/>
        </w:rPr>
        <w:t xml:space="preserve">Completar la clase </w:t>
      </w:r>
      <w:r w:rsidDel="00000000" w:rsidR="00000000" w:rsidRPr="00000000">
        <w:rPr>
          <w:rFonts w:ascii="Consolas" w:cs="Consolas" w:eastAsia="Consolas" w:hAnsi="Consolas"/>
          <w:b w:val="1"/>
          <w:sz w:val="20"/>
          <w:szCs w:val="20"/>
          <w:rtl w:val="0"/>
        </w:rPr>
        <w:t xml:space="preserve">Jugueteria</w:t>
      </w:r>
      <w:r w:rsidDel="00000000" w:rsidR="00000000" w:rsidRPr="00000000">
        <w:rPr>
          <w:sz w:val="20"/>
          <w:szCs w:val="20"/>
          <w:rtl w:val="0"/>
        </w:rPr>
        <w:t xml:space="preserve">, agregando los atributos y métodos necesarios para cumplir con el funcionamiento</w:t>
      </w:r>
    </w:p>
    <w:p w:rsidR="00000000" w:rsidDel="00000000" w:rsidP="00000000" w:rsidRDefault="00000000" w:rsidRPr="00000000" w14:paraId="00000028">
      <w:pPr>
        <w:numPr>
          <w:ilvl w:val="1"/>
          <w:numId w:val="3"/>
        </w:numPr>
        <w:ind w:left="1800" w:hanging="360"/>
        <w:rPr>
          <w:sz w:val="20"/>
          <w:szCs w:val="20"/>
        </w:rPr>
      </w:pPr>
      <w:r w:rsidDel="00000000" w:rsidR="00000000" w:rsidRPr="00000000">
        <w:rPr>
          <w:sz w:val="20"/>
          <w:szCs w:val="20"/>
          <w:rtl w:val="0"/>
        </w:rPr>
        <w:t xml:space="preserve">Constructor deberá recibir por parámetro la profundidad de la estantería.</w:t>
      </w:r>
    </w:p>
    <w:p w:rsidR="00000000" w:rsidDel="00000000" w:rsidP="00000000" w:rsidRDefault="00000000" w:rsidRPr="00000000" w14:paraId="00000029">
      <w:pPr>
        <w:numPr>
          <w:ilvl w:val="1"/>
          <w:numId w:val="3"/>
        </w:numPr>
        <w:ind w:left="1800" w:hanging="360"/>
        <w:rPr>
          <w:sz w:val="20"/>
          <w:szCs w:val="20"/>
        </w:rPr>
      </w:pPr>
      <w:r w:rsidDel="00000000" w:rsidR="00000000" w:rsidRPr="00000000">
        <w:rPr>
          <w:sz w:val="20"/>
          <w:szCs w:val="20"/>
          <w:rtl w:val="0"/>
        </w:rPr>
        <w:t xml:space="preserve">Método </w:t>
      </w:r>
      <w:r w:rsidDel="00000000" w:rsidR="00000000" w:rsidRPr="00000000">
        <w:rPr>
          <w:rFonts w:ascii="Consolas" w:cs="Consolas" w:eastAsia="Consolas" w:hAnsi="Consolas"/>
          <w:b w:val="1"/>
          <w:i w:val="1"/>
          <w:sz w:val="20"/>
          <w:szCs w:val="20"/>
          <w:rtl w:val="0"/>
        </w:rPr>
        <w:t xml:space="preserve">void guardar(Juguete juguete) throws RuntimeException</w:t>
      </w:r>
      <w:r w:rsidDel="00000000" w:rsidR="00000000" w:rsidRPr="00000000">
        <w:rPr>
          <w:sz w:val="20"/>
          <w:szCs w:val="20"/>
          <w:rtl w:val="0"/>
        </w:rPr>
        <w:t xml:space="preserve"> deberá intentar el guardado el juguete recibido en la primera ubicación de la fila que corresponda a su tipo y que tenga lugar. Si no hay lugar, deberá arrojarse una excepción indicando el problema.</w:t>
      </w:r>
    </w:p>
    <w:p w:rsidR="00000000" w:rsidDel="00000000" w:rsidP="00000000" w:rsidRDefault="00000000" w:rsidRPr="00000000" w14:paraId="0000002A">
      <w:pPr>
        <w:numPr>
          <w:ilvl w:val="1"/>
          <w:numId w:val="3"/>
        </w:numPr>
        <w:ind w:left="1800" w:hanging="360"/>
        <w:rPr>
          <w:sz w:val="20"/>
          <w:szCs w:val="20"/>
        </w:rPr>
      </w:pPr>
      <w:r w:rsidDel="00000000" w:rsidR="00000000" w:rsidRPr="00000000">
        <w:rPr>
          <w:sz w:val="20"/>
          <w:szCs w:val="20"/>
          <w:rtl w:val="0"/>
        </w:rPr>
        <w:t xml:space="preserve">Método </w:t>
      </w:r>
      <w:r w:rsidDel="00000000" w:rsidR="00000000" w:rsidRPr="00000000">
        <w:rPr>
          <w:rFonts w:ascii="Consolas" w:cs="Consolas" w:eastAsia="Consolas" w:hAnsi="Consolas"/>
          <w:b w:val="1"/>
          <w:i w:val="1"/>
          <w:sz w:val="20"/>
          <w:szCs w:val="20"/>
          <w:rtl w:val="0"/>
        </w:rPr>
        <w:t xml:space="preserve">boolean existeJuguete(int idJuguete)</w:t>
      </w:r>
      <w:r w:rsidDel="00000000" w:rsidR="00000000" w:rsidRPr="00000000">
        <w:rPr>
          <w:sz w:val="20"/>
          <w:szCs w:val="20"/>
          <w:rtl w:val="0"/>
        </w:rPr>
        <w:t xml:space="preserve"> deberá indicar si hay guardado un juguete con el identificador recibido.</w:t>
      </w:r>
    </w:p>
    <w:p w:rsidR="00000000" w:rsidDel="00000000" w:rsidP="00000000" w:rsidRDefault="00000000" w:rsidRPr="00000000" w14:paraId="0000002B">
      <w:pPr>
        <w:numPr>
          <w:ilvl w:val="1"/>
          <w:numId w:val="3"/>
        </w:numPr>
        <w:ind w:left="1800" w:hanging="360"/>
        <w:rPr>
          <w:sz w:val="20"/>
          <w:szCs w:val="20"/>
        </w:rPr>
      </w:pPr>
      <w:r w:rsidDel="00000000" w:rsidR="00000000" w:rsidRPr="00000000">
        <w:rPr>
          <w:sz w:val="20"/>
          <w:szCs w:val="20"/>
          <w:rtl w:val="0"/>
        </w:rPr>
        <w:t xml:space="preserve">Método </w:t>
      </w:r>
      <w:r w:rsidDel="00000000" w:rsidR="00000000" w:rsidRPr="00000000">
        <w:rPr>
          <w:rFonts w:ascii="Consolas" w:cs="Consolas" w:eastAsia="Consolas" w:hAnsi="Consolas"/>
          <w:b w:val="1"/>
          <w:i w:val="1"/>
          <w:sz w:val="20"/>
          <w:szCs w:val="20"/>
          <w:rtl w:val="0"/>
        </w:rPr>
        <w:t xml:space="preserve">Juguete recuperarPorId(Integer </w:t>
      </w:r>
      <w:r w:rsidDel="00000000" w:rsidR="00000000" w:rsidRPr="00000000">
        <w:rPr>
          <w:rFonts w:ascii="Consolas" w:cs="Consolas" w:eastAsia="Consolas" w:hAnsi="Consolas"/>
          <w:b w:val="1"/>
          <w:i w:val="1"/>
          <w:color w:val="6a3e3e"/>
          <w:sz w:val="20"/>
          <w:szCs w:val="20"/>
          <w:rtl w:val="0"/>
        </w:rPr>
        <w:t xml:space="preserve">id</w:t>
      </w:r>
      <w:r w:rsidDel="00000000" w:rsidR="00000000" w:rsidRPr="00000000">
        <w:rPr>
          <w:rFonts w:ascii="Consolas" w:cs="Consolas" w:eastAsia="Consolas" w:hAnsi="Consolas"/>
          <w:b w:val="1"/>
          <w:i w:val="1"/>
          <w:sz w:val="20"/>
          <w:szCs w:val="20"/>
          <w:rtl w:val="0"/>
        </w:rPr>
        <w:t xml:space="preserve">)</w:t>
      </w:r>
      <w:r w:rsidDel="00000000" w:rsidR="00000000" w:rsidRPr="00000000">
        <w:rPr>
          <w:sz w:val="20"/>
          <w:szCs w:val="20"/>
          <w:rtl w:val="0"/>
        </w:rPr>
        <w:t xml:space="preserve"> deberá sacar el juguete de la estantería. Si no se encuentra se debe devolver null.</w:t>
      </w:r>
    </w:p>
    <w:p w:rsidR="00000000" w:rsidDel="00000000" w:rsidP="00000000" w:rsidRDefault="00000000" w:rsidRPr="00000000" w14:paraId="0000002C">
      <w:pPr>
        <w:numPr>
          <w:ilvl w:val="0"/>
          <w:numId w:val="3"/>
        </w:numPr>
        <w:ind w:left="1080" w:hanging="360"/>
        <w:rPr>
          <w:sz w:val="20"/>
          <w:szCs w:val="20"/>
        </w:rPr>
      </w:pPr>
      <w:r w:rsidDel="00000000" w:rsidR="00000000" w:rsidRPr="00000000">
        <w:rPr>
          <w:sz w:val="20"/>
          <w:szCs w:val="20"/>
          <w:rtl w:val="0"/>
        </w:rPr>
        <w:t xml:space="preserve">Completar la clase </w:t>
      </w:r>
      <w:r w:rsidDel="00000000" w:rsidR="00000000" w:rsidRPr="00000000">
        <w:rPr>
          <w:rFonts w:ascii="Consolas" w:cs="Consolas" w:eastAsia="Consolas" w:hAnsi="Consolas"/>
          <w:b w:val="1"/>
          <w:sz w:val="20"/>
          <w:szCs w:val="20"/>
          <w:rtl w:val="0"/>
        </w:rPr>
        <w:t xml:space="preserve">Estante</w:t>
      </w:r>
      <w:r w:rsidDel="00000000" w:rsidR="00000000" w:rsidRPr="00000000">
        <w:rPr>
          <w:sz w:val="20"/>
          <w:szCs w:val="20"/>
          <w:rtl w:val="0"/>
        </w:rPr>
        <w:t xml:space="preserve">, agregando los atributos y métodos necesarios.</w:t>
      </w:r>
    </w:p>
    <w:p w:rsidR="00000000" w:rsidDel="00000000" w:rsidP="00000000" w:rsidRDefault="00000000" w:rsidRPr="00000000" w14:paraId="0000002D">
      <w:pPr>
        <w:numPr>
          <w:ilvl w:val="1"/>
          <w:numId w:val="3"/>
        </w:numPr>
        <w:ind w:left="1800" w:hanging="360"/>
        <w:rPr>
          <w:sz w:val="20"/>
          <w:szCs w:val="20"/>
        </w:rPr>
      </w:pPr>
      <w:r w:rsidDel="00000000" w:rsidR="00000000" w:rsidRPr="00000000">
        <w:rPr>
          <w:sz w:val="20"/>
          <w:szCs w:val="20"/>
          <w:rtl w:val="0"/>
        </w:rPr>
        <w:t xml:space="preserve">Constructor deberá recibir por parámetro la capacidad máxima del estante.</w:t>
      </w:r>
    </w:p>
    <w:p w:rsidR="00000000" w:rsidDel="00000000" w:rsidP="00000000" w:rsidRDefault="00000000" w:rsidRPr="00000000" w14:paraId="0000002E">
      <w:pPr>
        <w:numPr>
          <w:ilvl w:val="1"/>
          <w:numId w:val="3"/>
        </w:numPr>
        <w:ind w:left="1800" w:hanging="360"/>
        <w:rPr>
          <w:sz w:val="20"/>
          <w:szCs w:val="20"/>
        </w:rPr>
      </w:pPr>
      <w:r w:rsidDel="00000000" w:rsidR="00000000" w:rsidRPr="00000000">
        <w:rPr>
          <w:sz w:val="20"/>
          <w:szCs w:val="20"/>
          <w:rtl w:val="0"/>
        </w:rPr>
        <w:t xml:space="preserve">Método </w:t>
      </w:r>
      <w:r w:rsidDel="00000000" w:rsidR="00000000" w:rsidRPr="00000000">
        <w:rPr>
          <w:rFonts w:ascii="Consolas" w:cs="Consolas" w:eastAsia="Consolas" w:hAnsi="Consolas"/>
          <w:b w:val="1"/>
          <w:i w:val="1"/>
          <w:sz w:val="20"/>
          <w:szCs w:val="20"/>
          <w:rtl w:val="0"/>
        </w:rPr>
        <w:t xml:space="preserve">guardar(Juguete juguete) throws RuntimeException</w:t>
      </w:r>
      <w:r w:rsidDel="00000000" w:rsidR="00000000" w:rsidRPr="00000000">
        <w:rPr>
          <w:sz w:val="20"/>
          <w:szCs w:val="20"/>
          <w:rtl w:val="0"/>
        </w:rPr>
        <w:t xml:space="preserve"> deberá intentar agregar el juguete en el estante, y si no hay lugar deberá arrojar una excepción para indicar la situación. El juguete deberá ser agregado de forma tal que se pueda retirar primero el último que se agregó.</w:t>
      </w:r>
    </w:p>
    <w:p w:rsidR="00000000" w:rsidDel="00000000" w:rsidP="00000000" w:rsidRDefault="00000000" w:rsidRPr="00000000" w14:paraId="0000002F">
      <w:pPr>
        <w:numPr>
          <w:ilvl w:val="1"/>
          <w:numId w:val="3"/>
        </w:numPr>
        <w:ind w:left="1800" w:hanging="360"/>
        <w:rPr>
          <w:sz w:val="20"/>
          <w:szCs w:val="20"/>
        </w:rPr>
      </w:pPr>
      <w:r w:rsidDel="00000000" w:rsidR="00000000" w:rsidRPr="00000000">
        <w:rPr>
          <w:sz w:val="20"/>
          <w:szCs w:val="20"/>
          <w:rtl w:val="0"/>
        </w:rPr>
        <w:t xml:space="preserve">Método de </w:t>
      </w:r>
      <w:r w:rsidDel="00000000" w:rsidR="00000000" w:rsidRPr="00000000">
        <w:rPr>
          <w:b w:val="1"/>
          <w:i w:val="1"/>
          <w:sz w:val="20"/>
          <w:szCs w:val="20"/>
          <w:rtl w:val="0"/>
        </w:rPr>
        <w:t xml:space="preserve">Juguete </w:t>
      </w:r>
      <w:r w:rsidDel="00000000" w:rsidR="00000000" w:rsidRPr="00000000">
        <w:rPr>
          <w:rFonts w:ascii="Consolas" w:cs="Consolas" w:eastAsia="Consolas" w:hAnsi="Consolas"/>
          <w:b w:val="1"/>
          <w:i w:val="1"/>
          <w:sz w:val="20"/>
          <w:szCs w:val="20"/>
          <w:rtl w:val="0"/>
        </w:rPr>
        <w:t xml:space="preserve">recuperarPorId</w:t>
      </w:r>
      <w:r w:rsidDel="00000000" w:rsidR="00000000" w:rsidRPr="00000000">
        <w:rPr>
          <w:b w:val="1"/>
          <w:i w:val="1"/>
          <w:sz w:val="20"/>
          <w:szCs w:val="20"/>
          <w:rtl w:val="0"/>
        </w:rPr>
        <w:t xml:space="preserve">(Integer </w:t>
      </w:r>
      <w:r w:rsidDel="00000000" w:rsidR="00000000" w:rsidRPr="00000000">
        <w:rPr>
          <w:b w:val="1"/>
          <w:i w:val="1"/>
          <w:color w:val="6a3e3e"/>
          <w:sz w:val="20"/>
          <w:szCs w:val="20"/>
          <w:rtl w:val="0"/>
        </w:rPr>
        <w:t xml:space="preserve">id</w:t>
      </w:r>
      <w:r w:rsidDel="00000000" w:rsidR="00000000" w:rsidRPr="00000000">
        <w:rPr>
          <w:b w:val="1"/>
          <w:i w:val="1"/>
          <w:sz w:val="20"/>
          <w:szCs w:val="20"/>
          <w:rtl w:val="0"/>
        </w:rPr>
        <w:t xml:space="preserve">)</w:t>
      </w:r>
      <w:r w:rsidDel="00000000" w:rsidR="00000000" w:rsidRPr="00000000">
        <w:rPr>
          <w:sz w:val="20"/>
          <w:szCs w:val="20"/>
          <w:rtl w:val="0"/>
        </w:rPr>
        <w:t xml:space="preserve"> que debe retirar un juguete en base al ID indicado. Si el juguete no está deberá devolver null. El estante debe quedar ordenado como estaba antes de la operación.</w:t>
      </w:r>
    </w:p>
    <w:p w:rsidR="00000000" w:rsidDel="00000000" w:rsidP="00000000" w:rsidRDefault="00000000" w:rsidRPr="00000000" w14:paraId="00000030">
      <w:pPr>
        <w:numPr>
          <w:ilvl w:val="0"/>
          <w:numId w:val="3"/>
        </w:numPr>
        <w:ind w:left="1080" w:hanging="360"/>
        <w:rPr>
          <w:sz w:val="20"/>
          <w:szCs w:val="20"/>
        </w:rPr>
      </w:pPr>
      <w:r w:rsidDel="00000000" w:rsidR="00000000" w:rsidRPr="00000000">
        <w:rPr>
          <w:sz w:val="20"/>
          <w:szCs w:val="20"/>
          <w:rtl w:val="0"/>
        </w:rPr>
        <w:t xml:space="preserve">Completar la gestión de errores en la clase </w:t>
      </w:r>
      <w:r w:rsidDel="00000000" w:rsidR="00000000" w:rsidRPr="00000000">
        <w:rPr>
          <w:rFonts w:ascii="Consolas" w:cs="Consolas" w:eastAsia="Consolas" w:hAnsi="Consolas"/>
          <w:b w:val="1"/>
          <w:sz w:val="20"/>
          <w:szCs w:val="20"/>
          <w:rtl w:val="0"/>
        </w:rPr>
        <w:t xml:space="preserve">Parcial2</w:t>
      </w:r>
      <w:r w:rsidDel="00000000" w:rsidR="00000000" w:rsidRPr="00000000">
        <w:rPr>
          <w:sz w:val="20"/>
          <w:szCs w:val="20"/>
          <w:rtl w:val="0"/>
        </w:rPr>
        <w:t xml:space="preserve">. Solo se debe modificar lo que se considere pertinente para la gestión de errores, no modificar el resto de la clase.</w:t>
      </w:r>
    </w:p>
    <w:p w:rsidR="00000000" w:rsidDel="00000000" w:rsidP="00000000" w:rsidRDefault="00000000" w:rsidRPr="00000000" w14:paraId="00000031">
      <w:pP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Para probar el funcionamiento del programa se dispone de una clase de prueba </w:t>
      </w:r>
      <w:r w:rsidDel="00000000" w:rsidR="00000000" w:rsidRPr="00000000">
        <w:rPr>
          <w:rFonts w:ascii="Consolas" w:cs="Consolas" w:eastAsia="Consolas" w:hAnsi="Consolas"/>
          <w:b w:val="1"/>
          <w:sz w:val="20"/>
          <w:szCs w:val="20"/>
          <w:rtl w:val="0"/>
        </w:rPr>
        <w:t xml:space="preserve">Parcial2</w:t>
      </w:r>
      <w:r w:rsidDel="00000000" w:rsidR="00000000" w:rsidRPr="00000000">
        <w:rPr>
          <w:sz w:val="20"/>
          <w:szCs w:val="20"/>
          <w:rtl w:val="0"/>
        </w:rPr>
        <w:t xml:space="preserve"> que contiene la creación de la juguetería y dispone de un lote de prueba con juguetes que serán almacenados.</w:t>
      </w:r>
    </w:p>
    <w:p w:rsidR="00000000" w:rsidDel="00000000" w:rsidP="00000000" w:rsidRDefault="00000000" w:rsidRPr="00000000" w14:paraId="00000033">
      <w:pPr>
        <w:ind w:firstLine="720"/>
        <w:rPr>
          <w:sz w:val="20"/>
          <w:szCs w:val="20"/>
        </w:rPr>
      </w:pPr>
      <w:r w:rsidDel="00000000" w:rsidR="00000000" w:rsidRPr="00000000">
        <w:rPr>
          <w:rtl w:val="0"/>
        </w:rPr>
      </w:r>
    </w:p>
    <w:p w:rsidR="00000000" w:rsidDel="00000000" w:rsidP="00000000" w:rsidRDefault="00000000" w:rsidRPr="00000000" w14:paraId="00000034">
      <w:pPr>
        <w:ind w:firstLine="720"/>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Esta clase no deberá ser modificada por los alumnos, salvo la gestión de errores.</w:t>
      </w:r>
      <w:r w:rsidDel="00000000" w:rsidR="00000000" w:rsidRPr="00000000">
        <w:rPr>
          <w:rtl w:val="0"/>
        </w:rPr>
      </w:r>
    </w:p>
    <w:p w:rsidR="00000000" w:rsidDel="00000000" w:rsidP="00000000" w:rsidRDefault="00000000" w:rsidRPr="00000000" w14:paraId="00000035">
      <w:pPr>
        <w:pageBreakBefore w:val="0"/>
        <w:tabs>
          <w:tab w:val="left" w:leader="none" w:pos="228"/>
          <w:tab w:val="left" w:leader="none" w:pos="588"/>
        </w:tabs>
        <w:spacing w:line="240" w:lineRule="auto"/>
        <w:rPr>
          <w:rFonts w:ascii="Verdana" w:cs="Verdana" w:eastAsia="Verdana" w:hAnsi="Verdana"/>
          <w:b w:val="1"/>
          <w:color w:val="ef413d"/>
          <w:sz w:val="20"/>
          <w:szCs w:val="20"/>
        </w:rPr>
      </w:pPr>
      <w:r w:rsidDel="00000000" w:rsidR="00000000" w:rsidRPr="00000000">
        <w:rPr>
          <w:rtl w:val="0"/>
        </w:rPr>
      </w:r>
    </w:p>
    <w:p w:rsidR="00000000" w:rsidDel="00000000" w:rsidP="00000000" w:rsidRDefault="00000000" w:rsidRPr="00000000" w14:paraId="00000036">
      <w:pPr>
        <w:pageBreakBefore w:val="0"/>
        <w:spacing w:before="0" w:lineRule="auto"/>
        <w:ind w:left="0" w:firstLine="0"/>
        <w:rPr>
          <w:sz w:val="20"/>
          <w:szCs w:val="20"/>
        </w:rPr>
      </w:pPr>
      <w:r w:rsidDel="00000000" w:rsidR="00000000" w:rsidRPr="00000000">
        <w:rPr>
          <w:sz w:val="20"/>
          <w:szCs w:val="20"/>
          <w:rtl w:val="0"/>
        </w:rPr>
        <w:t xml:space="preserve">De funcionar, el programa emite la siguiente</w:t>
      </w:r>
      <w:r w:rsidDel="00000000" w:rsidR="00000000" w:rsidRPr="00000000">
        <w:rPr>
          <w:sz w:val="20"/>
          <w:szCs w:val="20"/>
          <w:rtl w:val="0"/>
        </w:rPr>
        <w:t xml:space="preserve"> salida por consola...</w:t>
      </w:r>
    </w:p>
    <w:p w:rsidR="00000000" w:rsidDel="00000000" w:rsidP="00000000" w:rsidRDefault="00000000" w:rsidRPr="00000000" w14:paraId="00000037">
      <w:pPr>
        <w:pageBreakBefore w:val="0"/>
        <w:widowControl w:val="0"/>
        <w:spacing w:line="276" w:lineRule="auto"/>
        <w:jc w:val="left"/>
        <w:rPr>
          <w:rFonts w:ascii="Trebuchet MS" w:cs="Trebuchet MS" w:eastAsia="Trebuchet MS" w:hAnsi="Trebuchet MS"/>
          <w:sz w:val="18"/>
          <w:szCs w:val="18"/>
        </w:rPr>
      </w:pPr>
      <w:r w:rsidDel="00000000" w:rsidR="00000000" w:rsidRPr="00000000">
        <w:rPr>
          <w:rtl w:val="0"/>
        </w:rPr>
      </w:r>
    </w:p>
    <w:tbl>
      <w:tblPr>
        <w:tblStyle w:val="Table1"/>
        <w:jc w:val="lef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Guardando juguetes en la jugueteria</w:t>
            </w:r>
          </w:p>
          <w:p w:rsidR="00000000" w:rsidDel="00000000" w:rsidP="00000000" w:rsidRDefault="00000000" w:rsidRPr="00000000" w14:paraId="0000003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3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Peluche depositado id: 10</w:t>
            </w:r>
          </w:p>
          <w:p w:rsidR="00000000" w:rsidDel="00000000" w:rsidP="00000000" w:rsidRDefault="00000000" w:rsidRPr="00000000" w14:paraId="0000003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titere: Tamanio de titere invalido.</w:t>
            </w:r>
          </w:p>
          <w:p w:rsidR="00000000" w:rsidDel="00000000" w:rsidP="00000000" w:rsidRDefault="00000000" w:rsidRPr="00000000" w14:paraId="0000003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12</w:t>
            </w:r>
          </w:p>
          <w:p w:rsidR="00000000" w:rsidDel="00000000" w:rsidP="00000000" w:rsidRDefault="00000000" w:rsidRPr="00000000" w14:paraId="0000003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Peluche: La marca no puede ser nula ni vacia</w:t>
            </w:r>
          </w:p>
          <w:p w:rsidR="00000000" w:rsidDel="00000000" w:rsidP="00000000" w:rsidRDefault="00000000" w:rsidRPr="00000000" w14:paraId="0000003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titere: Tamanio de titere invalido.</w:t>
            </w:r>
          </w:p>
          <w:p w:rsidR="00000000" w:rsidDel="00000000" w:rsidP="00000000" w:rsidRDefault="00000000" w:rsidRPr="00000000" w14:paraId="0000003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Peluche depositado id: 15</w:t>
            </w:r>
          </w:p>
          <w:p w:rsidR="00000000" w:rsidDel="00000000" w:rsidP="00000000" w:rsidRDefault="00000000" w:rsidRPr="00000000" w14:paraId="0000004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titere: Tamanio de titere invalido.</w:t>
            </w:r>
          </w:p>
          <w:p w:rsidR="00000000" w:rsidDel="00000000" w:rsidP="00000000" w:rsidRDefault="00000000" w:rsidRPr="00000000" w14:paraId="0000004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17</w:t>
            </w:r>
          </w:p>
          <w:p w:rsidR="00000000" w:rsidDel="00000000" w:rsidP="00000000" w:rsidRDefault="00000000" w:rsidRPr="00000000" w14:paraId="0000004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Peluche: Modelo de peluche invalido.</w:t>
            </w:r>
          </w:p>
          <w:p w:rsidR="00000000" w:rsidDel="00000000" w:rsidP="00000000" w:rsidRDefault="00000000" w:rsidRPr="00000000" w14:paraId="0000004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titere: Tamanio de titere invalido.</w:t>
            </w:r>
          </w:p>
          <w:p w:rsidR="00000000" w:rsidDel="00000000" w:rsidP="00000000" w:rsidRDefault="00000000" w:rsidRPr="00000000" w14:paraId="0000004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pelota: La superficie no puede ser nula</w:t>
            </w:r>
          </w:p>
          <w:p w:rsidR="00000000" w:rsidDel="00000000" w:rsidP="00000000" w:rsidRDefault="00000000" w:rsidRPr="00000000" w14:paraId="0000004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21</w:t>
            </w:r>
          </w:p>
          <w:p w:rsidR="00000000" w:rsidDel="00000000" w:rsidP="00000000" w:rsidRDefault="00000000" w:rsidRPr="00000000" w14:paraId="0000004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22</w:t>
            </w:r>
          </w:p>
          <w:p w:rsidR="00000000" w:rsidDel="00000000" w:rsidP="00000000" w:rsidRDefault="00000000" w:rsidRPr="00000000" w14:paraId="0000004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23</w:t>
            </w:r>
          </w:p>
          <w:p w:rsidR="00000000" w:rsidDel="00000000" w:rsidP="00000000" w:rsidRDefault="00000000" w:rsidRPr="00000000" w14:paraId="0000004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24</w:t>
            </w:r>
          </w:p>
          <w:p w:rsidR="00000000" w:rsidDel="00000000" w:rsidP="00000000" w:rsidRDefault="00000000" w:rsidRPr="00000000" w14:paraId="0000004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25</w:t>
            </w:r>
          </w:p>
          <w:p w:rsidR="00000000" w:rsidDel="00000000" w:rsidP="00000000" w:rsidRDefault="00000000" w:rsidRPr="00000000" w14:paraId="0000004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26</w:t>
            </w:r>
          </w:p>
          <w:p w:rsidR="00000000" w:rsidDel="00000000" w:rsidP="00000000" w:rsidRDefault="00000000" w:rsidRPr="00000000" w14:paraId="0000004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27</w:t>
            </w:r>
          </w:p>
          <w:p w:rsidR="00000000" w:rsidDel="00000000" w:rsidP="00000000" w:rsidRDefault="00000000" w:rsidRPr="00000000" w14:paraId="0000004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28</w:t>
            </w:r>
          </w:p>
          <w:p w:rsidR="00000000" w:rsidDel="00000000" w:rsidP="00000000" w:rsidRDefault="00000000" w:rsidRPr="00000000" w14:paraId="0000004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29</w:t>
            </w:r>
          </w:p>
          <w:p w:rsidR="00000000" w:rsidDel="00000000" w:rsidP="00000000" w:rsidRDefault="00000000" w:rsidRPr="00000000" w14:paraId="0000004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Pelota depositada id: 30</w:t>
            </w:r>
          </w:p>
          <w:p w:rsidR="00000000" w:rsidDel="00000000" w:rsidP="00000000" w:rsidRDefault="00000000" w:rsidRPr="00000000" w14:paraId="0000004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depositando pelota: No se pudo depositar el juguete.</w:t>
            </w:r>
          </w:p>
          <w:p w:rsidR="00000000" w:rsidDel="00000000" w:rsidP="00000000" w:rsidRDefault="00000000" w:rsidRPr="00000000" w14:paraId="0000005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Peluche depositado id: 32</w:t>
            </w:r>
          </w:p>
          <w:p w:rsidR="00000000" w:rsidDel="00000000" w:rsidP="00000000" w:rsidRDefault="00000000" w:rsidRPr="00000000" w14:paraId="0000005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Fin del guardado</w:t>
            </w:r>
          </w:p>
          <w:p w:rsidR="00000000" w:rsidDel="00000000" w:rsidP="00000000" w:rsidRDefault="00000000" w:rsidRPr="00000000" w14:paraId="0000005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5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producto id 55 NO esta depositado</w:t>
            </w:r>
          </w:p>
          <w:p w:rsidR="00000000" w:rsidDel="00000000" w:rsidP="00000000" w:rsidRDefault="00000000" w:rsidRPr="00000000" w14:paraId="0000005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juguete id 23 esta depositado</w:t>
            </w:r>
          </w:p>
          <w:p w:rsidR="00000000" w:rsidDel="00000000" w:rsidP="00000000" w:rsidRDefault="00000000" w:rsidRPr="00000000" w14:paraId="0000005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5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comienza a comprar juguetes</w:t>
            </w:r>
          </w:p>
          <w:p w:rsidR="00000000" w:rsidDel="00000000" w:rsidP="00000000" w:rsidRDefault="00000000" w:rsidRPr="00000000" w14:paraId="0000005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5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compro el producto id: 12</w:t>
            </w:r>
          </w:p>
          <w:p w:rsidR="00000000" w:rsidDel="00000000" w:rsidP="00000000" w:rsidRDefault="00000000" w:rsidRPr="00000000" w14:paraId="0000005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La pelota cuesta 1234.50 pesos, es del tipo Futbol ademas es de la marca Wilson y tiene un id 12</w:t>
            </w:r>
          </w:p>
          <w:p w:rsidR="00000000" w:rsidDel="00000000" w:rsidP="00000000" w:rsidRDefault="00000000" w:rsidRPr="00000000" w14:paraId="0000005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No se pudo comprar producto id: 13</w:t>
            </w:r>
          </w:p>
          <w:p w:rsidR="00000000" w:rsidDel="00000000" w:rsidP="00000000" w:rsidRDefault="00000000" w:rsidRPr="00000000" w14:paraId="0000005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compro el producto id: 28</w:t>
            </w:r>
          </w:p>
          <w:p w:rsidR="00000000" w:rsidDel="00000000" w:rsidP="00000000" w:rsidRDefault="00000000" w:rsidRPr="00000000" w14:paraId="0000005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La pelota cuesta 1234.50 pesos, es del tipo Tenis ademas es de la marca Wimbledon y tiene un id 28</w:t>
            </w:r>
          </w:p>
          <w:p w:rsidR="00000000" w:rsidDel="00000000" w:rsidP="00000000" w:rsidRDefault="00000000" w:rsidRPr="00000000" w14:paraId="0000005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compro el producto id: 15</w:t>
            </w:r>
          </w:p>
          <w:p w:rsidR="00000000" w:rsidDel="00000000" w:rsidP="00000000" w:rsidRDefault="00000000" w:rsidRPr="00000000" w14:paraId="0000005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peluche cuesta 2300.50 es de modelo All Team es de la marca Marvel y tiene un id 15</w:t>
            </w:r>
          </w:p>
          <w:p w:rsidR="00000000" w:rsidDel="00000000" w:rsidP="00000000" w:rsidRDefault="00000000" w:rsidRPr="00000000" w14:paraId="0000005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Final del compras</w:t>
            </w:r>
          </w:p>
          <w:p w:rsidR="00000000" w:rsidDel="00000000" w:rsidP="00000000" w:rsidRDefault="00000000" w:rsidRPr="00000000" w14:paraId="0000006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6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total de ventas fue de 4769.5</w:t>
            </w:r>
          </w:p>
          <w:p w:rsidR="00000000" w:rsidDel="00000000" w:rsidP="00000000" w:rsidRDefault="00000000" w:rsidRPr="00000000" w14:paraId="00000062">
            <w:pPr>
              <w:widowControl w:val="0"/>
              <w:spacing w:line="276" w:lineRule="auto"/>
              <w:jc w:val="left"/>
              <w:rPr>
                <w:rFonts w:ascii="Consolas" w:cs="Consolas" w:eastAsia="Consolas" w:hAnsi="Consolas"/>
                <w:color w:val="444444"/>
                <w:sz w:val="14"/>
                <w:szCs w:val="14"/>
                <w:shd w:fill="f0f0f0" w:val="clear"/>
              </w:rPr>
            </w:pP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063">
      <w:pPr>
        <w:pageBreakBefore w:val="0"/>
        <w:spacing w:before="0" w:lineRule="auto"/>
        <w:ind w:left="0" w:firstLine="0"/>
        <w:rPr>
          <w:sz w:val="20"/>
          <w:szCs w:val="20"/>
        </w:rPr>
      </w:pPr>
      <w:r w:rsidDel="00000000" w:rsidR="00000000" w:rsidRPr="00000000">
        <w:rPr>
          <w:rtl w:val="0"/>
        </w:rPr>
      </w:r>
    </w:p>
    <w:p w:rsidR="00000000" w:rsidDel="00000000" w:rsidP="00000000" w:rsidRDefault="00000000" w:rsidRPr="00000000" w14:paraId="00000064">
      <w:pPr>
        <w:pageBreakBefore w:val="0"/>
        <w:spacing w:before="0" w:lineRule="auto"/>
        <w:ind w:left="0" w:firstLine="0"/>
        <w:rPr>
          <w:sz w:val="20"/>
          <w:szCs w:val="20"/>
        </w:rPr>
      </w:pPr>
      <w:r w:rsidDel="00000000" w:rsidR="00000000" w:rsidRPr="00000000">
        <w:rPr>
          <w:b w:val="1"/>
          <w:sz w:val="20"/>
          <w:szCs w:val="20"/>
          <w:rtl w:val="0"/>
        </w:rPr>
        <w:t xml:space="preserve">La entrega del examen debe completarse antes de cumplido el plazo establecido y debes asegurarte de terminar el intento y completar la entrega con “Enviar todo y Terminar”.</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700.7874015748032" w:top="1700.7874015748032"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Verdana"/>
  <w:font w:name="Trebuchet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tabs>
        <w:tab w:val="right" w:leader="none" w:pos="8932.677165354331"/>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tabs>
        <w:tab w:val="right" w:leader="none" w:pos="9067"/>
      </w:tabs>
      <w:jc w:val="left"/>
      <w:rPr/>
    </w:pPr>
    <w:r w:rsidDel="00000000" w:rsidR="00000000" w:rsidRPr="00000000">
      <w:rPr>
        <w:rtl w:val="0"/>
      </w:rPr>
      <w:t xml:space="preserve">TP1 - SEGUNDO PARCIAL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6">
          <w:pPr>
            <w:pageBreakBefore w:val="0"/>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67">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68">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9">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pStyle w:val="Heading2"/>
      <w:pageBreakBefore w:val="0"/>
      <w:jc w:val="center"/>
      <w:rPr/>
    </w:pPr>
    <w:bookmarkStart w:colFirst="0" w:colLast="0" w:name="_gjdgxs" w:id="0"/>
    <w:bookmarkEnd w:id="0"/>
    <w:r w:rsidDel="00000000" w:rsidR="00000000" w:rsidRPr="00000000">
      <w:rPr>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tabs>
        <w:tab w:val="center" w:leader="none" w:pos="4252"/>
        <w:tab w:val="right" w:leader="none" w:pos="8504"/>
      </w:tabs>
      <w:spacing w:line="240" w:lineRule="auto"/>
      <w:rPr/>
    </w:pPr>
    <w:r w:rsidDel="00000000" w:rsidR="00000000" w:rsidRPr="00000000">
      <w:rPr>
        <w:rtl w:val="0"/>
      </w:rPr>
    </w:r>
  </w:p>
  <w:tbl>
    <w:tblPr>
      <w:tblStyle w:val="Table3"/>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C">
          <w:pPr>
            <w:pageBreakBefore w:val="0"/>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6D">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6E">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Programación I</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F">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pStyle w:val="Heading2"/>
      <w:pageBreakBefore w:val="0"/>
      <w:jc w:val="center"/>
      <w:rPr/>
    </w:pPr>
    <w:bookmarkStart w:colFirst="0" w:colLast="0" w:name="_30j0zll" w:id="1"/>
    <w:bookmarkEnd w:id="1"/>
    <w:r w:rsidDel="00000000" w:rsidR="00000000" w:rsidRPr="00000000">
      <w:rPr>
        <w:rtl w:val="0"/>
      </w:rPr>
      <w:t xml:space="preserve">SEGUNDO PARCIAL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0" w:line="276" w:lineRule="auto"/>
      <w:ind w:left="0" w:firstLine="0"/>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