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78DE1" w14:textId="77777777" w:rsidR="003C0B99" w:rsidRDefault="003C0B99"/>
    <w:p>
      <w:pPr>
        <w:keepNext/>
        <w:spacing w:before="0" w:after="40"/>
      </w:pPr>
      <w:r>
        <w:rPr>
          <w:rFonts w:ascii="Times New Roman" w:hAnsi="Times New Roman"/>
          <w:b/>
          <w:sz w:val="44"/>
        </w:rPr>
        <w:t>Historial Clínico Visual (HCV)</w:t>
      </w:r>
    </w:p>
    <w:p>
      <w:pPr>
        <w:keepNext/>
        <w:spacing w:before="0" w:after="120"/>
      </w:pPr>
      <w:r>
        <w:rPr>
          <w:rFonts w:ascii="Times New Roman" w:hAnsi="Times New Roman"/>
          <w:b/>
          <w:sz w:val="28"/>
        </w:rPr>
        <w:t>Casos de uso de funcionalidades implementadas, parciales y pendientes</w:t>
      </w:r>
    </w:p>
    <w:p>
      <w:pPr>
        <w:spacing w:before="0" w:after="200"/>
      </w:pPr>
      <w:r>
        <w:rPr>
          <w:rFonts w:ascii="Times New Roman" w:hAnsi="Times New Roman"/>
          <w:b w:val="0"/>
          <w:sz w:val="20"/>
        </w:rPr>
        <w:t>Relevamiento estático del repositorio · 22 de octubre de 2026; actualización de alcance · 23 de octubre de 2026</w:t>
      </w:r>
    </w:p>
    <w:p>
      <w:pPr>
        <w:spacing w:before="40" w:after="60"/>
      </w:pPr>
      <w:r>
        <w:rPr>
          <w:rFonts w:ascii="Times New Roman" w:hAnsi="Times New Roman"/>
          <w:b/>
          <w:sz w:val="28"/>
        </w:rPr>
        <w:t>Alcance y criterio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Este documento describe los casos de uso implementados, parcialmente implementados y los controles visuales reservados para funciones futuras. Completa significa que se identificó un flujo en UI/API y sus reglas; no que se haya probado contra una instancia real en este relevamiento. Parcial indica una función local acotada, un control sin operación completa o administración incompleta. Los casos pendientes documentan únicamente objetivos generales y señalan como pendientes de definición las reglas todavía no acordadas; no describen funciones operativas.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La revisión fue estática: no se iniciaron Node.js o MariaDB, no se consultó ninguna base, no se ejecutó la suite y no se leyeron archivos .env ni secretos. El estado de migraciones aplicadas en una instancia concreta no se puede determinar desde el repositorio.</w:t>
      </w:r>
    </w:p>
    <w:p>
      <w:pPr>
        <w:spacing w:before="0" w:after="140"/>
      </w:pPr>
      <w:r>
        <w:rPr>
          <w:rFonts w:ascii="Times New Roman" w:hAnsi="Times New Roman"/>
          <w:b w:val="0"/>
          <w:sz w:val="20"/>
        </w:rPr>
        <w:t>Se conserva la tabla oficial HU.docx: descripción, actores, pre/post condiciones, secuencia normal, excepciones, rendimiento, frecuencia, importancia, urgencia y comentarios. Los valores de desempeño/prioridad se marcan como no especificados cuando las fuentes no los definen.</w:t>
      </w:r>
    </w:p>
    <w:p>
      <w:pPr>
        <w:spacing w:before="40" w:after="60"/>
      </w:pPr>
      <w:r>
        <w:rPr>
          <w:rFonts w:ascii="Times New Roman" w:hAnsi="Times New Roman"/>
          <w:b/>
          <w:sz w:val="28"/>
        </w:rPr>
        <w:t>Arquitectura y alcance funcional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Express/Node.js sirve la UI estática de public/. MariaDB guarda cuentas, sesiones, RBAC, pacientes, estudios, metadata de documentos, auditoría y journal. Los bytes se almacenan bajo FILE_STORAGE_ROOT, fuera del proyecto/public, con clave relativa. La versión actual no incluye Tablas ABM ni las antiguas funciones locales de importación, exportación o vinculación de carpetas. BACKUP, Gestión de usuarios y Reportes son botones reservados: actualmente no ejecutan acciones y sus funciones están pendientes de desarrollo.</w:t>
      </w:r>
    </w:p>
    <w:p>
      <w:pPr>
        <w:spacing w:before="0" w:after="140"/>
      </w:pPr>
      <w:r>
        <w:rPr>
          <w:rFonts w:ascii="Times New Roman" w:hAnsi="Times New Roman"/>
          <w:b w:val="0"/>
          <w:sz w:val="20"/>
        </w:rPr>
        <w:t>Roles: visualizador (lectura/descarga/imágenes), administrador (operaciones clínicas y escritura documental, además de permisos técnicos sembrados) y system_admin (users.manage/roles.manage, sin permiso clínico automático). El backend usa user_roles → role_permissions → permissions; las relaciones de servicios no filtran estas rutas.</w:t>
      </w:r>
    </w:p>
    <w:p>
      <w:pPr>
        <w:spacing w:before="80" w:after="60"/>
      </w:pPr>
      <w:r>
        <w:rPr>
          <w:rFonts w:ascii="Times New Roman" w:hAnsi="Times New Roman"/>
          <w:b/>
          <w:sz w:val="28"/>
        </w:rPr>
        <w:t>Índice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Inventario documentado: 26 casos — 19 completos, 2 completos con alcance limitado, 2 parciales y 3 pendientes de implementación.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HU-01 — Iniciar sesión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HU-02 — Consultar y restaurar sesión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HU-03 — Cerrar sesión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HU-04 — Autorizar acción por rol y permiso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HU-05 — Buscar y listar pacientes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HU-06 — Consultar ficha de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HU-07 — Crear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HU-08 — Modificar datos del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HU-09 — Eliminar paciente [Parcial]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HU-10 — Consultar estudios de un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HU-11 — Crear estudio y adjuntar imágenes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HU-12 — Consultar un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HU-13 — Modificar un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HU-18 — Listar documentos de un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HU-19 — Cargar documento al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HU-20 — Visualizar o descargar documento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HU-21 — Reemplazar documento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HU-22 — Eliminar documento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HU-23 — Recuperar journal al iniciar API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HU-24 — Consultar salud de base y almacenamiento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HU-25 — Crear primer administrador técnico [Completa con alcance limitado]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HU-26 — Restablecer contraseña [Completa con limitación conocida]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HU-27 — Administrar usuarios y roles [Parcial]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HU-28 — BACKUP [Pendiente de implementación]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HU-29 — Gestión de usuarios [Pendiente de implementación]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HU-30 — Reportes [Pendiente de implementación]</w:t>
      </w:r>
    </w:p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HU-01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Iniciar sesión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Permite a una persona con cuenta activa ingresar mediante usuario y contraseña.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registrado: visualizador, administrador o system_admin.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API y MariaDB disponibles; cuenta activa con contraseña válida.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de ocho horas creada; cookie hcv_session entregada; auth.login auditado.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Ingresa usuario y contraseña.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envía POST /api/auth/login.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validación.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Valida formato, cuenta activa y password_hash; controla intentos por IP.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resultado.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 éxito crea token aleatorio, almacena solo SHA-256 y audita.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Continúa a la aplicación.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Entrega cookie HttpOnly, SameSite=Strict, 8 horas; devuelve usuario y roles.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Usa funciones habilitadas.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Cada ruta protegida vuelve a validar sesión y permiso.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Formato vacío/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INVALID_CREDENTIALS_FORMAT; no se crea sesión.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Credencial incorrecta o usuario inactivo.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 INVALID_LOGIN; registra fallo sin contraseña.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Diez fallos dentro de 15 minutos.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429 LOGIN_RATE_LIMITED; bloqueo IP por 15 minutos.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/api/auth/login en src/routes/auth.js; formulario en public/js/app.js. COOKIE_SECURE controla el atributo Secure. auth_login_attempts aplica umbral técnico provisional.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HU-02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y restaurar sesión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Al cargar la interfaz verifica si hay una sesión vigente y muestra la aplicación o el formulario de ingreso.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cookie; frontend.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Aplicación abierta y navegador que puede enviar hcv_session.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restaura usuario y roles o se solicita iniciar sesión.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o recarga la aplicación.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solicita GET /api/auth/me.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middleware lee cookie.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Calcula SHA-256 del token y consulta app_sessions.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la respuesta.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Verifica expiración y que app_users.is_active siga verdadero.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sesión es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Devuelve identidad y roles y se muestra la interfaz.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sesión no es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muestra el formulario de inicio y no se habilitan acciones.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Cookie ausente o expirada.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401; se requiere login.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MariaDB no puede validar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 AUTH_UNAVAILABLE; acceso cerrado.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cuenta está inactiva.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se reconoce la sesión.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src/routes/auth.js, src/middleware/require-auth.js y public/js/app.js. Sesión de 8 horas; el login y una tarea periódica limpian expiradas.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HU-03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Cerrar sesión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Invalida en MariaDB la sesión actual y expira la cookie del navegador.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autenticado.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Existe sesión válida o cookie potencialmente vencida.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reconocida eliminada; cookie expirada; UI vuelve al login.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Cerrar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envía POST /api/auth/logout con cookie.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identifica la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Elimina la fila app_sessions en transacción.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confirmación.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Registra auth.logout y confirma.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Recibe respuesta.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Devuelve 204 y Set-Cookie Max-Age=0.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interfaz termina la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Oculta la aplicación y presenta ingreso.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existe sesión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Limpia cookie y responde 204.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MariaDB falla al invalidar sesión activa.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Informa que no pudo cerrarla completamente.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/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/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/api/auth/logout en src/routes/auth.js; manejador en public/js/app.js.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HU-04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Autorizar acción por rol y permiso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Antes de una ruta protegida el backend verifica sesión y permiso mediante las relaciones RBAC.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autenticado; middleware.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válida y catálogo/asignaciones RBAC disponibles.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acción continúa solo con permiso; en caso contrario se deniega.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Solicita acción clínica/documental.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requireAuth valida sesión.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identifica permiso de ruta.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requirePermission consulta user_roles → role_permissions → permissions.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usuario espera.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Si hay permiso continúa al controlador.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asignación no existe.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Deniega antes de ejecutar la operación.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completa la operación autorizada.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controlador registra auditoría cuando corresponde.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Sin sesión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 UNAUTHENTICATED.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válida sin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 FORBIDDEN; no ejecuta la acción.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se puede consultar la base.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503; deniega de forma cerrada.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src/middleware/require-auth.js y require-permission.js; roles/permisos en sql/004 y 006. visualizador lee/descarga; administrador escribe clínica/documentos; system_admin solo tiene permisos técnicos sembrados. No existe UI/API para administrar asignaciones. services, user_services y role_service_permissions no autorizan rutas clínicas actuales.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HU-05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Buscar y listar pacientes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Lista pacientes y permite buscar por nombre o DNI con paginación.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patients.read.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válida y permiso patients.read.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la página solicitada y se registra la consulta.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Escribe nombre o DNI.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espera 250 ms tras la última tecla.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resultados.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/api/pacientes?search=…&amp;page=…&amp;pageSize=….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entrada.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Limita búsqueda a 120 caracteres y pageSize hasta 100.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resultados.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Busca nombre/DNI y ordena por nombre e ID.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Selecciona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Abre la ficha del resultado.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Búsqueda/paginación inválida.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INVALID_SEARCH o INVALID_PAGINATION.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patients.read.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403; también se protege la llamada directa.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MariaDB.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interfaz muestra error de consulta.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/api/pacientes en src/routes/patients.js; búsqueda en public/js/app.js. Lista paginada auditada como patient.list.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HU-06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ficha de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Muestra datos personales, observaciones y actividad de estudios del paciente.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patients.read.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existente; sesión y permiso patients.read.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la ficha y se registra patient.read.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llama GET /api/pacientes/:id.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ID y existencia.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datos de ficha y versión.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datos.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Muestra DNI, nacimiento, teléfono, dirección y notas.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pestaña Estudios.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GET /api/pacientes/:patientId/estudios.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Consulta actividad.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Presenta estudios asociados desde el servidor.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 PATIENT_NOT_FOUND.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403; no entrega ficha.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src/routes/patients.js, src/routes/studies.js y public/js/app.js. La ficha y los estudios se consultan mediante la API del servidor.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HU-07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Crear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Registra una ficha de paciente en MariaDB.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patients.create.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Sesión, permiso y conexión a MariaDB.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creado con versión inicial y auditoría.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Nuevo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formulario.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Completa nombre y campos opcionales.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FullName obligatorio; DNI, nacimiento, teléfono, dirección y notas opcionales con límites.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Guarda.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/api/pacientes valida nuevamente la entrada.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backend inserta.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asigna creador/actualizador y version=1.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Confirma.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Registra patient.create, devuelve 201 y refresca lista/ficha.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Datos requeridos inválidos.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INVALID_PATIENT.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DNI repetido.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esquema no impone unicidad; no hay rechazo uniforme por duplicado.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Error SQL.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Rollback y mensaje de fallo.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/api/pacientes en src/routes/patients.js; formulario public/index.html. Pacientes se almacenan en servidor, no en localStorage.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HU-08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Modificar datos del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Actualiza la ficha mediante versión optimista; si cambia nombre/DNI, coordina renombre de carpeta de documentos.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patients.update.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existente; versión actual; permiso y MariaDB.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Metadata y auditoría actualizadas; renombrado documental journalizado cuando aplica.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Editar datos.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Carga los datos actuales.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Modifica campos y guarda.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/api/pacientes/:id envía la versión leída.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bloquea y valida fila.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Compara versión para evitar sobreescritura concurrente.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Actualiza metadata.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Incrementa versión y audita en transacción.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Si cambió nombre/DNI con archivos.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Prepara y completa operación de renombrado basada en IDs estables.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Versión obsoleta.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409 VERSION_CONFLICT; requiere recargar.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Hay documentos, pero falta FILE_STORAGE_ROOT.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503; no permite etiqueta inconsistente.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Renombrado pendiente/ambiguo.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Conserva journal y bloquea operaciones de almacenamiento pertinentes.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/api/pacientes/:id en src/routes/patients.js; src/services/document-operations.js y document-storage.js. Etiquetas saneadas; IDs estables.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HU-09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Eliminar paciente</w:t>
              <w:br/>
              <w:t>Estado: Parcial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Parcial. Hay un botón visible, pero está deshabilitado y no existe ruta DELETE de pacientes.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Administrador; operación no disponible.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Ficha de paciente visible.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cambia ni elimina el registro.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Observa botón Eliminar.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Aparece disabled con “Eliminación pendiente de definir”.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Intenta iniciar borrado.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se puede activar ni enviar petición.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Busca alternativa en la UI.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existe manejador funcional.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revisa API.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existe DELETE /api/pacientes/:id.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requiere definir política.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Conservar ficha hasta decisión de retención/eliminación.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espera borrado inmediato.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hay operación; ningún dato se elimina.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tiene estudios/documentos referenciados.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FK usa RESTRICT en esquema.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busca atajo manual.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se contempla un borrado SQL como sustituto.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Evidencia: botón #deletePatient disabled en public/index.html; src/routes/patients.js no define DELETE y public/js/app.js no registra manejador. Política de conservación pendiente.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HU-10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estudios de un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Lista estudios asociados a un paciente y muestra sus datos resumidos.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studies.read.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existente; sesión y permiso studies.read.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Estudios asociados quedan visibles y la lectura se audita.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pestaña Estudios.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llama GET /api/pacientes/:patientId/estudios.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sesión, permiso y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estudios relacionados.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resultados.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Muestra tipo, fecha, profesional, diagnóstico/procedimiento y descripción disponible.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un estudio.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Pulsa Abrir / editar.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abre detalle.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GET /api/estudios/:id.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studies.read.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consulta.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UI muestra error de carga.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/api/pacientes/:patientId/estudios en src/routes/studies.js; listado en public/js/app.js. GENERAL es asociación técnica, no filtro de autorización.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HU-11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Crear estudio y adjuntar imágenes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Crea estudio del paciente seleccionado; imágenes opcionales se cargan después como documentos.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studies.create; para adjuntos, documents.upload.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seleccionado/existente; permisos; servicio GENERAL activo. Para adjuntos: storage listo.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creado y auditado; adjuntos procesados en operaciones independientes.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Agregar estudio y completa tipo/fecha.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Opcionales: profesional, diagnóstico, procedimiento, descripción, conclusiones e imágenes.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Guarda metadata.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/api/estudios valida datos y paciente.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backend resuelve GENERAL.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Inserta en transacción con version=1 y auditoría.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eligen imágenes.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Frontend las carga de a una después de recibir ID del estudio.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resultado.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UI vuelve a listar documentos y detalla cargas faltantes.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Datos inválidos/paciente 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INVALID_STUDY o 404.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servicio GENERAL.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 GENERAL_SERVICE_NOT_CONFIGURED.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algún adjunto. / Falta permiso o storage.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estudio permanece guardado; muestra estado parcial y archivos fallidos. / Carga devuelve 403/503 aunque el estudio exista.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/api/estudios en src/routes/studies.js; formulario en public/index.html y public/js/app.js. Adjuntos del alta aceptan imágenes JPG/PNG/GIF/WEBP; panel posterior acepta formatos documentales.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HU-12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un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Abre los datos detallados del estudio y sus documentos activos.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studies.read.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permiso studies.read.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Datos del estudio y metadata documental visibles.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Abrir / editar.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llama GET /api/estudios/:id.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ID y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estudio y paciente.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metadata.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Muestra tipo, fecha, profesional, diagnóstico, procedimiento, descripción y conclusiones.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sección Archivos.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Frontend llama GET /api/estudios/:studyId/documentos.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una acción disponible.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Cada ruta documental valida su permiso específico.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inválido/inexistente.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 o 404 STUDY_NOT_FOUND.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Storage bloqueado.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Metadata puede leerse; contenido físico requiere readiness.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/api/estudios/:id en src/routes/studies.js y panel en public/js/app.js.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HU-13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Modificar un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Actualiza campos permitidos bajo control optimista; fecha y paciente son inmutables.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studies.update.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versión actual; permiso.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Metadata actualizada y auditada; cambio de tipo puede renombrar carpeta documental.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estudio y edita.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Formulario carga ID, versión, paciente y fecha.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Guarda cambios.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/api/estudios/:id envía versión/paciente/fecha.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fecha cambiada o reasignación y verifica versión.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Actualiza campos permitidos.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incrementa versión y registra study.update.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Cambia tipo con documentos.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Journaliza renombrado de carpeta y reporta si queda pendiente.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study_date modificada.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422 STUDY_DATE_IMMUTABLE.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reasignado.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422 PATIENT_REASSIGNMENT_NOT_ALLOWED.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Versión conflictiva. / Falla renombrado.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409 VERSION_CONFLICT. / Conserva journal y requiere recuperación.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/api/estudios/:id en src/routes/studies.js. La fecha se compara antes y se omite del UPDATE; el tipo determina etiqueta de carpeta.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HU-18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Listar documentos de un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Lista metadata de documentos activos asociados a un estudio sin revelar ruta absoluta.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documents.read.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sesión y permiso documents.read.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Metadata activa y auditada document.list.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panel Archivos.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llama GET /api/estudios/:studyId/documentos.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Servidor valida usuario y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filas con file_status=active.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nombre, MIME y tamaño.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API devuelve metadata y storage_key no absoluto no se expone.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Ver/Descargar.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UI muestra acciones según rol y formato.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cambio documental si administrador.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Ruta posterior vuelve a validar permiso específico.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Sin sesión/sin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401/403.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MariaDB.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lista no se confirma y se informa el error.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/estudios/:studyId/documentos en src/routes/documents.js; renderizado en public/js/app.js. Solo file_status active.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HU-19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Cargar documento al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Valida un archivo, calcula SHA-256 y lo almacena en raíz privada; paciente se deriva del estudio.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documents.upload.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permisos; FILE_STORAGE_ROOT absoluto, privado, fuera del proyecto/public; límite configurado; readiness ready.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Fila activa enlazada a paciente/estudio; archivo físico y hash verificados; journal y auditoría completados.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Cargar archivo.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Envía multipart a POST /api/estudios/:studyId/documentos.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sistema valida entrada y tamaño.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Busboy transmite a staging privado y calcula SHA-256.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procesamiento.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Backend vuelve a leer y bloquea estudio/paciente; deriva paciente desde estudio.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Persiste operación.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inserta documents pending y journal prepared con storage_key relativo.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Mueve y verifica archivo.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Comprueba bytes/hash; activa documento, audita y completa journal.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Tipo/MIME/contenido rechazado.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415; exceso de tamaño 413; multipart inválido 400.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inexistente/sin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404/403; no acepta asociación paciente arbitraria.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Root/límite ausente o storage bloqueado. / Falla tras journal.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503; no habilita carga. / Conserva registro para recuperación; no declara éxito.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src/routes/documents.js, src/services/document-storage.js y document-operations.js; migración 006. PDF/DOC/DOCX/JPG/JPEG/PNG/GIF/WEBP/DCM. DOCX se comprueba como paquete; DICOM solo bytes no vacíos, sin parseo estructural. Estructura: Pacientes/P-&lt;id&gt; - &lt;DNI-nombre&gt;/Estudios/E-&lt;id&gt; - &lt;fecha-tipo&gt;/D-&lt;id&gt; - &lt;nombre&gt;; storage_key es relativo.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HU-20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Visualizar o descargar documento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Entrega archivo por rutas autenticadas y verifica tipo de archivo, tamaño y SHA-256 antes de transmitir.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documents.read/download; para imagen en línea, images.read.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activo; permisos; root configurado; readiness ready.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Archivo entregado en línea o descarga; evento auditado.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Ver o Descargar.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GET /api/documentos/:id/content o /download.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Servidor valida sesión, permiso y documento activo.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metadata con estudio/paciente.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Comprueba ruta.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Abre archivo regular bajo root, sin enlaces, recalcula tamaño/hash.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Entrega contenido.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PDF/imágenes pueden ir inline; otros formatos se descargan.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Registra evento.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Inserta document.view o document.download.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Tipo sin visor.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415 INLINE_NOT_SUPPORTED; debe descargarse.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Archivo ausente/hash distinto.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404/409; discrepancia bloquea storage y no envía bytes.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permiso. / Storage bloqueado.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403; imágenes inline requieren images.read. / 503 STORAGE_RECOVERY_REQUIRED.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src/routes/documents.js y public/js/app.js. FILE_STORAGE_ROOT privado y expres.static solo publica public/. DOC/DOCX/DCM se descargan.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HU-21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Reemplazar documento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Sustituye el archivo/metadata conservando documents.id; no conserva versiones históricas.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documents.replace.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activo; archivo actual íntegro; storage ready; archivo nuevo válido.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Mismo ID con nuevos metadatos/hash y operación auditada.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Reemplazar y elige archivo.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Envía PUT /api/documentos/:id.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backend valida y usa staging.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Calcula hash y bloquea fila documental activa.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Comprueba archivo actual.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Verifica metadata y hash anterior antes de tocarlo.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Sustituye con journal.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Respalda temporalmente, mueve nuevo archivo y verifica integridad.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Finaliza.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Actualiza metadata, conserva ID, audita y refresca listado.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Documento no activo o archivo inconsistente.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y pide revisión técnica.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Nuevo archivo inválido o demasiado grande.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415/413; conserva original.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filesystem/base. / Se requieren versiones anteriores.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Journal permite recuperar o compensar; no se confirma éxito. / No hay historial tras completar reemplazo.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/api/documentos/:id en src/routes/documents.js; src/services/document-operations.js. Cambia updated_at/updated_by.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HU-22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Eliminar documento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Tras confirmación elimina el archivo físico y la fila documental mediante journal.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documents.delete.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activo; storage ready; usuario confirma.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Archivo y fila eliminados tras finalizar; auditoría y journal consistentes.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Eliminar y confirma.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envía DELETE /api/documentos/:id.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Servidor valida permiso/estado.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Bloquea documento, crea journal prepared y marca deleting.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Mueve archivo a staging.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Finaliza operación de filesystem.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Completa base de datos.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Elimina fila y completa journal/auditoría.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Consulta listado.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Documento deja de aparecer como activo.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Usuario cancela.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envía operación.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inexistente o en transición.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404/409; no elimina otra fila.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mitad de operación. / Falta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Conserva journal para recuperación. / 403 aunque se invoque directamente.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DELETE /api/documentos/:id en src/routes/documents.js; confirmación en public/js/app.js; migración 006.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HU-23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Recuperar journal al iniciar API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Al iniciar, resuelve operaciones documentales incompletas cuando los archivos y hashes aportan evidencia suficiente.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Proceso API; operador técnico para casos ambiguos.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MariaDB y migración 006 disponibles; root correcto.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Operaciones recuperables finalizadas/compensadas; ambiguas preservadas y storage bloqueado.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Inicia servidor.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src/server.js pone storage en recovering y consulta journal.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Encuentra prepared/filesystem_applied.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recoverOperations evalúa staging, origen/destino, backup y hashes.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Evidencia es concluyente.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Completa upload/replace/delete/rename o compensa reemplazo.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staging.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cleanupOrphanStaging elimina solo temporales reconocidos no referenciados.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Publica readiness.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Health informa ready/blocked/not_configured; otras rutas sin archivo pueden seguir.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Root ausente con pendientes.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Storage blocked hasta configurar raíz correcta.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Hash/archivo/relación ambiguos.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needs_attention; conserva evidencia, no declara éxito.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Entrada staging desconocida. / Existe .service.lock residual.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deja intacta y bloquea operaciones documentales. / Código actual lo ignora; no requiere lease para iniciar.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src/server.js, src/services/document-operations.js y storage-readiness.js. test/server-startup-storage.test.js cubre lock residual y carga pendiente, pero no se ejecutó aquí.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HU-24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salud de base y almacenamiento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Permite al operador comprobar conexión MariaDB y readiness de almacenamiento mediante endpoints diagnósticos.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Operador técnico; endpoints sin autenticación en código revisado.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API iniciada.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Devuelve estado independiente de base y almacenamiento.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Solicita GET /api/health/database.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Devuelve connected/ok o 503 disconnected.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GET /api/health/storage.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Devuelve status, mensaje y problemas de recuperación.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Interpreta readiness.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ready permite operaciones de archivo; blocked/not_configured/recovering no.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Consulta logs si hace falta.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Los códigos/eventos ayudan a localizar el problema.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Continúa con la operación permitida.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Las rutas documentales vuelven a aplicar requireStorageReady.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MariaDB no disponible.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Health de base responde 503.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Storage no listo.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Health responde 503 y rutas físicas bloquean.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Ruta 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 API_ROUTE_NOT_FOUND.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/api/health/database y /api/health/storage en src/server.js; middleware en src/services/storage-readiness.js. No se enviaron solicitudes HTTP.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HU-25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Crear primer administrador técnico</w:t>
              <w:br/>
              <w:t>Estado: Completa con alcance limitado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 con alcance limitado. CLI interactiva crea el primer system_admin solo si no hay cuentas y verifica el catálogo de permisos esperado.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Operador técnico con terminal y cuenta temporal de bootstrap.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Migraciones 001–003; app_users vacío; terminal interactiva; .env.bootstrap configurado.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app_users/user_roles y system.bootstrap_admin creados en transacción.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Ejecuta npm run bootstrap:admin.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CLI solicita username y display name.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Introduce contraseña dos veces.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Entrada oculta; mínimo 12 caracteres; sin argumentos.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CLI calcula hash.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Usa hashPassword existente.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Valida precondiciones.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GET_LOCK; base vacía; system_admin con users.manage/roles.manage exactos.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Crea y audita.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inserta usuario, rol y evento; no imprime contraseña/hash.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Ya hay usuario.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sin crear cuenta adicional.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Faltan migraciones/rol/permisos.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y solicita revisar esquema.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Terminal no interactiva o credenciales mal configuradas. / Falla SQL.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sin exponer secreto. / Rollback; no afirma alta.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src/cli/bootstrap-admin.js, src/utils/passwords.js, package.json y sql/README.md. No es alta web ni gestión general.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HU-26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Restablecer contraseña</w:t>
              <w:br/>
              <w:t>Estado: Completa con limitación conocida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 con limitación conocida. CLI cambia contraseña de cuenta existente usando prompt oculto, hash de aplicación y auditoría.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Operador técnico con terminal y conexión de recuperación.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Cuenta existe; terminal interactiva; configuración de recuperación.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password_hash actualizado y system.password_reset auditado.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Ejecuta npm run reset:password.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CLI pide username.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Ingresa contraseña/confirmación ocultas.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Valida coincidencia y mínimo 12 caracteres.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CLI calcula hash.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Usa hashPassword y limpia texto de memoria de la aplicación.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Actualiza cuenta.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FOR UPDATE; actualiza password_hash y audita en transacción.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resultado.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Confirma usuario sin revelar contraseña/hash.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Usuario inexistente o contraseñas distintas.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sin cambiar cuenta.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SQL.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Rollback.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Había sesiones activas.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código no elimina app_sessions; siguen hasta logout/expiración.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src/cli/reset-password.js, src/utils/passwords.js y package.json. No es endpoint/pantalla. La persistencia de sesiones tras reset es una limitación.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HU-27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Administrar usuarios y roles</w:t>
              <w:br/>
              <w:t>Estado: Parcial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Parcial. RBAC y permisos users.manage/roles.manage existen, pero falta UI/API para altas, bajas, asignaciones y edición de permisos.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system_admin o administrador; operador técnico.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Migraciones definen roles/permisos; cuenta con permiso de gestión.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hay cambio general realizable desde el flujo web actual.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Busca sección de usuarios.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interfaz actual no la ofrece.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Busca ruta API CRUD.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Los routers revisados solo cubren auth, pacientes, estudios y documentos.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backend evalúa permiso en rutas existentes.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RBAC protege operaciones funcionales.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Necesita crear cuenta inicial.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bootstrap solo funciona en base sin usuarios.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Necesita cambiar contraseña.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CLI reset-password es la única función administrativa localizada.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intenta gestionar desde interfaz.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hay operación disponible.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system_admin accede a ruta clínica.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tiene permiso clínico automático.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intenta usar user_services como autorización.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middleware no consulta esa relación.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Permisos en sql/003 y 004; middleware RBAC; falta router/UI de administración. El botón Gestión de usuarios es solo visual y no ejecuta acciones.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HU-28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BACKUP: solicitar respaldo de información / Estado: Pendiente de implementación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botón BACKUP es un elemento visual reservado. Su objetivo futuro es respaldar información del sistema; el alcance operativo y el mecanismo todavía están pendientes de definición. En el estado actual no ejecuta ninguna acción.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Persona que visualiza la interfaz. Actores autorizados y permisos específicos: pendientes de definición.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interfaz principal muestra el botón BACKUP. El alcance funcional del respaldo aún no está definido.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se crea ni modifica una copia. La funcionalidad continúa pendiente de desarrollo.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Observa el botón BACKUP.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como un control visual reservado.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Selecciona el botón.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Actualmente no se ejecuta ninguna acción.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respaldar información.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objetivo general es realizar un respaldo; su contenido y mecanismo están pendientes.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conocer el destino y la frecuencia.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Destino y frecuencia: pendientes de definición.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restaurar o verificar una copia.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Restauración y verificación: pendientes de definición.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selecciona el control en el estado actual.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hay una operación de respaldo implementada.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debe definir el medio, destino o frecuencia.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requisito correspondiente está pendiente de definición.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debe definir la restauración o comprobación.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procedimiento correspondiente está pendiente de definición.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 cuando se establezca el alcance.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priorizada; pendiente de definición.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botón BACKUP es únicamente visual y no realiza copias ni restauraciones. No se definen destino, frecuencia, retención, medio ni procedimiento de recuperación.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HU-29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Gestión de usuarios: administrar cuentas / Estado: Pendiente de implementación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botón Gestión de usuarios reserva un acceso futuro para administrar cuentas. Las operaciones concretas y las reglas de administración todavía están pendientes de definición. En el estado actual el botón no ejecuta ninguna acción.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Persona que visualiza la interfaz. Perfiles autorizados y permisos específicos: pendientes de definición.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interfaz principal muestra el botón Gestión de usuarios. El alcance de administración aún no está definido.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se crea, modifica ni administra ninguna cuenta desde este control. La funcionalidad continúa pendiente de desarrollo.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Observa el botón Gestión de usuarios.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como un control visual reservado.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Selecciona el botón.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Actualmente no se ejecuta ninguna acción.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Requiere administrar cuentas.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Las operaciones concretas de administración están pendientes de definición.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conocer los roles y permisos aplicables.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Roles y permisos para la función: pendientes de definición.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conocer las reglas de acceso.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Actores autorizados y reglas de acceso: pendientes de definición.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selecciona el control en el estado actual.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hay una operación de administración web implementada.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consulta qué operaciones estarán disponibles.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Las operaciones concretas están pendientes de definición.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consulta quién puede administrar cuentas.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Los perfiles y permisos están pendientes de definición.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 cuando se establezca el alcance.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priorizada; pendiente de definición.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botón es únicamente visual y no ejecuta acciones. Este caso no define altas, bajas, modificaciones, roles, permisos ni reglas de acceso.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HU-30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Reportes: generar o consultar informes / Estado: Pendiente de implementación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botón Reportes reserva una futura función para generar o consultar informes del sistema. Los tipos de informes y sus opciones todavía están pendientes de definición. En el estado actual el botón no ejecuta ninguna acción.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Persona que visualiza la interfaz. Perfiles autorizados y permisos específicos: pendientes de definición.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interfaz principal muestra el botón Reportes. El alcance de los informes aún no está definido.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se genera ni consulta ningún informe desde este control. La funcionalidad continúa pendiente de desarrollo.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Observa el botón Reportes.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como un control visual reservado.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Selecciona el botón.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Actualmente no se ejecuta ninguna acción.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Requiere generar o consultar un informe.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Tipos de informes y datos incluidos: pendientes de definición.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filtrar o elegir una salida.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Filtros y formatos: pendientes de definición.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exportar un informe.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existencia y las opciones de exportación están pendientes de definición.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selecciona el control en el estado actual.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hay una operación de reportes implementada.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consulta qué informes estarán disponibles.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Los tipos y contenidos están pendientes de definición.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consulta cómo filtrar o exportar.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Filtros, formatos y opciones de exportación están pendientes de definición.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 junto con los informes requeridos.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priorizada; pendiente de definición.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botón Reportes es únicamente visual y no ejecuta acciones. No se definen tipos de informes, filtros, formatos ni opciones de exportación.</w:t>
            </w:r>
          </w:p>
        </w:tc>
      </w:tr>
    </w:tbl>
    <w:p>
      <w:pPr>
        <w:pageBreakBefore/>
        <w:spacing w:before="0" w:after="120"/>
      </w:pPr>
      <w:r>
        <w:rPr>
          <w:rFonts w:ascii="Times New Roman" w:hAnsi="Times New Roman"/>
          <w:b/>
          <w:sz w:val="32"/>
        </w:rPr>
        <w:t>Brechas y límites fuera de un flujo completo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Eliminar pacientes: botón deshabilitado, sin endpoint DELETE; política de conservación pendiente.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Eliminar estudios: no se identificó acción ni ruta de borrado.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Administración web de usuarios/roles: no hay pantalla/API CRUD; el botón Gestión de usuarios es reservado, no ejecuta acciones y queda documentado en HU-29.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Backup/restauración coordinados: pendientes; el botón BACKUP es reservado, no ejecuta acciones y queda documentado en HU-28.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DICOM: se conserva bytes y se calcula SHA-256, pero no se parsea ni valida semánticamente el estándar.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Reset de contraseña no invalida app_sessions existentes; pueden seguir hasta logout o vencimiento.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El código y scripts no demuestran qué migraciones están aplicadas en una instalación particular.</w:t>
      </w:r>
    </w:p>
    <w:p>
      <w:pPr>
        <w:spacing w:before="140" w:after="60"/>
      </w:pPr>
      <w:r>
        <w:rPr>
          <w:rFonts w:ascii="Times New Roman" w:hAnsi="Times New Roman"/>
          <w:b/>
          <w:sz w:val="28"/>
        </w:rPr>
        <w:t>Orden de migraciones del repositorio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001_initial_schema.sql → 002_auth_sessions.sql → 003_security_scope_and_bootstrap.sql → 004_functional_roles_permissions.sql → 005_seed_general_service.sql → 006_documents_storage_lifecycle.sql. sql/README.md indica aplicación manual; 006 no debe repetirse sin comprobar estado. Esta secuencia no confirma el estado de una base real.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Reportes: botón reservado sin acción; tipos, filtros, formatos y exportación pendientes de definición (HU-30).</w:t>
      </w:r>
    </w:p>
    <w:p>
      <w:pPr>
        <w:spacing w:before="140" w:after="60"/>
      </w:pPr>
      <w:r>
        <w:rPr>
          <w:rFonts w:ascii="Times New Roman" w:hAnsi="Times New Roman"/>
          <w:b/>
          <w:sz w:val="28"/>
        </w:rPr>
        <w:t>Evidencia revisada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package.json, README.md, sql/README.md, sql/001–006, src/server.js, src/routes, src/middleware, src/services, src/config, src/cli, src/utils, public/index.html, public/js/app.js y archivos de test/. La suite no se ejecutó. Pruebas/fixtures existentes no constituyen validación runtime en esta tarea.</w:t>
      </w:r>
    </w:p>
    <w:sectPr w:rsidR="003C0B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750F9"/>
    <w:multiLevelType w:val="multilevel"/>
    <w:tmpl w:val="6052AB2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13475782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B99"/>
    <w:rsid w:val="003C0B99"/>
    <w:rsid w:val="00477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3CEB8"/>
  <w15:chartTrackingRefBased/>
  <w15:docId w15:val="{0878894D-62DB-46C5-9212-CADBB8DAD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B99"/>
    <w:pPr>
      <w:spacing w:line="256" w:lineRule="auto"/>
    </w:pPr>
    <w:rPr>
      <w:rFonts w:ascii="Calibri" w:eastAsia="Calibri" w:hAnsi="Calibri" w:cs="Arial"/>
      <w:sz w:val="22"/>
      <w:szCs w:val="22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C0B9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AR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0B9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AR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0B9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0B9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  <w:lang w:val="es-AR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0B9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szCs w:val="24"/>
      <w:lang w:val="es-AR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0B9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val="es-AR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0B9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s-AR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0B9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s-AR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0B9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0B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0B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0B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0B9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0B9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0B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0B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0B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0B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0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AR"/>
    </w:rPr>
  </w:style>
  <w:style w:type="character" w:customStyle="1" w:styleId="TtuloCar">
    <w:name w:val="Título Car"/>
    <w:basedOn w:val="Fuentedeprrafopredeter"/>
    <w:link w:val="Ttulo"/>
    <w:uiPriority w:val="10"/>
    <w:rsid w:val="003C0B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0B99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AR"/>
    </w:rPr>
  </w:style>
  <w:style w:type="character" w:customStyle="1" w:styleId="SubttuloCar">
    <w:name w:val="Subtítulo Car"/>
    <w:basedOn w:val="Fuentedeprrafopredeter"/>
    <w:link w:val="Subttulo"/>
    <w:uiPriority w:val="11"/>
    <w:rsid w:val="003C0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0B99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val="es-AR"/>
    </w:rPr>
  </w:style>
  <w:style w:type="character" w:customStyle="1" w:styleId="CitaCar">
    <w:name w:val="Cita Car"/>
    <w:basedOn w:val="Fuentedeprrafopredeter"/>
    <w:link w:val="Cita"/>
    <w:uiPriority w:val="29"/>
    <w:rsid w:val="003C0B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0B99"/>
    <w:pPr>
      <w:spacing w:line="278" w:lineRule="auto"/>
      <w:ind w:left="720"/>
      <w:contextualSpacing/>
    </w:pPr>
    <w:rPr>
      <w:rFonts w:asciiTheme="minorHAnsi" w:eastAsiaTheme="minorHAnsi" w:hAnsiTheme="minorHAnsi" w:cstheme="minorBidi"/>
      <w:sz w:val="24"/>
      <w:szCs w:val="24"/>
      <w:lang w:val="es-AR"/>
    </w:rPr>
  </w:style>
  <w:style w:type="character" w:styleId="nfasisintenso">
    <w:name w:val="Intense Emphasis"/>
    <w:basedOn w:val="Fuentedeprrafopredeter"/>
    <w:uiPriority w:val="21"/>
    <w:qFormat/>
    <w:rsid w:val="003C0B9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0B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szCs w:val="24"/>
      <w:lang w:val="es-AR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0B9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0B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194</Words>
  <Characters>1073</Characters>
  <Application>Microsoft Office Word</Application>
  <DocSecurity>0</DocSecurity>
  <Lines>8</Lines>
  <Paragraphs>2</Paragraphs>
  <ScaleCrop>false</ScaleCrop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actuales — Historial Clínico Visual</dc:title>
  <dc:subject>Relevamiento funcional estático con plantilla HU oficial</dc:subject>
  <dc:creator>Equipo HCV</dc:creator>
  <cp:keywords/>
  <dc:description/>
  <cp:lastModifiedBy>Facu Heredia</cp:lastModifiedBy>
  <cp:revision>1</cp:revision>
  <dcterms:created xsi:type="dcterms:W3CDTF">2026-10-22T18:10:00Z</dcterms:created>
  <dcterms:modified xsi:type="dcterms:W3CDTF">2026-10-22T18:12:00Z</dcterms:modified>
</cp:coreProperties>
</file>