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9D" w:rsidRDefault="0020309D">
      <w:pPr>
        <w:pStyle w:val="Ttulo1"/>
        <w:shd w:val="clear" w:color="auto" w:fill="FFFFFF"/>
        <w:divId w:val="242185473"/>
        <w:rPr>
          <w:rFonts w:ascii="Segoe UI" w:eastAsia="Times New Roman" w:hAnsi="Segoe UI" w:cs="Segoe UI"/>
          <w:lang w:val="es-ES"/>
        </w:rPr>
      </w:pPr>
      <w:r>
        <w:rPr>
          <w:rFonts w:ascii="Segoe UI" w:eastAsia="Times New Roman" w:hAnsi="Segoe UI" w:cs="Segoe UI"/>
          <w:lang w:val="es-ES"/>
        </w:rPr>
        <w:t xml:space="preserve">Facundo </w:t>
      </w:r>
      <w:proofErr w:type="spellStart"/>
      <w:r>
        <w:rPr>
          <w:rFonts w:ascii="Segoe UI" w:eastAsia="Times New Roman" w:hAnsi="Segoe UI" w:cs="Segoe UI"/>
          <w:lang w:val="es-ES"/>
        </w:rPr>
        <w:t>Aten</w:t>
      </w:r>
      <w:bookmarkStart w:id="0" w:name="_GoBack"/>
      <w:bookmarkEnd w:id="0"/>
      <w:r>
        <w:rPr>
          <w:rFonts w:ascii="Segoe UI" w:eastAsia="Times New Roman" w:hAnsi="Segoe UI" w:cs="Segoe UI"/>
          <w:lang w:val="es-ES"/>
        </w:rPr>
        <w:t>cio</w:t>
      </w:r>
      <w:proofErr w:type="spellEnd"/>
    </w:p>
    <w:p w:rsidR="0020216E" w:rsidRDefault="0020216E">
      <w:pPr>
        <w:pStyle w:val="Ttulo1"/>
        <w:shd w:val="clear" w:color="auto" w:fill="FFFFFF"/>
        <w:divId w:val="242185473"/>
        <w:rPr>
          <w:rFonts w:ascii="Segoe UI" w:eastAsia="Times New Roman" w:hAnsi="Segoe UI" w:cs="Segoe UI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67D92" wp14:editId="061C398A">
            <wp:simplePos x="0" y="0"/>
            <wp:positionH relativeFrom="column">
              <wp:posOffset>1971923</wp:posOffset>
            </wp:positionH>
            <wp:positionV relativeFrom="paragraph">
              <wp:posOffset>170815</wp:posOffset>
            </wp:positionV>
            <wp:extent cx="1432506" cy="1432511"/>
            <wp:effectExtent l="0" t="0" r="0" b="0"/>
            <wp:wrapNone/>
            <wp:docPr id="2725" name="Picture 2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Picture 27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506" cy="143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16E" w:rsidRDefault="0020216E">
      <w:pPr>
        <w:pStyle w:val="Ttulo1"/>
        <w:shd w:val="clear" w:color="auto" w:fill="FFFFFF"/>
        <w:divId w:val="242185473"/>
        <w:rPr>
          <w:rFonts w:ascii="Segoe UI" w:eastAsia="Times New Roman" w:hAnsi="Segoe UI" w:cs="Segoe UI"/>
          <w:lang w:val="es-ES"/>
        </w:rPr>
      </w:pPr>
    </w:p>
    <w:p w:rsidR="0020309D" w:rsidRDefault="0020309D" w:rsidP="0020309D">
      <w:pPr>
        <w:shd w:val="clear" w:color="auto" w:fill="FFFFFF"/>
        <w:jc w:val="center"/>
        <w:divId w:val="242185473"/>
        <w:rPr>
          <w:rFonts w:ascii="Segoe UI" w:eastAsia="Times New Roman" w:hAnsi="Segoe UI" w:cs="Segoe UI"/>
          <w:color w:val="333333"/>
          <w:lang w:val="es-ES"/>
        </w:rPr>
      </w:pPr>
    </w:p>
    <w:p w:rsidR="008B7AE9" w:rsidRDefault="008B7AE9" w:rsidP="0020309D">
      <w:pPr>
        <w:shd w:val="clear" w:color="auto" w:fill="FFFFFF"/>
        <w:jc w:val="center"/>
        <w:divId w:val="242185473"/>
        <w:rPr>
          <w:rFonts w:ascii="Segoe UI" w:eastAsia="Times New Roman" w:hAnsi="Segoe UI" w:cs="Segoe UI"/>
          <w:color w:val="333333"/>
          <w:lang w:val="es-ES"/>
        </w:rPr>
      </w:pPr>
    </w:p>
    <w:p w:rsidR="0020309D" w:rsidRDefault="0020309D">
      <w:pPr>
        <w:shd w:val="clear" w:color="auto" w:fill="FFFFFF"/>
        <w:spacing w:before="450" w:after="450"/>
        <w:divId w:val="242185473"/>
        <w:rPr>
          <w:rFonts w:ascii="Segoe UI" w:eastAsia="Times New Roman" w:hAnsi="Segoe UI" w:cs="Segoe UI"/>
          <w:color w:val="333333"/>
          <w:lang w:val="es-ES"/>
        </w:rPr>
      </w:pPr>
      <w:r>
        <w:rPr>
          <w:rFonts w:ascii="Segoe UI" w:eastAsia="Times New Roman" w:hAnsi="Segoe UI" w:cs="Segoe UI"/>
          <w:color w:val="333333"/>
          <w:lang w:val="es-ES"/>
        </w:rPr>
        <w:pict>
          <v:rect id="_x0000_i1054" style="width:0;height:.75pt" o:hralign="center" o:hrstd="t" o:hr="t" fillcolor="#a0a0a0" stroked="f"/>
        </w:pict>
      </w:r>
    </w:p>
    <w:p w:rsidR="0020309D" w:rsidRPr="0020216E" w:rsidRDefault="0020309D">
      <w:pPr>
        <w:pStyle w:val="NormalWeb"/>
        <w:shd w:val="clear" w:color="auto" w:fill="FFFFFF"/>
        <w:spacing w:before="225"/>
        <w:divId w:val="242185473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 xml:space="preserve">Actualmente me encuentro en una búsqueda laborar en donde tenga posibilidades de progreso y poder desempeñarme de manera profesional. Me considero una persona sumamente responsable y comprometida con experiencia en áreas comerciales 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así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también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como técnicas</w:t>
      </w:r>
    </w:p>
    <w:p w:rsidR="0020309D" w:rsidRPr="0020216E" w:rsidRDefault="0020309D">
      <w:pPr>
        <w:pStyle w:val="Ttulo2"/>
        <w:shd w:val="clear" w:color="auto" w:fill="FFFFFF"/>
        <w:divId w:val="1249850039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20216E">
        <w:rPr>
          <w:rFonts w:asciiTheme="minorHAnsi" w:eastAsia="Times New Roman" w:hAnsiTheme="minorHAnsi" w:cstheme="minorHAnsi"/>
          <w:sz w:val="24"/>
          <w:szCs w:val="24"/>
          <w:lang w:val="es-ES"/>
        </w:rPr>
        <w:t>Datos Personales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Dirección: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Calle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Lebensohn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>, Godoy Cruz, Mendoza, Argentina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Teléfono: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(0261) 423-4567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Fecha de Nacimiento: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19 de 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noviembre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de 1989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Edad: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34 años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Estado Civil: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Soltero</w:t>
      </w:r>
    </w:p>
    <w:p w:rsidR="0020309D" w:rsidRPr="0020216E" w:rsidRDefault="0020309D">
      <w:pPr>
        <w:pStyle w:val="NormalWeb"/>
        <w:shd w:val="clear" w:color="auto" w:fill="FFFFFF"/>
        <w:divId w:val="124985003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CUIL: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20-12345678-9</w:t>
      </w:r>
    </w:p>
    <w:p w:rsidR="0020309D" w:rsidRPr="0020216E" w:rsidRDefault="0020309D">
      <w:pPr>
        <w:shd w:val="clear" w:color="auto" w:fill="FFFFFF"/>
        <w:spacing w:before="450" w:after="450"/>
        <w:divId w:val="242185473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pict>
          <v:rect id="_x0000_i1055" style="width:0;height:.75pt" o:hralign="center" o:hrstd="t" o:hr="t" fillcolor="#a0a0a0" stroked="f"/>
        </w:pict>
      </w:r>
    </w:p>
    <w:p w:rsidR="0020309D" w:rsidRPr="0020216E" w:rsidRDefault="0020309D">
      <w:pPr>
        <w:pStyle w:val="Ttulo2"/>
        <w:shd w:val="clear" w:color="auto" w:fill="FFFFFF"/>
        <w:divId w:val="663240189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20216E">
        <w:rPr>
          <w:rFonts w:asciiTheme="minorHAnsi" w:eastAsia="Times New Roman" w:hAnsiTheme="minorHAnsi" w:cstheme="minorHAnsi"/>
          <w:sz w:val="24"/>
          <w:szCs w:val="24"/>
          <w:lang w:val="es-ES"/>
        </w:rPr>
        <w:t>Estudios Cursados</w:t>
      </w:r>
    </w:p>
    <w:p w:rsidR="0020309D" w:rsidRPr="0020216E" w:rsidRDefault="0020309D">
      <w:pPr>
        <w:pStyle w:val="NormalWeb"/>
        <w:shd w:val="clear" w:color="auto" w:fill="FFFFFF"/>
        <w:divId w:val="66324018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Educación Primaria: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Escuela Primaria Edmundo de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Amicis</w:t>
      </w:r>
      <w:proofErr w:type="spellEnd"/>
    </w:p>
    <w:p w:rsidR="0020309D" w:rsidRPr="0020216E" w:rsidRDefault="0020309D">
      <w:pPr>
        <w:pStyle w:val="NormalWeb"/>
        <w:shd w:val="clear" w:color="auto" w:fill="FFFFFF"/>
        <w:divId w:val="66324018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Educación Secundaria: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Escuela Secundaria N°4-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111, C</w:t>
      </w:r>
      <w:r w:rsidR="008B7AE9">
        <w:rPr>
          <w:rFonts w:asciiTheme="minorHAnsi" w:hAnsiTheme="minorHAnsi" w:cstheme="minorHAnsi"/>
          <w:color w:val="333333"/>
          <w:lang w:val="es-ES"/>
        </w:rPr>
        <w:t>a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pitán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Daniel F.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Manzotti</w:t>
      </w:r>
      <w:proofErr w:type="spellEnd"/>
    </w:p>
    <w:p w:rsidR="0020309D" w:rsidRPr="0020216E" w:rsidRDefault="0020309D">
      <w:pPr>
        <w:shd w:val="clear" w:color="auto" w:fill="FFFFFF"/>
        <w:divId w:val="66324018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Título: Técnico en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Electrónica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con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Orientación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en Telecomunicaciones.</w:t>
      </w:r>
    </w:p>
    <w:p w:rsidR="0020309D" w:rsidRPr="0020216E" w:rsidRDefault="0020309D">
      <w:pPr>
        <w:pStyle w:val="NormalWeb"/>
        <w:shd w:val="clear" w:color="auto" w:fill="FFFFFF"/>
        <w:divId w:val="66324018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Educación Terciaria/Universitaria: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Universidad Siglo XXI</w:t>
      </w:r>
    </w:p>
    <w:p w:rsidR="0020309D" w:rsidRDefault="0020309D">
      <w:pPr>
        <w:shd w:val="clear" w:color="auto" w:fill="FFFFFF"/>
        <w:divId w:val="66324018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Título: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Tecnicatura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Superior en Redes y Telecomunicaciones</w:t>
      </w:r>
    </w:p>
    <w:p w:rsidR="008B7AE9" w:rsidRDefault="008B7AE9">
      <w:pPr>
        <w:shd w:val="clear" w:color="auto" w:fill="FFFFFF"/>
        <w:divId w:val="663240189"/>
        <w:rPr>
          <w:rFonts w:eastAsia="Times New Roman" w:cstheme="minorHAnsi"/>
          <w:color w:val="333333"/>
          <w:sz w:val="24"/>
          <w:szCs w:val="24"/>
          <w:lang w:val="es-ES"/>
        </w:rPr>
      </w:pPr>
    </w:p>
    <w:p w:rsidR="008B7AE9" w:rsidRPr="0020216E" w:rsidRDefault="008B7AE9">
      <w:pPr>
        <w:shd w:val="clear" w:color="auto" w:fill="FFFFFF"/>
        <w:divId w:val="663240189"/>
        <w:rPr>
          <w:rFonts w:eastAsia="Times New Roman" w:cstheme="minorHAnsi"/>
          <w:color w:val="333333"/>
          <w:sz w:val="24"/>
          <w:szCs w:val="24"/>
          <w:lang w:val="es-ES"/>
        </w:rPr>
      </w:pPr>
    </w:p>
    <w:p w:rsidR="0020309D" w:rsidRPr="0020216E" w:rsidRDefault="0020309D">
      <w:pPr>
        <w:shd w:val="clear" w:color="auto" w:fill="FFFFFF"/>
        <w:spacing w:before="450" w:after="450"/>
        <w:divId w:val="242185473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lastRenderedPageBreak/>
        <w:pict>
          <v:rect id="_x0000_i1056" style="width:0;height:.75pt" o:hralign="center" o:hrstd="t" o:hr="t" fillcolor="#a0a0a0" stroked="f"/>
        </w:pict>
      </w:r>
    </w:p>
    <w:p w:rsidR="0020309D" w:rsidRPr="0020216E" w:rsidRDefault="0020309D">
      <w:pPr>
        <w:pStyle w:val="Ttulo2"/>
        <w:shd w:val="clear" w:color="auto" w:fill="FFFFFF"/>
        <w:divId w:val="624434946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20216E">
        <w:rPr>
          <w:rFonts w:asciiTheme="minorHAnsi" w:eastAsia="Times New Roman" w:hAnsiTheme="minorHAnsi" w:cstheme="minorHAnsi"/>
          <w:sz w:val="24"/>
          <w:szCs w:val="24"/>
          <w:lang w:val="es-ES"/>
        </w:rPr>
        <w:t>Capacitación Complementaria</w:t>
      </w:r>
    </w:p>
    <w:p w:rsidR="0020309D" w:rsidRPr="0020216E" w:rsidRDefault="008B7AE9">
      <w:pPr>
        <w:pStyle w:val="NormalWeb"/>
        <w:shd w:val="clear" w:color="auto" w:fill="FFFFFF"/>
        <w:divId w:val="624434946"/>
        <w:rPr>
          <w:rStyle w:val="Textoennegrita"/>
          <w:rFonts w:asciiTheme="minorHAnsi" w:hAnsiTheme="minorHAnsi" w:cstheme="minorHAnsi"/>
          <w:color w:val="333333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Certificaciones</w:t>
      </w:r>
      <w:r w:rsidR="0020309D"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:</w:t>
      </w:r>
    </w:p>
    <w:p w:rsidR="0020309D" w:rsidRPr="0020216E" w:rsidRDefault="0020309D">
      <w:pPr>
        <w:shd w:val="clear" w:color="auto" w:fill="FFFFFF"/>
        <w:divId w:val="624434946"/>
        <w:rPr>
          <w:rFonts w:eastAsia="Times New Roman" w:cstheme="minorHAnsi"/>
          <w:sz w:val="24"/>
          <w:szCs w:val="24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-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Certificación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en Seguridad de la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información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, Universidad Siglo XXI, 2023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>-Seguridad Física Técnica y administrativa, Universidad siglo XXI, 2023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>-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Gestión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de vulnerabilidades, Universidad Siglo XXI, 2023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>-Seguridad en sistemas y Redes, Universidad Siglo XXI, 2023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>-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Energía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Solar y Eólica de baja potencia, UTN Buenos Aires, 2021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Style w:val="Textoennegrita"/>
          <w:rFonts w:asciiTheme="minorHAnsi" w:hAnsiTheme="minorHAnsi" w:cstheme="minorHAnsi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Cursos:</w:t>
      </w:r>
    </w:p>
    <w:p w:rsidR="0020309D" w:rsidRPr="0020216E" w:rsidRDefault="0020309D">
      <w:pPr>
        <w:shd w:val="clear" w:color="auto" w:fill="FFFFFF"/>
        <w:divId w:val="624434946"/>
        <w:rPr>
          <w:rFonts w:eastAsia="Times New Roman" w:cstheme="minorHAnsi"/>
          <w:sz w:val="24"/>
          <w:szCs w:val="24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- Curso de Inglés B1, </w:t>
      </w:r>
      <w:proofErr w:type="spellStart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Amicana</w:t>
      </w:r>
      <w:proofErr w:type="spellEnd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, 2010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 xml:space="preserve">-Curso de </w:t>
      </w:r>
      <w:r w:rsidR="008B7AE9" w:rsidRPr="0020216E">
        <w:rPr>
          <w:rFonts w:asciiTheme="minorHAnsi" w:hAnsiTheme="minorHAnsi" w:cstheme="minorHAnsi"/>
          <w:color w:val="333333"/>
          <w:lang w:val="es-ES"/>
        </w:rPr>
        <w:t>Ciberseguridad,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Coderhouse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>, 2023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 xml:space="preserve">-Curso de desarrollo Web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Coderhouse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>, 2022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 xml:space="preserve">-Curso de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Javascript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 xml:space="preserve">,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Coderhouse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>, 2022</w:t>
      </w:r>
    </w:p>
    <w:p w:rsidR="0020309D" w:rsidRPr="0020216E" w:rsidRDefault="0020309D">
      <w:pPr>
        <w:pStyle w:val="NormalWeb"/>
        <w:shd w:val="clear" w:color="auto" w:fill="FFFFFF"/>
        <w:divId w:val="624434946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Fonts w:asciiTheme="minorHAnsi" w:hAnsiTheme="minorHAnsi" w:cstheme="minorHAnsi"/>
          <w:color w:val="333333"/>
          <w:lang w:val="es-ES"/>
        </w:rPr>
        <w:t xml:space="preserve">-Curso de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React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 xml:space="preserve"> </w:t>
      </w:r>
      <w:proofErr w:type="spellStart"/>
      <w:r w:rsidR="008B7AE9" w:rsidRPr="0020216E">
        <w:rPr>
          <w:rFonts w:asciiTheme="minorHAnsi" w:hAnsiTheme="minorHAnsi" w:cstheme="minorHAnsi"/>
          <w:color w:val="333333"/>
          <w:lang w:val="es-ES"/>
        </w:rPr>
        <w:t>Js</w:t>
      </w:r>
      <w:proofErr w:type="spellEnd"/>
      <w:r w:rsidR="008B7AE9" w:rsidRPr="0020216E">
        <w:rPr>
          <w:rFonts w:asciiTheme="minorHAnsi" w:hAnsiTheme="minorHAnsi" w:cstheme="minorHAnsi"/>
          <w:color w:val="333333"/>
          <w:lang w:val="es-ES"/>
        </w:rPr>
        <w:t>,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</w:t>
      </w:r>
      <w:proofErr w:type="spellStart"/>
      <w:r w:rsidRPr="0020216E">
        <w:rPr>
          <w:rFonts w:asciiTheme="minorHAnsi" w:hAnsiTheme="minorHAnsi" w:cstheme="minorHAnsi"/>
          <w:color w:val="333333"/>
          <w:lang w:val="es-ES"/>
        </w:rPr>
        <w:t>Coderhouse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>, 2022</w:t>
      </w:r>
    </w:p>
    <w:p w:rsidR="0020309D" w:rsidRPr="0020216E" w:rsidRDefault="0020309D">
      <w:pPr>
        <w:shd w:val="clear" w:color="auto" w:fill="FFFFFF"/>
        <w:spacing w:before="450" w:after="450"/>
        <w:divId w:val="242185473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pict>
          <v:rect id="_x0000_i1057" style="width:0;height:.75pt" o:hralign="center" o:hrstd="t" o:hr="t" fillcolor="#a0a0a0" stroked="f"/>
        </w:pict>
      </w:r>
    </w:p>
    <w:p w:rsidR="0020309D" w:rsidRPr="0020216E" w:rsidRDefault="0020309D">
      <w:pPr>
        <w:pStyle w:val="Ttulo2"/>
        <w:shd w:val="clear" w:color="auto" w:fill="FFFFFF"/>
        <w:divId w:val="89665049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20216E">
        <w:rPr>
          <w:rFonts w:asciiTheme="minorHAnsi" w:eastAsia="Times New Roman" w:hAnsiTheme="minorHAnsi" w:cstheme="minorHAnsi"/>
          <w:sz w:val="24"/>
          <w:szCs w:val="24"/>
          <w:lang w:val="es-ES"/>
        </w:rPr>
        <w:t>Experiencia Laboral</w:t>
      </w:r>
    </w:p>
    <w:p w:rsidR="0020309D" w:rsidRPr="0020216E" w:rsidRDefault="0020309D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20309D" w:rsidRPr="0020216E" w:rsidRDefault="0020309D">
      <w:pPr>
        <w:pStyle w:val="NormalWeb"/>
        <w:shd w:val="clear" w:color="auto" w:fill="FFFFFF"/>
        <w:divId w:val="8966504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 xml:space="preserve">Empresa </w:t>
      </w:r>
      <w:proofErr w:type="spellStart"/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Ayxtech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 xml:space="preserve"> (2014-Actualidad) - </w:t>
      </w:r>
      <w:r w:rsidRPr="0020216E">
        <w:rPr>
          <w:rStyle w:val="nfasis"/>
          <w:rFonts w:asciiTheme="minorHAnsi" w:hAnsiTheme="minorHAnsi" w:cstheme="minorHAnsi"/>
          <w:color w:val="333333"/>
          <w:lang w:val="es-ES"/>
        </w:rPr>
        <w:t>Administrador de Redes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 </w:t>
      </w:r>
    </w:p>
    <w:p w:rsidR="0020309D" w:rsidRPr="0020216E" w:rsidRDefault="0020309D" w:rsidP="0020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Diseño y Configuración de Redes: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Planificación, diseño y configuración de la infraestructura de red.</w:t>
      </w:r>
    </w:p>
    <w:p w:rsidR="0020309D" w:rsidRPr="0020216E" w:rsidRDefault="0020309D" w:rsidP="0020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Monitoreo y Mantenimiento: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Supervisión del rendimiento de la red y resolución de problemas técnicos.</w:t>
      </w:r>
    </w:p>
    <w:p w:rsidR="0020309D" w:rsidRPr="0020216E" w:rsidRDefault="0020309D" w:rsidP="0020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Gestión de Seguridad: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Implementación de medidas de seguridad para proteger la red contra amenazas.</w:t>
      </w:r>
    </w:p>
    <w:p w:rsidR="0020309D" w:rsidRPr="0020216E" w:rsidRDefault="0020309D" w:rsidP="0020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Actualización y Parcheo: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Mantenimiento de los dispositivos y software de red.</w:t>
      </w:r>
    </w:p>
    <w:p w:rsidR="0020309D" w:rsidRPr="0020216E" w:rsidRDefault="0020309D" w:rsidP="00203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Resolución de Problemas y Soporte Técnico: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Atención a incidentes y solicitudes de soporte.</w:t>
      </w:r>
    </w:p>
    <w:p w:rsidR="0020216E" w:rsidRPr="0020216E" w:rsidRDefault="0020309D" w:rsidP="0020216E">
      <w:pPr>
        <w:shd w:val="clear" w:color="auto" w:fill="FFFFFF"/>
        <w:spacing w:after="0"/>
        <w:divId w:val="89665049"/>
        <w:rPr>
          <w:rStyle w:val="Textoennegrita"/>
          <w:rFonts w:eastAsia="Times New Roman" w:cstheme="minorHAnsi"/>
          <w:b w:val="0"/>
          <w:bCs w:val="0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Referencias: Juan Pérez, Av. Las Heras 2105 </w:t>
      </w:r>
      <w:proofErr w:type="spellStart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tel</w:t>
      </w:r>
      <w:proofErr w:type="spellEnd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: (0261) 123-4567.</w:t>
      </w:r>
    </w:p>
    <w:p w:rsidR="008B7AE9" w:rsidRDefault="008B7AE9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8B7AE9" w:rsidRDefault="008B7AE9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8B7AE9" w:rsidRDefault="008B7AE9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8B7AE9" w:rsidRDefault="008B7AE9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8B7AE9" w:rsidRDefault="008B7AE9">
      <w:pPr>
        <w:pStyle w:val="NormalWeb"/>
        <w:shd w:val="clear" w:color="auto" w:fill="FFFFFF"/>
        <w:divId w:val="89665049"/>
        <w:rPr>
          <w:rStyle w:val="Textoennegrita"/>
          <w:rFonts w:asciiTheme="minorHAnsi" w:hAnsiTheme="minorHAnsi" w:cstheme="minorHAnsi"/>
          <w:color w:val="333333"/>
          <w:lang w:val="es-ES"/>
        </w:rPr>
      </w:pPr>
    </w:p>
    <w:p w:rsidR="0020309D" w:rsidRPr="0020216E" w:rsidRDefault="0020309D">
      <w:pPr>
        <w:pStyle w:val="NormalWeb"/>
        <w:shd w:val="clear" w:color="auto" w:fill="FFFFFF"/>
        <w:divId w:val="8966504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lastRenderedPageBreak/>
        <w:t xml:space="preserve">Empresa </w:t>
      </w:r>
      <w:proofErr w:type="spellStart"/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Supercam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 xml:space="preserve"> (2013-2014) - </w:t>
      </w:r>
      <w:r w:rsidRPr="0020216E">
        <w:rPr>
          <w:rStyle w:val="nfasis"/>
          <w:rFonts w:asciiTheme="minorHAnsi" w:hAnsiTheme="minorHAnsi" w:cstheme="minorHAnsi"/>
          <w:color w:val="333333"/>
          <w:lang w:val="es-ES"/>
        </w:rPr>
        <w:t>Técnico Instalador</w:t>
      </w:r>
    </w:p>
    <w:p w:rsidR="0020309D" w:rsidRPr="0020216E" w:rsidRDefault="0020309D" w:rsidP="0020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Evaluación del Sitio: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Inspeccionar y evaluar el área para instalar las cámaras de seguridad.</w:t>
      </w:r>
    </w:p>
    <w:p w:rsidR="0020309D" w:rsidRPr="0020216E" w:rsidRDefault="0020309D" w:rsidP="0020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Instalación de Equipos: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Montar y fijar las cámaras en los lugares seleccionados.</w:t>
      </w:r>
    </w:p>
    <w:p w:rsidR="0020309D" w:rsidRPr="0020216E" w:rsidRDefault="0020309D" w:rsidP="0020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Cableado y Conexiones: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Realizar el cableado necesario y conectar las cámaras al sistema de vigilancia.</w:t>
      </w:r>
    </w:p>
    <w:p w:rsidR="0020309D" w:rsidRPr="0020216E" w:rsidRDefault="0020309D" w:rsidP="0020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Configuración del Sistema: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Configurar las cámaras y el sistema de grabación, ajustando parámetros.</w:t>
      </w:r>
    </w:p>
    <w:p w:rsidR="0020309D" w:rsidRPr="0020216E" w:rsidRDefault="0020309D" w:rsidP="00203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Pruebas y Mantenimiento: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Realizar pruebas para verificar que las cámaras funcionen correctamente.</w:t>
      </w:r>
    </w:p>
    <w:p w:rsidR="0020309D" w:rsidRDefault="0020309D">
      <w:pPr>
        <w:shd w:val="clear" w:color="auto" w:fill="FFFFFF"/>
        <w:spacing w:after="0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Referencias: Mario Gómez, Av. s/n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Guaymallén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proofErr w:type="spellStart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tel</w:t>
      </w:r>
      <w:proofErr w:type="spellEnd"/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: (0261) 654-3210.</w:t>
      </w:r>
    </w:p>
    <w:p w:rsidR="008B7AE9" w:rsidRPr="0020216E" w:rsidRDefault="008B7AE9">
      <w:pPr>
        <w:shd w:val="clear" w:color="auto" w:fill="FFFFFF"/>
        <w:spacing w:after="0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</w:p>
    <w:p w:rsidR="0020309D" w:rsidRPr="0020216E" w:rsidRDefault="0020309D">
      <w:pPr>
        <w:pStyle w:val="NormalWeb"/>
        <w:shd w:val="clear" w:color="auto" w:fill="FFFFFF"/>
        <w:divId w:val="89665049"/>
        <w:rPr>
          <w:rFonts w:asciiTheme="minorHAnsi" w:hAnsiTheme="minorHAnsi" w:cstheme="minorHAnsi"/>
          <w:color w:val="333333"/>
          <w:lang w:val="es-ES"/>
        </w:rPr>
      </w:pPr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 xml:space="preserve">Empresa Independiente </w:t>
      </w:r>
      <w:r w:rsidRPr="0020216E">
        <w:rPr>
          <w:rFonts w:asciiTheme="minorHAnsi" w:hAnsiTheme="minorHAnsi" w:cstheme="minorHAnsi"/>
          <w:color w:val="333333"/>
          <w:lang w:val="es-ES"/>
        </w:rPr>
        <w:t xml:space="preserve">(2010-2013) - </w:t>
      </w:r>
      <w:r w:rsidRPr="0020216E">
        <w:rPr>
          <w:rStyle w:val="nfasis"/>
          <w:rFonts w:asciiTheme="minorHAnsi" w:hAnsiTheme="minorHAnsi" w:cstheme="minorHAnsi"/>
          <w:color w:val="333333"/>
          <w:lang w:val="es-ES"/>
        </w:rPr>
        <w:t>Electricista</w:t>
      </w:r>
    </w:p>
    <w:p w:rsidR="0020309D" w:rsidRPr="0020216E" w:rsidRDefault="0020309D" w:rsidP="0020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Instalación de Sistemas Eléctricos: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Montar y cablear sistemas eléctricos en nuevas construcciones.</w:t>
      </w:r>
    </w:p>
    <w:p w:rsidR="0020309D" w:rsidRPr="0020216E" w:rsidRDefault="0020309D" w:rsidP="0020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Mantenimiento y Reparación: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Diagnosticar y reparar problemas eléctricos, como cortocircuitos o fallos.</w:t>
      </w:r>
    </w:p>
    <w:p w:rsidR="0020309D" w:rsidRPr="0020216E" w:rsidRDefault="0020309D" w:rsidP="0020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Inspección de Seguridad: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Realizar inspecciones para garantizar las instalaciones eléctricas.</w:t>
      </w:r>
    </w:p>
    <w:p w:rsidR="0020309D" w:rsidRPr="0020216E" w:rsidRDefault="0020309D" w:rsidP="0020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Instalación de Iluminación: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Colocar y conectar sistemas de iluminación, tanto en interiores como exteriores.</w:t>
      </w:r>
    </w:p>
    <w:p w:rsidR="0020309D" w:rsidRPr="0020216E" w:rsidRDefault="0020309D" w:rsidP="002030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Actualización de Sistemas Eléctricos: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Modernizar instalaciones eléctricas antiguas.</w:t>
      </w:r>
    </w:p>
    <w:p w:rsidR="0020309D" w:rsidRDefault="0020309D">
      <w:pPr>
        <w:shd w:val="clear" w:color="auto" w:fill="FFFFFF"/>
        <w:spacing w:after="0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Referencias: Oscar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López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(Arquitecto), (0261) 654-3210.</w:t>
      </w:r>
    </w:p>
    <w:p w:rsidR="008B7AE9" w:rsidRPr="0020216E" w:rsidRDefault="008B7AE9">
      <w:pPr>
        <w:shd w:val="clear" w:color="auto" w:fill="FFFFFF"/>
        <w:spacing w:after="0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</w:p>
    <w:p w:rsidR="0020309D" w:rsidRPr="0020216E" w:rsidRDefault="0020309D">
      <w:pPr>
        <w:pStyle w:val="NormalWeb"/>
        <w:shd w:val="clear" w:color="auto" w:fill="FFFFFF"/>
        <w:divId w:val="89665049"/>
        <w:rPr>
          <w:rFonts w:asciiTheme="minorHAnsi" w:hAnsiTheme="minorHAnsi" w:cstheme="minorHAnsi"/>
          <w:color w:val="333333"/>
          <w:lang w:val="es-ES"/>
        </w:rPr>
      </w:pPr>
      <w:proofErr w:type="spellStart"/>
      <w:r w:rsidRPr="0020216E">
        <w:rPr>
          <w:rStyle w:val="Textoennegrita"/>
          <w:rFonts w:asciiTheme="minorHAnsi" w:hAnsiTheme="minorHAnsi" w:cstheme="minorHAnsi"/>
          <w:color w:val="333333"/>
          <w:lang w:val="es-ES"/>
        </w:rPr>
        <w:t>Megatecnologia</w:t>
      </w:r>
      <w:proofErr w:type="spellEnd"/>
      <w:r w:rsidRPr="0020216E">
        <w:rPr>
          <w:rFonts w:asciiTheme="minorHAnsi" w:hAnsiTheme="minorHAnsi" w:cstheme="minorHAnsi"/>
          <w:color w:val="333333"/>
          <w:lang w:val="es-ES"/>
        </w:rPr>
        <w:t xml:space="preserve"> (2009-2010) - </w:t>
      </w:r>
      <w:r w:rsidRPr="0020216E">
        <w:rPr>
          <w:rStyle w:val="nfasis"/>
          <w:rFonts w:asciiTheme="minorHAnsi" w:hAnsiTheme="minorHAnsi" w:cstheme="minorHAnsi"/>
          <w:color w:val="333333"/>
          <w:lang w:val="es-ES"/>
        </w:rPr>
        <w:t xml:space="preserve">Técnico </w:t>
      </w:r>
      <w:r w:rsidR="008B7AE9" w:rsidRPr="0020216E">
        <w:rPr>
          <w:rStyle w:val="nfasis"/>
          <w:rFonts w:asciiTheme="minorHAnsi" w:hAnsiTheme="minorHAnsi" w:cstheme="minorHAnsi"/>
          <w:color w:val="333333"/>
          <w:lang w:val="es-ES"/>
        </w:rPr>
        <w:t>Electrónico</w:t>
      </w:r>
    </w:p>
    <w:p w:rsidR="0020309D" w:rsidRPr="0020216E" w:rsidRDefault="0020309D" w:rsidP="0020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 xml:space="preserve">Armado de </w:t>
      </w:r>
      <w:proofErr w:type="spellStart"/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PCs</w:t>
      </w:r>
      <w:proofErr w:type="spellEnd"/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Ensamblar componentes de hardware como la placa base, procesador, memoria RAM, etc.</w:t>
      </w:r>
    </w:p>
    <w:p w:rsidR="0020309D" w:rsidRPr="0020216E" w:rsidRDefault="0020309D" w:rsidP="0020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Diagnóstico y Reparación de Fallos: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Identificar y solucionar problemas de hardware y software.</w:t>
      </w:r>
    </w:p>
    <w:p w:rsidR="0020309D" w:rsidRPr="0020216E" w:rsidRDefault="0020309D" w:rsidP="0020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Instalación de Sistemas Operativos: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Instalar y configurar sistemas operativos, como Windows o Linux.</w:t>
      </w:r>
    </w:p>
    <w:p w:rsidR="0020309D" w:rsidRPr="0020216E" w:rsidRDefault="0020309D" w:rsidP="0020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Mantenimiento Preventivo: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Realizar tareas de mantenimiento como la limpieza interna de componentes.</w:t>
      </w:r>
    </w:p>
    <w:p w:rsidR="0020309D" w:rsidRPr="0020216E" w:rsidRDefault="0020309D" w:rsidP="002030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Style w:val="nfasis"/>
          <w:rFonts w:eastAsia="Times New Roman" w:cstheme="minorHAnsi"/>
          <w:color w:val="333333"/>
          <w:sz w:val="24"/>
          <w:szCs w:val="24"/>
          <w:lang w:val="es-ES"/>
        </w:rPr>
        <w:t>Actualización de Componentes: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 Recomendar e instalar actualizaciones de hardware.</w:t>
      </w:r>
    </w:p>
    <w:p w:rsidR="0020309D" w:rsidRPr="0020216E" w:rsidRDefault="0020309D">
      <w:pPr>
        <w:shd w:val="clear" w:color="auto" w:fill="FFFFFF"/>
        <w:spacing w:after="0"/>
        <w:divId w:val="89665049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 xml:space="preserve">Referencias: Geison </w:t>
      </w:r>
      <w:r w:rsidR="008B7AE9" w:rsidRPr="0020216E">
        <w:rPr>
          <w:rFonts w:eastAsia="Times New Roman" w:cstheme="minorHAnsi"/>
          <w:color w:val="333333"/>
          <w:sz w:val="24"/>
          <w:szCs w:val="24"/>
          <w:lang w:val="es-ES"/>
        </w:rPr>
        <w:t>Velázquez</w:t>
      </w:r>
      <w:r w:rsidRPr="0020216E">
        <w:rPr>
          <w:rFonts w:eastAsia="Times New Roman" w:cstheme="minorHAnsi"/>
          <w:color w:val="333333"/>
          <w:sz w:val="24"/>
          <w:szCs w:val="24"/>
          <w:lang w:val="es-ES"/>
        </w:rPr>
        <w:t>, Calle chile 123 (0261) 654-3210.</w:t>
      </w:r>
    </w:p>
    <w:p w:rsidR="00F0151B" w:rsidRPr="0020216E" w:rsidRDefault="00F0151B">
      <w:pPr>
        <w:rPr>
          <w:rFonts w:cstheme="minorHAnsi"/>
          <w:sz w:val="24"/>
          <w:szCs w:val="24"/>
        </w:rPr>
      </w:pPr>
    </w:p>
    <w:sectPr w:rsidR="00F0151B" w:rsidRPr="0020216E" w:rsidSect="008B7AE9">
      <w:pgSz w:w="11906" w:h="16838"/>
      <w:pgMar w:top="1560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6398"/>
    <w:multiLevelType w:val="multilevel"/>
    <w:tmpl w:val="39A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27A"/>
    <w:multiLevelType w:val="multilevel"/>
    <w:tmpl w:val="570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A4F2E"/>
    <w:multiLevelType w:val="multilevel"/>
    <w:tmpl w:val="C4CA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854B5"/>
    <w:multiLevelType w:val="multilevel"/>
    <w:tmpl w:val="C66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9D"/>
    <w:rsid w:val="0020216E"/>
    <w:rsid w:val="0020309D"/>
    <w:rsid w:val="008B7AE9"/>
    <w:rsid w:val="00F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2868"/>
  <w15:chartTrackingRefBased/>
  <w15:docId w15:val="{A0C6C73F-6684-41F3-9371-F1E404C5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9D"/>
    <w:pPr>
      <w:spacing w:before="100" w:beforeAutospacing="1" w:after="150" w:line="240" w:lineRule="auto"/>
      <w:jc w:val="center"/>
      <w:outlineLvl w:val="0"/>
    </w:pPr>
    <w:rPr>
      <w:rFonts w:ascii="Times New Roman" w:eastAsiaTheme="minorEastAsia" w:hAnsi="Times New Roman" w:cs="Times New Roman"/>
      <w:b/>
      <w:bCs/>
      <w:color w:val="005B96"/>
      <w:kern w:val="36"/>
      <w:sz w:val="54"/>
      <w:szCs w:val="54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0309D"/>
    <w:pPr>
      <w:pBdr>
        <w:bottom w:val="single" w:sz="12" w:space="4" w:color="005B96"/>
      </w:pBdr>
      <w:spacing w:before="100" w:beforeAutospacing="1" w:after="300" w:line="240" w:lineRule="auto"/>
      <w:outlineLvl w:val="1"/>
    </w:pPr>
    <w:rPr>
      <w:rFonts w:ascii="Times New Roman" w:eastAsiaTheme="minorEastAsia" w:hAnsi="Times New Roman" w:cs="Times New Roman"/>
      <w:b/>
      <w:bCs/>
      <w:color w:val="333333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9D"/>
    <w:rPr>
      <w:rFonts w:ascii="Times New Roman" w:eastAsiaTheme="minorEastAsia" w:hAnsi="Times New Roman" w:cs="Times New Roman"/>
      <w:b/>
      <w:bCs/>
      <w:color w:val="005B96"/>
      <w:kern w:val="36"/>
      <w:sz w:val="54"/>
      <w:szCs w:val="5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0309D"/>
    <w:rPr>
      <w:rFonts w:ascii="Times New Roman" w:eastAsiaTheme="minorEastAsia" w:hAnsi="Times New Roman" w:cs="Times New Roman"/>
      <w:b/>
      <w:bCs/>
      <w:color w:val="333333"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0309D"/>
    <w:pPr>
      <w:spacing w:before="75" w:after="75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0309D"/>
    <w:rPr>
      <w:b/>
      <w:bCs/>
    </w:rPr>
  </w:style>
  <w:style w:type="character" w:styleId="nfasis">
    <w:name w:val="Emphasis"/>
    <w:basedOn w:val="Fuentedeprrafopredeter"/>
    <w:uiPriority w:val="20"/>
    <w:qFormat/>
    <w:rsid w:val="00203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547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7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53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1</cp:revision>
  <dcterms:created xsi:type="dcterms:W3CDTF">2024-08-13T04:38:00Z</dcterms:created>
  <dcterms:modified xsi:type="dcterms:W3CDTF">2024-08-13T05:07:00Z</dcterms:modified>
</cp:coreProperties>
</file>