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0D3A" w14:textId="77777777" w:rsidR="00452AD7" w:rsidRPr="009B46AE" w:rsidRDefault="00452AD7">
      <w:pPr>
        <w:rPr>
          <w:lang w:val="es-AR"/>
        </w:rPr>
      </w:pPr>
    </w:p>
    <w:p w14:paraId="54DB3632" w14:textId="77777777" w:rsidR="00452AD7" w:rsidRPr="009B46AE" w:rsidRDefault="00B04B21">
      <w:pPr>
        <w:rPr>
          <w:lang w:val="es-AR"/>
        </w:rPr>
      </w:pPr>
      <w:r w:rsidRPr="009B46AE">
        <w:rPr>
          <w:lang w:val="es-AR"/>
        </w:rPr>
        <w:t xml:space="preserve">En esta práctica se va a generar y analizar una captura </w:t>
      </w:r>
      <w:r w:rsidR="00B44DAE">
        <w:rPr>
          <w:lang w:val="es-AR"/>
        </w:rPr>
        <w:t xml:space="preserve">de tramas </w:t>
      </w:r>
      <w:r w:rsidRPr="009B46AE">
        <w:rPr>
          <w:lang w:val="es-AR"/>
        </w:rPr>
        <w:t>de la obtención de una dirección IP por DHCP</w:t>
      </w:r>
      <w:r w:rsidR="00B44DAE">
        <w:rPr>
          <w:lang w:val="es-AR"/>
        </w:rPr>
        <w:t>.</w:t>
      </w:r>
    </w:p>
    <w:p w14:paraId="78BB0AFB" w14:textId="77777777" w:rsidR="00452AD7" w:rsidRPr="009B46AE" w:rsidRDefault="00452AD7">
      <w:pPr>
        <w:rPr>
          <w:lang w:val="es-AR"/>
        </w:rPr>
      </w:pPr>
    </w:p>
    <w:p w14:paraId="3AA131D3" w14:textId="77777777" w:rsidR="00452AD7" w:rsidRPr="009B46AE" w:rsidRDefault="00B04B21">
      <w:pPr>
        <w:rPr>
          <w:lang w:val="es-AR"/>
        </w:rPr>
      </w:pPr>
      <w:r w:rsidRPr="009B46AE">
        <w:rPr>
          <w:lang w:val="es-AR"/>
        </w:rPr>
        <w:t>Se describe el procedimiento bajo Windows.</w:t>
      </w:r>
      <w:r w:rsidR="009B46AE" w:rsidRPr="009B46AE">
        <w:rPr>
          <w:lang w:val="es-AR"/>
        </w:rPr>
        <w:t xml:space="preserve"> Para que la captura no contenga demasiadas tramas es conveniente cerrar todas las aplicaciones que usan Internet, como navegadores y client</w:t>
      </w:r>
      <w:r w:rsidR="009B46AE">
        <w:rPr>
          <w:lang w:val="es-AR"/>
        </w:rPr>
        <w:t>e</w:t>
      </w:r>
      <w:r w:rsidR="009B46AE" w:rsidRPr="009B46AE">
        <w:rPr>
          <w:lang w:val="es-AR"/>
        </w:rPr>
        <w:t>s de bit torrent.</w:t>
      </w:r>
    </w:p>
    <w:p w14:paraId="55014232" w14:textId="77777777" w:rsidR="00B04B21" w:rsidRPr="009B46AE" w:rsidRDefault="00B04B21">
      <w:pPr>
        <w:rPr>
          <w:lang w:val="es-AR"/>
        </w:rPr>
      </w:pPr>
    </w:p>
    <w:p w14:paraId="2C554A23" w14:textId="1BA248EC" w:rsidR="004C75BB" w:rsidRDefault="00B04B21" w:rsidP="00B04B21">
      <w:pPr>
        <w:numPr>
          <w:ilvl w:val="0"/>
          <w:numId w:val="10"/>
        </w:numPr>
        <w:rPr>
          <w:lang w:val="es-AR"/>
        </w:rPr>
      </w:pPr>
      <w:r w:rsidRPr="009B46AE">
        <w:rPr>
          <w:lang w:val="es-AR"/>
        </w:rPr>
        <w:t xml:space="preserve">Comience abriendo </w:t>
      </w:r>
      <w:r w:rsidR="0096580F" w:rsidRPr="009B46AE">
        <w:rPr>
          <w:lang w:val="es-AR"/>
        </w:rPr>
        <w:t>una ventana de comandos</w:t>
      </w:r>
      <w:r w:rsidRPr="009B46AE">
        <w:rPr>
          <w:lang w:val="es-AR"/>
        </w:rPr>
        <w:t xml:space="preserve"> de Windows (que se puede encontrar en su carpeta Accesorios). </w:t>
      </w:r>
      <w:r w:rsidR="0096580F" w:rsidRPr="009B46AE">
        <w:rPr>
          <w:lang w:val="es-AR"/>
        </w:rPr>
        <w:t>I</w:t>
      </w:r>
      <w:r w:rsidRPr="009B46AE">
        <w:rPr>
          <w:lang w:val="es-AR"/>
        </w:rPr>
        <w:t xml:space="preserve">ngrese "ipconfig / release". </w:t>
      </w:r>
      <w:r w:rsidR="0096580F" w:rsidRPr="009B46AE">
        <w:rPr>
          <w:lang w:val="es-AR"/>
        </w:rPr>
        <w:t>Si su PC tiene muchas interfaces activas, como puede ocurrir si tiene instaladas máquinas virtuales o software de VPN, puede ser necesario especificar la interfaz</w:t>
      </w:r>
      <w:r w:rsidR="009B46AE">
        <w:rPr>
          <w:lang w:val="es-AR"/>
        </w:rPr>
        <w:t xml:space="preserve"> especificándola a continuación, se pueden usar “wildcards”</w:t>
      </w:r>
      <w:r w:rsidRPr="009B46AE">
        <w:rPr>
          <w:lang w:val="es-AR"/>
        </w:rPr>
        <w:t>. Este comando libera su dirección IP actual</w:t>
      </w:r>
      <w:r w:rsidR="0096580F" w:rsidRPr="009B46AE">
        <w:rPr>
          <w:lang w:val="es-AR"/>
        </w:rPr>
        <w:t>.</w:t>
      </w:r>
      <w:r w:rsidR="009B46AE">
        <w:rPr>
          <w:lang w:val="es-AR"/>
        </w:rPr>
        <w:t xml:space="preserve"> Por ejemplo, para la interfaz</w:t>
      </w:r>
      <w:r w:rsidR="009B46AE">
        <w:rPr>
          <w:lang w:val="es-AR"/>
        </w:rPr>
        <w:br/>
      </w:r>
      <w:r w:rsidR="009B46AE">
        <w:rPr>
          <w:lang w:val="es-AR"/>
        </w:rPr>
        <w:br/>
      </w:r>
      <w:r w:rsidR="006D3F0D" w:rsidRPr="009B46AE">
        <w:rPr>
          <w:noProof/>
          <w:lang w:val="es-AR" w:eastAsia="es-AR"/>
        </w:rPr>
        <w:drawing>
          <wp:inline distT="0" distB="0" distL="0" distR="0" wp14:anchorId="39623964" wp14:editId="239EBC15">
            <wp:extent cx="4981575" cy="723900"/>
            <wp:effectExtent l="0" t="0" r="0" b="0"/>
            <wp:docPr id="1030111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723900"/>
                    </a:xfrm>
                    <a:prstGeom prst="rect">
                      <a:avLst/>
                    </a:prstGeom>
                    <a:noFill/>
                    <a:ln>
                      <a:noFill/>
                    </a:ln>
                  </pic:spPr>
                </pic:pic>
              </a:graphicData>
            </a:graphic>
          </wp:inline>
        </w:drawing>
      </w:r>
    </w:p>
    <w:p w14:paraId="5F09EF9D" w14:textId="77777777" w:rsidR="009B46AE" w:rsidRDefault="009B46AE" w:rsidP="009B46AE">
      <w:pPr>
        <w:rPr>
          <w:noProof/>
          <w:lang w:val="es-AR" w:eastAsia="es-AR"/>
        </w:rPr>
      </w:pPr>
      <w:r>
        <w:rPr>
          <w:noProof/>
          <w:lang w:val="es-AR" w:eastAsia="es-AR"/>
        </w:rPr>
        <w:tab/>
      </w:r>
    </w:p>
    <w:p w14:paraId="1B3A3E24" w14:textId="57CD6C33" w:rsidR="009B46AE" w:rsidRDefault="009B46AE" w:rsidP="009B46AE">
      <w:pPr>
        <w:rPr>
          <w:noProof/>
          <w:lang w:val="es-AR" w:eastAsia="es-AR"/>
        </w:rPr>
      </w:pPr>
      <w:r>
        <w:rPr>
          <w:noProof/>
          <w:lang w:val="es-AR" w:eastAsia="es-AR"/>
        </w:rPr>
        <w:tab/>
        <w:t>Se puede utilizar el comando</w:t>
      </w:r>
      <w:r>
        <w:rPr>
          <w:noProof/>
          <w:lang w:val="es-AR" w:eastAsia="es-AR"/>
        </w:rPr>
        <w:br/>
      </w:r>
      <w:r>
        <w:rPr>
          <w:noProof/>
          <w:lang w:val="es-AR" w:eastAsia="es-AR"/>
        </w:rPr>
        <w:br/>
      </w:r>
      <w:r>
        <w:rPr>
          <w:noProof/>
          <w:lang w:val="es-AR" w:eastAsia="es-AR"/>
        </w:rPr>
        <w:tab/>
      </w:r>
      <w:r w:rsidR="006D3F0D" w:rsidRPr="009B46AE">
        <w:rPr>
          <w:noProof/>
          <w:lang w:val="es-AR" w:eastAsia="es-AR"/>
        </w:rPr>
        <w:drawing>
          <wp:inline distT="0" distB="0" distL="0" distR="0" wp14:anchorId="0840719F" wp14:editId="3E4AD4AB">
            <wp:extent cx="2009775" cy="23812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38125"/>
                    </a:xfrm>
                    <a:prstGeom prst="rect">
                      <a:avLst/>
                    </a:prstGeom>
                    <a:noFill/>
                    <a:ln>
                      <a:noFill/>
                    </a:ln>
                  </pic:spPr>
                </pic:pic>
              </a:graphicData>
            </a:graphic>
          </wp:inline>
        </w:drawing>
      </w:r>
    </w:p>
    <w:p w14:paraId="246EB855" w14:textId="77777777" w:rsidR="009B46AE" w:rsidRPr="009B46AE" w:rsidRDefault="009B46AE" w:rsidP="009B46AE">
      <w:pPr>
        <w:rPr>
          <w:lang w:val="es-AR"/>
        </w:rPr>
      </w:pPr>
    </w:p>
    <w:p w14:paraId="46A252C5" w14:textId="77777777" w:rsidR="00452AD7" w:rsidRPr="009B46AE" w:rsidRDefault="004C75BB" w:rsidP="00B04B21">
      <w:pPr>
        <w:numPr>
          <w:ilvl w:val="0"/>
          <w:numId w:val="10"/>
        </w:numPr>
        <w:rPr>
          <w:lang w:val="es-AR"/>
        </w:rPr>
      </w:pPr>
      <w:r w:rsidRPr="009B46AE">
        <w:rPr>
          <w:lang w:val="es-AR"/>
        </w:rPr>
        <w:t>Inicie Wireshark y comience la captura de paquetes.</w:t>
      </w:r>
    </w:p>
    <w:p w14:paraId="5C4E2AC1" w14:textId="77777777" w:rsidR="00E612B6" w:rsidRDefault="004C75BB" w:rsidP="004C75BB">
      <w:pPr>
        <w:numPr>
          <w:ilvl w:val="0"/>
          <w:numId w:val="10"/>
        </w:numPr>
        <w:rPr>
          <w:lang w:val="es-AR"/>
        </w:rPr>
      </w:pPr>
      <w:r w:rsidRPr="00E612B6">
        <w:rPr>
          <w:lang w:val="es-AR"/>
        </w:rPr>
        <w:t xml:space="preserve">Ahora regrese </w:t>
      </w:r>
      <w:r w:rsidR="0096580F" w:rsidRPr="00E612B6">
        <w:rPr>
          <w:lang w:val="es-AR"/>
        </w:rPr>
        <w:t>a la ventana de línea de comandos</w:t>
      </w:r>
      <w:r w:rsidRPr="00E612B6">
        <w:rPr>
          <w:lang w:val="es-AR"/>
        </w:rPr>
        <w:t xml:space="preserve"> e ingrese "</w:t>
      </w:r>
      <w:r w:rsidRPr="00E612B6">
        <w:rPr>
          <w:i/>
          <w:lang w:val="es-AR"/>
        </w:rPr>
        <w:t>ipconfig / renew</w:t>
      </w:r>
      <w:r w:rsidR="0096580F" w:rsidRPr="00E612B6">
        <w:rPr>
          <w:i/>
          <w:lang w:val="es-AR"/>
        </w:rPr>
        <w:t xml:space="preserve"> [interfaz]</w:t>
      </w:r>
      <w:r w:rsidRPr="00E612B6">
        <w:rPr>
          <w:lang w:val="es-AR"/>
        </w:rPr>
        <w:t xml:space="preserve">". Esto le indica a su host que obtenga una configuración de red, incluida una nueva dirección IP. </w:t>
      </w:r>
    </w:p>
    <w:p w14:paraId="3DCB0A20" w14:textId="77777777" w:rsidR="00452AD7" w:rsidRPr="00E612B6" w:rsidRDefault="0096580F" w:rsidP="004C75BB">
      <w:pPr>
        <w:numPr>
          <w:ilvl w:val="0"/>
          <w:numId w:val="10"/>
        </w:numPr>
        <w:rPr>
          <w:lang w:val="es-AR"/>
        </w:rPr>
      </w:pPr>
      <w:r w:rsidRPr="00E612B6">
        <w:rPr>
          <w:lang w:val="es-AR"/>
        </w:rPr>
        <w:t>Espere a que el comando</w:t>
      </w:r>
      <w:r w:rsidR="00452AD7" w:rsidRPr="00E612B6">
        <w:rPr>
          <w:lang w:val="es-AR"/>
        </w:rPr>
        <w:t xml:space="preserve"> “</w:t>
      </w:r>
      <w:r w:rsidR="00452AD7" w:rsidRPr="00E612B6">
        <w:rPr>
          <w:i/>
          <w:lang w:val="es-AR"/>
        </w:rPr>
        <w:t>ipconfig /renew</w:t>
      </w:r>
      <w:r w:rsidR="009B46AE" w:rsidRPr="00E612B6">
        <w:rPr>
          <w:i/>
          <w:lang w:val="es-AR"/>
        </w:rPr>
        <w:t xml:space="preserve"> [interfaz]</w:t>
      </w:r>
      <w:r w:rsidRPr="00E612B6">
        <w:rPr>
          <w:lang w:val="es-AR"/>
        </w:rPr>
        <w:t>” haya  terminado</w:t>
      </w:r>
      <w:r w:rsidR="00452AD7" w:rsidRPr="00E612B6">
        <w:rPr>
          <w:lang w:val="es-AR"/>
        </w:rPr>
        <w:t xml:space="preserve">.  </w:t>
      </w:r>
      <w:r w:rsidRPr="00E612B6">
        <w:rPr>
          <w:lang w:val="es-AR"/>
        </w:rPr>
        <w:t>Entonces repita el  co</w:t>
      </w:r>
      <w:r w:rsidR="00452AD7" w:rsidRPr="00E612B6">
        <w:rPr>
          <w:lang w:val="es-AR"/>
        </w:rPr>
        <w:t>mand</w:t>
      </w:r>
      <w:r w:rsidRPr="00E612B6">
        <w:rPr>
          <w:lang w:val="es-AR"/>
        </w:rPr>
        <w:t>o</w:t>
      </w:r>
      <w:r w:rsidR="00452AD7" w:rsidRPr="00E612B6">
        <w:rPr>
          <w:lang w:val="es-AR"/>
        </w:rPr>
        <w:t xml:space="preserve"> “</w:t>
      </w:r>
      <w:r w:rsidR="00452AD7" w:rsidRPr="00E612B6">
        <w:rPr>
          <w:i/>
          <w:lang w:val="es-AR"/>
        </w:rPr>
        <w:t>ipconfig /renew</w:t>
      </w:r>
      <w:r w:rsidR="009B46AE" w:rsidRPr="00E612B6">
        <w:rPr>
          <w:i/>
          <w:lang w:val="es-AR"/>
        </w:rPr>
        <w:t xml:space="preserve"> [interfaz]</w:t>
      </w:r>
      <w:r w:rsidR="00452AD7" w:rsidRPr="00E612B6">
        <w:rPr>
          <w:lang w:val="es-AR"/>
        </w:rPr>
        <w:t>”.</w:t>
      </w:r>
    </w:p>
    <w:p w14:paraId="31504990" w14:textId="77777777" w:rsidR="00452AD7" w:rsidRPr="009B46AE" w:rsidRDefault="009B46AE">
      <w:pPr>
        <w:numPr>
          <w:ilvl w:val="0"/>
          <w:numId w:val="10"/>
        </w:numPr>
        <w:rPr>
          <w:lang w:val="es-AR"/>
        </w:rPr>
      </w:pPr>
      <w:r>
        <w:rPr>
          <w:lang w:val="es-AR"/>
        </w:rPr>
        <w:t xml:space="preserve">Cuando el </w:t>
      </w:r>
      <w:r w:rsidR="00452AD7" w:rsidRPr="009B46AE">
        <w:rPr>
          <w:lang w:val="es-AR"/>
        </w:rPr>
        <w:t xml:space="preserve"> </w:t>
      </w:r>
      <w:r w:rsidR="00452AD7" w:rsidRPr="009B46AE">
        <w:rPr>
          <w:i/>
          <w:lang w:val="es-AR"/>
        </w:rPr>
        <w:t>“ipconfig /renew</w:t>
      </w:r>
      <w:r>
        <w:rPr>
          <w:i/>
          <w:lang w:val="es-AR"/>
        </w:rPr>
        <w:t>[interfaz]</w:t>
      </w:r>
      <w:r w:rsidR="00452AD7" w:rsidRPr="009B46AE">
        <w:rPr>
          <w:i/>
          <w:lang w:val="es-AR"/>
        </w:rPr>
        <w:t>”</w:t>
      </w:r>
      <w:r w:rsidR="00E612B6">
        <w:rPr>
          <w:lang w:val="es-AR"/>
        </w:rPr>
        <w:t xml:space="preserve"> termine</w:t>
      </w:r>
      <w:r w:rsidR="00452AD7" w:rsidRPr="009B46AE">
        <w:rPr>
          <w:lang w:val="es-AR"/>
        </w:rPr>
        <w:t>,</w:t>
      </w:r>
      <w:r w:rsidR="00E612B6">
        <w:rPr>
          <w:lang w:val="es-AR"/>
        </w:rPr>
        <w:t xml:space="preserve"> ingrese el comando</w:t>
      </w:r>
      <w:r w:rsidR="00452AD7" w:rsidRPr="009B46AE">
        <w:rPr>
          <w:lang w:val="es-AR"/>
        </w:rPr>
        <w:t xml:space="preserve"> “ipconfig/release” </w:t>
      </w:r>
      <w:r w:rsidR="00E612B6">
        <w:rPr>
          <w:lang w:val="es-AR"/>
        </w:rPr>
        <w:t>para liberar la dirección IP previamente asignada</w:t>
      </w:r>
      <w:r w:rsidR="00452AD7" w:rsidRPr="009B46AE">
        <w:rPr>
          <w:lang w:val="es-AR"/>
        </w:rPr>
        <w:t xml:space="preserve">. </w:t>
      </w:r>
    </w:p>
    <w:p w14:paraId="7022EE47" w14:textId="77777777" w:rsidR="00452AD7" w:rsidRPr="009B46AE" w:rsidRDefault="00E612B6">
      <w:pPr>
        <w:numPr>
          <w:ilvl w:val="0"/>
          <w:numId w:val="10"/>
        </w:numPr>
        <w:rPr>
          <w:lang w:val="es-AR"/>
        </w:rPr>
      </w:pPr>
      <w:r>
        <w:rPr>
          <w:lang w:val="es-AR"/>
        </w:rPr>
        <w:t>Finalmente</w:t>
      </w:r>
      <w:r w:rsidR="00452AD7" w:rsidRPr="009B46AE">
        <w:rPr>
          <w:lang w:val="es-AR"/>
        </w:rPr>
        <w:t xml:space="preserve">, </w:t>
      </w:r>
      <w:r>
        <w:rPr>
          <w:lang w:val="es-AR"/>
        </w:rPr>
        <w:t>ingrese</w:t>
      </w:r>
      <w:r w:rsidR="00452AD7" w:rsidRPr="009B46AE">
        <w:rPr>
          <w:lang w:val="es-AR"/>
        </w:rPr>
        <w:t xml:space="preserve"> “</w:t>
      </w:r>
      <w:r w:rsidR="00452AD7" w:rsidRPr="009B46AE">
        <w:rPr>
          <w:i/>
          <w:lang w:val="es-AR"/>
        </w:rPr>
        <w:t>ipconfig /renew</w:t>
      </w:r>
      <w:r>
        <w:rPr>
          <w:i/>
          <w:lang w:val="es-AR"/>
        </w:rPr>
        <w:t xml:space="preserve"> [interfaz]</w:t>
      </w:r>
      <w:r w:rsidR="00452AD7" w:rsidRPr="009B46AE">
        <w:rPr>
          <w:lang w:val="es-AR"/>
        </w:rPr>
        <w:t>”</w:t>
      </w:r>
      <w:r>
        <w:rPr>
          <w:lang w:val="es-AR"/>
        </w:rPr>
        <w:t xml:space="preserve"> para que nuevamente se le asigne una dirección a su computadora.</w:t>
      </w:r>
    </w:p>
    <w:p w14:paraId="071C1940" w14:textId="77777777" w:rsidR="00452AD7" w:rsidRPr="009B46AE" w:rsidRDefault="00E612B6">
      <w:pPr>
        <w:numPr>
          <w:ilvl w:val="0"/>
          <w:numId w:val="10"/>
        </w:numPr>
        <w:rPr>
          <w:lang w:val="es-AR"/>
        </w:rPr>
      </w:pPr>
      <w:r>
        <w:rPr>
          <w:lang w:val="es-AR"/>
        </w:rPr>
        <w:t>Detenga la captura de paquetes de</w:t>
      </w:r>
      <w:r w:rsidR="00452AD7" w:rsidRPr="009B46AE">
        <w:rPr>
          <w:lang w:val="es-AR"/>
        </w:rPr>
        <w:t xml:space="preserve"> Wireshark. </w:t>
      </w:r>
    </w:p>
    <w:p w14:paraId="5C015EAD" w14:textId="77777777" w:rsidR="00B44DAE" w:rsidRDefault="00B44DAE" w:rsidP="00ED36F7">
      <w:pPr>
        <w:rPr>
          <w:lang w:val="es-AR"/>
        </w:rPr>
      </w:pPr>
    </w:p>
    <w:p w14:paraId="3B99F60E" w14:textId="77777777" w:rsidR="00452AD7" w:rsidRPr="009B46AE" w:rsidRDefault="00ED36F7" w:rsidP="00ED36F7">
      <w:pPr>
        <w:rPr>
          <w:lang w:val="es-AR"/>
        </w:rPr>
      </w:pPr>
      <w:r>
        <w:rPr>
          <w:lang w:val="es-AR"/>
        </w:rPr>
        <w:t>Observe la captura de Wireshark</w:t>
      </w:r>
      <w:r w:rsidR="00452AD7" w:rsidRPr="009B46AE">
        <w:rPr>
          <w:lang w:val="es-AR"/>
        </w:rPr>
        <w:t xml:space="preserve">. </w:t>
      </w:r>
      <w:r>
        <w:rPr>
          <w:lang w:val="es-AR"/>
        </w:rPr>
        <w:t>Para ver solamente los paquetes</w:t>
      </w:r>
      <w:r w:rsidR="00452AD7" w:rsidRPr="009B46AE">
        <w:rPr>
          <w:lang w:val="es-AR"/>
        </w:rPr>
        <w:t xml:space="preserve"> DHCP, </w:t>
      </w:r>
      <w:r>
        <w:rPr>
          <w:lang w:val="es-AR"/>
        </w:rPr>
        <w:t xml:space="preserve">ingrese </w:t>
      </w:r>
      <w:r w:rsidR="00452AD7" w:rsidRPr="009B46AE">
        <w:rPr>
          <w:lang w:val="es-AR"/>
        </w:rPr>
        <w:t xml:space="preserve"> “</w:t>
      </w:r>
      <w:r w:rsidR="00AC3626">
        <w:rPr>
          <w:lang w:val="es-AR"/>
        </w:rPr>
        <w:t>dhcp</w:t>
      </w:r>
      <w:r w:rsidR="00452AD7" w:rsidRPr="009B46AE">
        <w:rPr>
          <w:lang w:val="es-AR"/>
        </w:rPr>
        <w:t>”</w:t>
      </w:r>
      <w:r>
        <w:rPr>
          <w:lang w:val="es-AR"/>
        </w:rPr>
        <w:t xml:space="preserve"> como filtro</w:t>
      </w:r>
      <w:r w:rsidR="00452AD7" w:rsidRPr="009B46AE">
        <w:rPr>
          <w:lang w:val="es-AR"/>
        </w:rPr>
        <w:t xml:space="preserve">. (DHCP </w:t>
      </w:r>
      <w:r>
        <w:rPr>
          <w:lang w:val="es-AR"/>
        </w:rPr>
        <w:t>deriva de un protocolo llamado</w:t>
      </w:r>
      <w:r w:rsidR="00452AD7" w:rsidRPr="009B46AE">
        <w:rPr>
          <w:lang w:val="es-AR"/>
        </w:rPr>
        <w:t xml:space="preserve"> BOOTP. </w:t>
      </w:r>
      <w:r>
        <w:rPr>
          <w:lang w:val="es-AR"/>
        </w:rPr>
        <w:t>Tanto</w:t>
      </w:r>
      <w:r w:rsidR="00452AD7" w:rsidRPr="009B46AE">
        <w:rPr>
          <w:lang w:val="es-AR"/>
        </w:rPr>
        <w:t xml:space="preserve"> BOOTP </w:t>
      </w:r>
      <w:r>
        <w:rPr>
          <w:lang w:val="es-AR"/>
        </w:rPr>
        <w:t>como DHCP usan</w:t>
      </w:r>
      <w:r w:rsidR="00452AD7" w:rsidRPr="009B46AE">
        <w:rPr>
          <w:lang w:val="es-AR"/>
        </w:rPr>
        <w:t xml:space="preserve"> </w:t>
      </w:r>
      <w:r>
        <w:rPr>
          <w:lang w:val="es-AR"/>
        </w:rPr>
        <w:t>los mismos números de puerto, 67 y</w:t>
      </w:r>
      <w:r w:rsidR="00452AD7" w:rsidRPr="009B46AE">
        <w:rPr>
          <w:lang w:val="es-AR"/>
        </w:rPr>
        <w:t xml:space="preserve"> 68. </w:t>
      </w:r>
      <w:r>
        <w:rPr>
          <w:lang w:val="es-AR"/>
        </w:rPr>
        <w:t>El primer comando</w:t>
      </w:r>
      <w:r w:rsidR="00452AD7" w:rsidRPr="009B46AE">
        <w:rPr>
          <w:lang w:val="es-AR"/>
        </w:rPr>
        <w:t xml:space="preserve">  </w:t>
      </w:r>
      <w:r w:rsidR="00452AD7" w:rsidRPr="009B46AE">
        <w:rPr>
          <w:i/>
          <w:lang w:val="es-AR"/>
        </w:rPr>
        <w:t>ipconfig</w:t>
      </w:r>
      <w:r w:rsidR="00452AD7" w:rsidRPr="009B46AE">
        <w:rPr>
          <w:lang w:val="es-AR"/>
        </w:rPr>
        <w:t xml:space="preserve"> </w:t>
      </w:r>
      <w:r w:rsidR="00452AD7" w:rsidRPr="00ED36F7">
        <w:rPr>
          <w:i/>
          <w:lang w:val="es-AR"/>
        </w:rPr>
        <w:t>renew</w:t>
      </w:r>
      <w:r w:rsidR="00452AD7" w:rsidRPr="009B46AE">
        <w:rPr>
          <w:lang w:val="es-AR"/>
        </w:rPr>
        <w:t xml:space="preserve"> </w:t>
      </w:r>
      <w:r>
        <w:rPr>
          <w:lang w:val="es-AR"/>
        </w:rPr>
        <w:t>debería haber causado la generación de cuatro paquetes</w:t>
      </w:r>
      <w:r w:rsidR="00452AD7" w:rsidRPr="009B46AE">
        <w:rPr>
          <w:lang w:val="es-AR"/>
        </w:rPr>
        <w:t xml:space="preserve"> DHCP</w:t>
      </w:r>
      <w:r>
        <w:rPr>
          <w:lang w:val="es-AR"/>
        </w:rPr>
        <w:t>: un</w:t>
      </w:r>
      <w:r w:rsidR="00452AD7" w:rsidRPr="009B46AE">
        <w:rPr>
          <w:lang w:val="es-AR"/>
        </w:rPr>
        <w:t xml:space="preserve"> DHCP Discover</w:t>
      </w:r>
      <w:r>
        <w:rPr>
          <w:lang w:val="es-AR"/>
        </w:rPr>
        <w:t>, un</w:t>
      </w:r>
      <w:r w:rsidR="00452AD7" w:rsidRPr="009B46AE">
        <w:rPr>
          <w:lang w:val="es-AR"/>
        </w:rPr>
        <w:t xml:space="preserve"> DHCP Offer, </w:t>
      </w:r>
      <w:r>
        <w:rPr>
          <w:lang w:val="es-AR"/>
        </w:rPr>
        <w:t>un</w:t>
      </w:r>
      <w:r w:rsidR="00452AD7" w:rsidRPr="009B46AE">
        <w:rPr>
          <w:lang w:val="es-AR"/>
        </w:rPr>
        <w:t xml:space="preserve"> DHCP Request, </w:t>
      </w:r>
      <w:r>
        <w:rPr>
          <w:lang w:val="es-AR"/>
        </w:rPr>
        <w:t>y un</w:t>
      </w:r>
      <w:r w:rsidR="00452AD7" w:rsidRPr="009B46AE">
        <w:rPr>
          <w:lang w:val="es-AR"/>
        </w:rPr>
        <w:t xml:space="preserve"> DHCP ACK. </w:t>
      </w:r>
      <w:r w:rsidR="00E26FF1">
        <w:rPr>
          <w:lang w:val="es-AR"/>
        </w:rPr>
        <w:t>Sálvela en un archivo.</w:t>
      </w:r>
    </w:p>
    <w:p w14:paraId="1C813D72" w14:textId="77777777" w:rsidR="00452AD7" w:rsidRPr="009B46AE" w:rsidRDefault="00452AD7">
      <w:pPr>
        <w:rPr>
          <w:lang w:val="es-AR"/>
        </w:rPr>
      </w:pPr>
    </w:p>
    <w:p w14:paraId="251F0765" w14:textId="486E8B37" w:rsidR="00452AD7" w:rsidRPr="009B46AE" w:rsidRDefault="006D3F0D">
      <w:pPr>
        <w:pStyle w:val="Ttulo3"/>
        <w:rPr>
          <w:b w:val="0"/>
          <w:bCs w:val="0"/>
          <w:sz w:val="28"/>
          <w:lang w:val="es-AR"/>
        </w:rPr>
      </w:pPr>
      <w:r>
        <w:rPr>
          <w:b w:val="0"/>
          <w:bCs w:val="0"/>
          <w:sz w:val="28"/>
          <w:lang w:val="es-AR"/>
        </w:rPr>
        <w:br w:type="page"/>
      </w:r>
      <w:r w:rsidR="00ED36F7">
        <w:rPr>
          <w:b w:val="0"/>
          <w:bCs w:val="0"/>
          <w:sz w:val="28"/>
          <w:lang w:val="es-AR"/>
        </w:rPr>
        <w:lastRenderedPageBreak/>
        <w:t>Entregables</w:t>
      </w:r>
      <w:r w:rsidR="00452AD7" w:rsidRPr="009B46AE">
        <w:rPr>
          <w:b w:val="0"/>
          <w:bCs w:val="0"/>
          <w:sz w:val="28"/>
          <w:lang w:val="es-AR"/>
        </w:rPr>
        <w:t>:</w:t>
      </w:r>
    </w:p>
    <w:p w14:paraId="326B8462" w14:textId="77777777" w:rsidR="00452AD7" w:rsidRPr="009B46AE" w:rsidRDefault="00452AD7">
      <w:pPr>
        <w:rPr>
          <w:lang w:val="es-AR"/>
        </w:rPr>
      </w:pPr>
    </w:p>
    <w:p w14:paraId="61C28382" w14:textId="77777777" w:rsidR="00452AD7" w:rsidRPr="009B46AE" w:rsidRDefault="00B44DAE">
      <w:pPr>
        <w:rPr>
          <w:lang w:val="es-AR"/>
        </w:rPr>
      </w:pPr>
      <w:r>
        <w:rPr>
          <w:lang w:val="es-AR"/>
        </w:rPr>
        <w:t>Suba al aula virtual</w:t>
      </w:r>
      <w:r w:rsidR="00ED36F7">
        <w:rPr>
          <w:lang w:val="es-AR"/>
        </w:rPr>
        <w:t xml:space="preserve"> el a</w:t>
      </w:r>
      <w:r>
        <w:rPr>
          <w:lang w:val="es-AR"/>
        </w:rPr>
        <w:t>rchivo de captura de Wireshark y este documento con las respuestas a las preguntas, referidas a la captura.</w:t>
      </w:r>
    </w:p>
    <w:p w14:paraId="7E3BFF3E" w14:textId="77777777" w:rsidR="00452AD7" w:rsidRPr="009B46AE" w:rsidRDefault="00452AD7">
      <w:pPr>
        <w:rPr>
          <w:lang w:val="es-AR"/>
        </w:rPr>
      </w:pPr>
    </w:p>
    <w:p w14:paraId="5EBBF8BD" w14:textId="77777777" w:rsidR="00452AD7" w:rsidRPr="009B46AE" w:rsidRDefault="00ED36F7">
      <w:pPr>
        <w:rPr>
          <w:lang w:val="es-AR"/>
        </w:rPr>
      </w:pPr>
      <w:r>
        <w:rPr>
          <w:lang w:val="es-AR"/>
        </w:rPr>
        <w:t>Conteste las siguientes preguntas</w:t>
      </w:r>
      <w:r w:rsidR="00452AD7" w:rsidRPr="009B46AE">
        <w:rPr>
          <w:lang w:val="es-AR"/>
        </w:rPr>
        <w:t>:</w:t>
      </w:r>
    </w:p>
    <w:p w14:paraId="6C425761" w14:textId="77777777" w:rsidR="00452AD7" w:rsidRPr="009B46AE" w:rsidRDefault="00452AD7">
      <w:pPr>
        <w:rPr>
          <w:lang w:val="es-AR"/>
        </w:rPr>
      </w:pPr>
    </w:p>
    <w:p w14:paraId="481F1395" w14:textId="77777777" w:rsidR="00452AD7" w:rsidRPr="009B46AE" w:rsidRDefault="00B44DAE">
      <w:pPr>
        <w:numPr>
          <w:ilvl w:val="0"/>
          <w:numId w:val="12"/>
        </w:numPr>
        <w:rPr>
          <w:lang w:val="es-AR"/>
        </w:rPr>
      </w:pPr>
      <w:r>
        <w:rPr>
          <w:lang w:val="es-AR"/>
        </w:rPr>
        <w:t>¿</w:t>
      </w:r>
      <w:r w:rsidR="00ED36F7">
        <w:rPr>
          <w:lang w:val="es-AR"/>
        </w:rPr>
        <w:t>Los mensajes</w:t>
      </w:r>
      <w:r w:rsidR="00452AD7" w:rsidRPr="009B46AE">
        <w:rPr>
          <w:lang w:val="es-AR"/>
        </w:rPr>
        <w:t xml:space="preserve"> DHCP </w:t>
      </w:r>
      <w:r w:rsidR="00ED36F7">
        <w:rPr>
          <w:lang w:val="es-AR"/>
        </w:rPr>
        <w:t>se envían sobre UDP o</w:t>
      </w:r>
      <w:r w:rsidR="00452AD7" w:rsidRPr="009B46AE">
        <w:rPr>
          <w:lang w:val="es-AR"/>
        </w:rPr>
        <w:t xml:space="preserve"> TCP? </w:t>
      </w:r>
    </w:p>
    <w:p w14:paraId="6B3F11F8" w14:textId="77777777" w:rsidR="00452AD7" w:rsidRPr="009B46AE" w:rsidRDefault="00452AD7">
      <w:pPr>
        <w:numPr>
          <w:ilvl w:val="0"/>
          <w:numId w:val="12"/>
        </w:numPr>
        <w:rPr>
          <w:lang w:val="es-AR"/>
        </w:rPr>
      </w:pPr>
      <w:r w:rsidRPr="009B46AE">
        <w:rPr>
          <w:lang w:val="es-AR"/>
        </w:rPr>
        <w:t>D</w:t>
      </w:r>
      <w:r w:rsidR="00ED36F7">
        <w:rPr>
          <w:lang w:val="es-AR"/>
        </w:rPr>
        <w:t>ibuje un diagrama de tiempo del intercambio de paquetes</w:t>
      </w:r>
      <w:r w:rsidRPr="009B46AE">
        <w:rPr>
          <w:lang w:val="es-AR"/>
        </w:rPr>
        <w:t xml:space="preserve"> </w:t>
      </w:r>
      <w:bookmarkStart w:id="0" w:name="OLE_LINK1"/>
      <w:r w:rsidRPr="009B46AE">
        <w:rPr>
          <w:lang w:val="es-AR"/>
        </w:rPr>
        <w:t xml:space="preserve">Discover/Offer/Request/ACK DHCP </w:t>
      </w:r>
      <w:bookmarkEnd w:id="0"/>
      <w:r w:rsidR="00ED36F7">
        <w:rPr>
          <w:lang w:val="es-AR"/>
        </w:rPr>
        <w:t xml:space="preserve">entre el </w:t>
      </w:r>
      <w:r w:rsidRPr="009B46AE">
        <w:rPr>
          <w:lang w:val="es-AR"/>
        </w:rPr>
        <w:t>client</w:t>
      </w:r>
      <w:r w:rsidR="00ED36F7">
        <w:rPr>
          <w:lang w:val="es-AR"/>
        </w:rPr>
        <w:t>e</w:t>
      </w:r>
      <w:r w:rsidRPr="009B46AE">
        <w:rPr>
          <w:lang w:val="es-AR"/>
        </w:rPr>
        <w:t xml:space="preserve"> </w:t>
      </w:r>
      <w:r w:rsidR="00ED36F7">
        <w:rPr>
          <w:lang w:val="es-AR"/>
        </w:rPr>
        <w:t>y el servidor</w:t>
      </w:r>
      <w:r w:rsidRPr="009B46AE">
        <w:rPr>
          <w:lang w:val="es-AR"/>
        </w:rPr>
        <w:t>.</w:t>
      </w:r>
      <w:r w:rsidR="00ED36F7">
        <w:rPr>
          <w:lang w:val="es-AR"/>
        </w:rPr>
        <w:t xml:space="preserve"> Para cada paquete, indique el puerto de origen y de destino.</w:t>
      </w:r>
    </w:p>
    <w:p w14:paraId="6DA144F0" w14:textId="77777777" w:rsidR="00452AD7" w:rsidRPr="009B46AE" w:rsidRDefault="00400365">
      <w:pPr>
        <w:numPr>
          <w:ilvl w:val="0"/>
          <w:numId w:val="12"/>
        </w:numPr>
        <w:rPr>
          <w:lang w:val="es-AR"/>
        </w:rPr>
      </w:pPr>
      <w:r>
        <w:rPr>
          <w:lang w:val="es-AR"/>
        </w:rPr>
        <w:t>¿</w:t>
      </w:r>
      <w:r w:rsidR="00ED36F7">
        <w:rPr>
          <w:lang w:val="es-AR"/>
        </w:rPr>
        <w:t>Cuál es la dirección de enlace (ej.</w:t>
      </w:r>
      <w:r w:rsidR="00452AD7" w:rsidRPr="009B46AE">
        <w:rPr>
          <w:lang w:val="es-AR"/>
        </w:rPr>
        <w:t xml:space="preserve"> Ethernet) </w:t>
      </w:r>
      <w:r w:rsidR="00ED36F7">
        <w:rPr>
          <w:lang w:val="es-AR"/>
        </w:rPr>
        <w:t>de su</w:t>
      </w:r>
      <w:r w:rsidR="00452AD7" w:rsidRPr="009B46AE">
        <w:rPr>
          <w:lang w:val="es-AR"/>
        </w:rPr>
        <w:t xml:space="preserve"> host?</w:t>
      </w:r>
    </w:p>
    <w:p w14:paraId="5EDE901D" w14:textId="77777777" w:rsidR="00452AD7" w:rsidRPr="009B46AE" w:rsidRDefault="00ED36F7">
      <w:pPr>
        <w:numPr>
          <w:ilvl w:val="0"/>
          <w:numId w:val="12"/>
        </w:numPr>
        <w:rPr>
          <w:lang w:val="es-AR"/>
        </w:rPr>
      </w:pPr>
      <w:r>
        <w:rPr>
          <w:lang w:val="es-AR"/>
        </w:rPr>
        <w:t>¿Qué valores en el paquete</w:t>
      </w:r>
      <w:r w:rsidR="00452AD7" w:rsidRPr="009B46AE">
        <w:rPr>
          <w:lang w:val="es-AR"/>
        </w:rPr>
        <w:t xml:space="preserve"> DHCP discover </w:t>
      </w:r>
      <w:r>
        <w:rPr>
          <w:lang w:val="es-AR"/>
        </w:rPr>
        <w:t>lo diferencian del DHCP request</w:t>
      </w:r>
      <w:r w:rsidR="00452AD7" w:rsidRPr="009B46AE">
        <w:rPr>
          <w:lang w:val="es-AR"/>
        </w:rPr>
        <w:t>?</w:t>
      </w:r>
    </w:p>
    <w:p w14:paraId="1B4B9C27" w14:textId="77777777" w:rsidR="00452AD7" w:rsidRPr="009B46AE" w:rsidRDefault="00400365">
      <w:pPr>
        <w:numPr>
          <w:ilvl w:val="0"/>
          <w:numId w:val="12"/>
        </w:numPr>
        <w:rPr>
          <w:lang w:val="es-AR"/>
        </w:rPr>
      </w:pPr>
      <w:r>
        <w:rPr>
          <w:lang w:val="es-AR"/>
        </w:rPr>
        <w:t>¿Cuál es el valor de</w:t>
      </w:r>
      <w:r w:rsidR="00452AD7" w:rsidRPr="009B46AE">
        <w:rPr>
          <w:lang w:val="es-AR"/>
        </w:rPr>
        <w:t xml:space="preserve"> Transaction-ID </w:t>
      </w:r>
      <w:r>
        <w:rPr>
          <w:lang w:val="es-AR"/>
        </w:rPr>
        <w:t>en cada uno de los cuatro primeros mensajes</w:t>
      </w:r>
      <w:r w:rsidR="00452AD7" w:rsidRPr="009B46AE">
        <w:rPr>
          <w:lang w:val="es-AR"/>
        </w:rPr>
        <w:t xml:space="preserve"> (Discover/Offer/Request/ACK) DHCP?  </w:t>
      </w:r>
      <w:r>
        <w:rPr>
          <w:lang w:val="es-AR"/>
        </w:rPr>
        <w:t>¿Y de los siguientes intercambios</w:t>
      </w:r>
      <w:r w:rsidR="00452AD7" w:rsidRPr="009B46AE">
        <w:rPr>
          <w:lang w:val="es-AR"/>
        </w:rPr>
        <w:t xml:space="preserve">?  </w:t>
      </w:r>
      <w:r>
        <w:rPr>
          <w:lang w:val="es-AR"/>
        </w:rPr>
        <w:t>¿Cuál es el propósito del campo</w:t>
      </w:r>
      <w:r w:rsidR="00452AD7" w:rsidRPr="009B46AE">
        <w:rPr>
          <w:lang w:val="es-AR"/>
        </w:rPr>
        <w:t xml:space="preserve"> Transaction-ID?</w:t>
      </w:r>
    </w:p>
    <w:p w14:paraId="3EB2420F" w14:textId="77777777" w:rsidR="00452AD7" w:rsidRPr="00B44DAE" w:rsidRDefault="00400365" w:rsidP="00B44DAE">
      <w:pPr>
        <w:numPr>
          <w:ilvl w:val="0"/>
          <w:numId w:val="12"/>
        </w:numPr>
        <w:rPr>
          <w:lang w:val="es-AR"/>
        </w:rPr>
      </w:pPr>
      <w:r w:rsidRPr="00B44DAE">
        <w:rPr>
          <w:lang w:val="es-AR"/>
        </w:rPr>
        <w:t>Un</w:t>
      </w:r>
      <w:r w:rsidR="00452AD7" w:rsidRPr="00B44DAE">
        <w:rPr>
          <w:lang w:val="es-AR"/>
        </w:rPr>
        <w:t xml:space="preserve"> host </w:t>
      </w:r>
      <w:r w:rsidRPr="00B44DAE">
        <w:rPr>
          <w:lang w:val="es-AR"/>
        </w:rPr>
        <w:t>utiliza</w:t>
      </w:r>
      <w:r w:rsidR="00452AD7" w:rsidRPr="00B44DAE">
        <w:rPr>
          <w:lang w:val="es-AR"/>
        </w:rPr>
        <w:t xml:space="preserve"> DHCP </w:t>
      </w:r>
      <w:r w:rsidRPr="00B44DAE">
        <w:rPr>
          <w:lang w:val="es-AR"/>
        </w:rPr>
        <w:t>para obtener una dirección</w:t>
      </w:r>
      <w:r w:rsidR="00452AD7" w:rsidRPr="00B44DAE">
        <w:rPr>
          <w:lang w:val="es-AR"/>
        </w:rPr>
        <w:t xml:space="preserve"> IP, </w:t>
      </w:r>
      <w:r w:rsidRPr="00B44DAE">
        <w:rPr>
          <w:lang w:val="es-AR"/>
        </w:rPr>
        <w:t>entre otras cosas</w:t>
      </w:r>
      <w:r w:rsidR="00452AD7" w:rsidRPr="00B44DAE">
        <w:rPr>
          <w:lang w:val="es-AR"/>
        </w:rPr>
        <w:t xml:space="preserve">. </w:t>
      </w:r>
      <w:r w:rsidR="00B44DAE" w:rsidRPr="00B44DAE">
        <w:rPr>
          <w:lang w:val="es-AR"/>
        </w:rPr>
        <w:t>¡Pero la dirección IP de un host no se confirma hasta el final del intercambio de cuatro mensajes! Si la dirección IP no se establece hasta el final del intercambio de cuatro mensajes, ¿qué valores se utilizan en los datagramas IP en el intercambio de cuatro mensajes? Para cada uno de los cuatro mensajes DHCP (Discover / Offer / Request / ACK DHCP), indique las direcciones IP de origen y destino que se transportan en el datagrama de IP encapsulado.</w:t>
      </w:r>
      <w:r w:rsidR="00B44DAE">
        <w:rPr>
          <w:lang w:val="es-AR"/>
        </w:rPr>
        <w:t xml:space="preserve"> </w:t>
      </w:r>
      <w:r w:rsidRPr="00B44DAE">
        <w:rPr>
          <w:lang w:val="es-AR"/>
        </w:rPr>
        <w:t>¿Cuál es la dirección</w:t>
      </w:r>
      <w:r w:rsidR="00452AD7" w:rsidRPr="00B44DAE">
        <w:rPr>
          <w:lang w:val="es-AR"/>
        </w:rPr>
        <w:t xml:space="preserve"> IP </w:t>
      </w:r>
      <w:r w:rsidRPr="00B44DAE">
        <w:rPr>
          <w:lang w:val="es-AR"/>
        </w:rPr>
        <w:t>de su servidor</w:t>
      </w:r>
      <w:r w:rsidR="00452AD7" w:rsidRPr="00B44DAE">
        <w:rPr>
          <w:lang w:val="es-AR"/>
        </w:rPr>
        <w:t xml:space="preserve"> DHCP?</w:t>
      </w:r>
    </w:p>
    <w:p w14:paraId="579D14A3" w14:textId="77777777" w:rsidR="00B44DAE" w:rsidRDefault="00B44DAE" w:rsidP="00B44DAE">
      <w:pPr>
        <w:numPr>
          <w:ilvl w:val="0"/>
          <w:numId w:val="12"/>
        </w:numPr>
        <w:rPr>
          <w:lang w:val="es-AR"/>
        </w:rPr>
      </w:pPr>
      <w:r w:rsidRPr="00B44DAE">
        <w:rPr>
          <w:lang w:val="es-AR"/>
        </w:rPr>
        <w:t>¿Qué dirección IP ofrece el servidor DHCP a su host en el mensaje de oferta de DHCP? Indique qué mensaje DHCP contiene la dirección DHCP ofrecida.</w:t>
      </w:r>
    </w:p>
    <w:p w14:paraId="402D8D3A" w14:textId="77777777" w:rsidR="00B44DAE" w:rsidRDefault="00B44DAE" w:rsidP="00B44DAE">
      <w:pPr>
        <w:numPr>
          <w:ilvl w:val="0"/>
          <w:numId w:val="12"/>
        </w:numPr>
        <w:rPr>
          <w:lang w:val="es-AR"/>
        </w:rPr>
      </w:pPr>
      <w:r w:rsidRPr="00B44DAE">
        <w:rPr>
          <w:lang w:val="es-AR"/>
        </w:rPr>
        <w:t>Explique el propósito de las líneas de enrutador y máscara de subred en el mensaje de oferta de DHCP.</w:t>
      </w:r>
    </w:p>
    <w:p w14:paraId="2E8FC602" w14:textId="77777777" w:rsidR="00452AD7" w:rsidRPr="009B46AE" w:rsidRDefault="00B44DAE" w:rsidP="00B44DAE">
      <w:pPr>
        <w:numPr>
          <w:ilvl w:val="0"/>
          <w:numId w:val="12"/>
        </w:numPr>
        <w:rPr>
          <w:lang w:val="es-AR"/>
        </w:rPr>
      </w:pPr>
      <w:r>
        <w:rPr>
          <w:lang w:val="es-AR"/>
        </w:rPr>
        <w:t>Explique el propósito</w:t>
      </w:r>
      <w:r w:rsidR="00452AD7" w:rsidRPr="009B46AE">
        <w:rPr>
          <w:lang w:val="es-AR"/>
        </w:rPr>
        <w:t xml:space="preserve"> </w:t>
      </w:r>
      <w:r>
        <w:rPr>
          <w:lang w:val="es-AR"/>
        </w:rPr>
        <w:t xml:space="preserve">de </w:t>
      </w:r>
      <w:r w:rsidR="00452AD7" w:rsidRPr="00B44DAE">
        <w:rPr>
          <w:i/>
          <w:lang w:val="es-AR"/>
        </w:rPr>
        <w:t>lease time</w:t>
      </w:r>
      <w:r w:rsidR="00452AD7" w:rsidRPr="009B46AE">
        <w:rPr>
          <w:lang w:val="es-AR"/>
        </w:rPr>
        <w:t xml:space="preserve">. </w:t>
      </w:r>
      <w:r>
        <w:rPr>
          <w:lang w:val="es-AR"/>
        </w:rPr>
        <w:t xml:space="preserve">¿Cuál es la duración de </w:t>
      </w:r>
      <w:r w:rsidRPr="00B44DAE">
        <w:rPr>
          <w:i/>
          <w:lang w:val="es-AR"/>
        </w:rPr>
        <w:t>lease time</w:t>
      </w:r>
      <w:r>
        <w:rPr>
          <w:lang w:val="es-AR"/>
        </w:rPr>
        <w:t xml:space="preserve"> en su ejemplo?</w:t>
      </w:r>
    </w:p>
    <w:p w14:paraId="5CAC0FB2" w14:textId="77777777" w:rsidR="00452AD7" w:rsidRPr="009B46AE" w:rsidRDefault="00452AD7">
      <w:pPr>
        <w:rPr>
          <w:lang w:val="es-AR"/>
        </w:rPr>
      </w:pPr>
    </w:p>
    <w:sectPr w:rsidR="00452AD7" w:rsidRPr="009B46AE" w:rsidSect="006D3F0D">
      <w:headerReference w:type="default" r:id="rId9"/>
      <w:footerReference w:type="default" r:id="rId10"/>
      <w:pgSz w:w="12240" w:h="15840" w:code="1"/>
      <w:pgMar w:top="1575" w:right="1800" w:bottom="1440" w:left="180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2E5EC" w14:textId="77777777" w:rsidR="00474095" w:rsidRDefault="00474095">
      <w:r>
        <w:separator/>
      </w:r>
    </w:p>
  </w:endnote>
  <w:endnote w:type="continuationSeparator" w:id="0">
    <w:p w14:paraId="2EBA5570" w14:textId="77777777" w:rsidR="00474095" w:rsidRDefault="00474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A19D" w14:textId="77777777" w:rsidR="00BE29CB" w:rsidRPr="00BE29CB" w:rsidRDefault="00BE29CB" w:rsidP="00BE29CB">
    <w:pPr>
      <w:pStyle w:val="Piedepgina"/>
      <w:rPr>
        <w:sz w:val="18"/>
        <w:szCs w:val="18"/>
      </w:rPr>
    </w:pPr>
    <w:r w:rsidRPr="00BE29CB">
      <w:rPr>
        <w:sz w:val="18"/>
        <w:szCs w:val="18"/>
      </w:rPr>
      <w:t xml:space="preserve">Adaptado de Computer Networking: A Top-Down Approach, 7th ed. </w:t>
    </w:r>
  </w:p>
  <w:p w14:paraId="468FE43E" w14:textId="77777777" w:rsidR="00BE29CB" w:rsidRPr="00BE29CB" w:rsidRDefault="00BE29CB" w:rsidP="00BE29CB">
    <w:pPr>
      <w:pStyle w:val="Piedepgina"/>
      <w:rPr>
        <w:sz w:val="18"/>
        <w:szCs w:val="18"/>
      </w:rPr>
    </w:pPr>
    <w:r w:rsidRPr="00BE29CB">
      <w:rPr>
        <w:sz w:val="18"/>
        <w:szCs w:val="18"/>
      </w:rPr>
      <w:t>J.F. Kurose and K.W. Ross</w:t>
    </w:r>
  </w:p>
  <w:p w14:paraId="1934010F" w14:textId="77777777" w:rsidR="00BE29CB" w:rsidRDefault="00BE29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6B58E" w14:textId="77777777" w:rsidR="00474095" w:rsidRDefault="00474095">
      <w:r>
        <w:separator/>
      </w:r>
    </w:p>
  </w:footnote>
  <w:footnote w:type="continuationSeparator" w:id="0">
    <w:p w14:paraId="450D88D4" w14:textId="77777777" w:rsidR="00474095" w:rsidRDefault="00474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9506" w14:textId="40848474" w:rsidR="006D3F0D" w:rsidRPr="006D3F0D" w:rsidRDefault="006D3F0D" w:rsidP="006D3F0D">
    <w:pPr>
      <w:pStyle w:val="Ttulo1"/>
      <w:rPr>
        <w:color w:val="2F5496" w:themeColor="accent1" w:themeShade="BF"/>
      </w:rPr>
    </w:pPr>
    <w:r>
      <w:rPr>
        <w:noProof/>
      </w:rPr>
      <w:drawing>
        <wp:anchor distT="0" distB="0" distL="114300" distR="114300" simplePos="0" relativeHeight="251659264" behindDoc="0" locked="0" layoutInCell="1" allowOverlap="1" wp14:anchorId="58CD7EFE" wp14:editId="2D7A1BAD">
          <wp:simplePos x="0" y="0"/>
          <wp:positionH relativeFrom="column">
            <wp:posOffset>5677535</wp:posOffset>
          </wp:positionH>
          <wp:positionV relativeFrom="paragraph">
            <wp:posOffset>-168275</wp:posOffset>
          </wp:positionV>
          <wp:extent cx="762000" cy="5905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3F0D">
      <w:rPr>
        <w:color w:val="2F5496" w:themeColor="accent1" w:themeShade="BF"/>
      </w:rPr>
      <w:t>Práctica de DHCP con Wireshark</w:t>
    </w:r>
  </w:p>
  <w:p w14:paraId="6A95A89A" w14:textId="77777777" w:rsidR="00BE29CB" w:rsidRDefault="00BE29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56471728">
    <w:abstractNumId w:val="2"/>
  </w:num>
  <w:num w:numId="2" w16cid:durableId="239145877">
    <w:abstractNumId w:val="1"/>
  </w:num>
  <w:num w:numId="3" w16cid:durableId="1781992969">
    <w:abstractNumId w:val="11"/>
  </w:num>
  <w:num w:numId="4" w16cid:durableId="374696234">
    <w:abstractNumId w:val="9"/>
  </w:num>
  <w:num w:numId="5" w16cid:durableId="1275214212">
    <w:abstractNumId w:val="8"/>
  </w:num>
  <w:num w:numId="6" w16cid:durableId="827213486">
    <w:abstractNumId w:val="3"/>
  </w:num>
  <w:num w:numId="7" w16cid:durableId="1203516505">
    <w:abstractNumId w:val="0"/>
  </w:num>
  <w:num w:numId="8" w16cid:durableId="2144345844">
    <w:abstractNumId w:val="4"/>
  </w:num>
  <w:num w:numId="9" w16cid:durableId="828910754">
    <w:abstractNumId w:val="10"/>
  </w:num>
  <w:num w:numId="10" w16cid:durableId="168830654">
    <w:abstractNumId w:val="7"/>
  </w:num>
  <w:num w:numId="11" w16cid:durableId="20015544">
    <w:abstractNumId w:val="6"/>
  </w:num>
  <w:num w:numId="12" w16cid:durableId="3181908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A4"/>
    <w:rsid w:val="0007754F"/>
    <w:rsid w:val="00214EDA"/>
    <w:rsid w:val="00266327"/>
    <w:rsid w:val="00383C36"/>
    <w:rsid w:val="00395EA3"/>
    <w:rsid w:val="00400365"/>
    <w:rsid w:val="004454D7"/>
    <w:rsid w:val="00452AD7"/>
    <w:rsid w:val="00474095"/>
    <w:rsid w:val="004C75BB"/>
    <w:rsid w:val="004E7CB8"/>
    <w:rsid w:val="0059138A"/>
    <w:rsid w:val="005D023E"/>
    <w:rsid w:val="006D3F0D"/>
    <w:rsid w:val="0079612D"/>
    <w:rsid w:val="00840E37"/>
    <w:rsid w:val="00883E98"/>
    <w:rsid w:val="0096580F"/>
    <w:rsid w:val="00992D13"/>
    <w:rsid w:val="009B46AE"/>
    <w:rsid w:val="00A4653B"/>
    <w:rsid w:val="00AC3626"/>
    <w:rsid w:val="00B04B21"/>
    <w:rsid w:val="00B44DAE"/>
    <w:rsid w:val="00BD74F2"/>
    <w:rsid w:val="00BE29CB"/>
    <w:rsid w:val="00C75B84"/>
    <w:rsid w:val="00E26FF1"/>
    <w:rsid w:val="00E612B6"/>
    <w:rsid w:val="00ED36F7"/>
    <w:rsid w:val="00FA68A4"/>
    <w:rsid w:val="00FB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1BD25F"/>
  <w15:chartTrackingRefBased/>
  <w15:docId w15:val="{65BD0D59-E55F-4515-9892-DE875FDA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DAE"/>
    <w:rPr>
      <w:rFonts w:ascii="Calibri" w:hAnsi="Calibri"/>
      <w:sz w:val="22"/>
      <w:szCs w:val="24"/>
    </w:rPr>
  </w:style>
  <w:style w:type="paragraph" w:styleId="Ttulo1">
    <w:name w:val="heading 1"/>
    <w:basedOn w:val="Normal"/>
    <w:next w:val="Normal"/>
    <w:link w:val="Ttulo1Car"/>
    <w:uiPriority w:val="9"/>
    <w:qFormat/>
    <w:rsid w:val="00B44DAE"/>
    <w:pPr>
      <w:keepNext/>
      <w:spacing w:before="240" w:after="60"/>
      <w:outlineLvl w:val="0"/>
    </w:pPr>
    <w:rPr>
      <w:rFonts w:ascii="Cambria" w:hAnsi="Cambria"/>
      <w:b/>
      <w:bCs/>
      <w:i/>
      <w:color w:val="548DD4"/>
      <w:kern w:val="32"/>
      <w:sz w:val="32"/>
      <w:szCs w:val="32"/>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notapie">
    <w:name w:val="footnote text"/>
    <w:basedOn w:val="Normal"/>
    <w:link w:val="TextonotapieCar"/>
    <w:semiHidden/>
    <w:rPr>
      <w:sz w:val="20"/>
      <w:szCs w:val="20"/>
    </w:rPr>
  </w:style>
  <w:style w:type="character" w:styleId="Refdenotaalpie">
    <w:name w:val="footnote reference"/>
    <w:semiHidden/>
    <w:rPr>
      <w:vertAlign w:val="superscript"/>
    </w:rPr>
  </w:style>
  <w:style w:type="character" w:styleId="Hipervnculo">
    <w:name w:val="Hyperlink"/>
    <w:rPr>
      <w:color w:val="0000FF"/>
      <w:u w:val="single"/>
    </w:rPr>
  </w:style>
  <w:style w:type="character" w:customStyle="1" w:styleId="TextonotapieCar">
    <w:name w:val="Texto nota pie Car"/>
    <w:link w:val="Textonotapie"/>
    <w:semiHidden/>
    <w:rsid w:val="00C75B84"/>
  </w:style>
  <w:style w:type="character" w:customStyle="1" w:styleId="Ttulo1Car">
    <w:name w:val="Título 1 Car"/>
    <w:link w:val="Ttulo1"/>
    <w:uiPriority w:val="9"/>
    <w:rsid w:val="00B44DAE"/>
    <w:rPr>
      <w:rFonts w:ascii="Cambria" w:eastAsia="Times New Roman" w:hAnsi="Cambria" w:cs="Times New Roman"/>
      <w:b/>
      <w:bCs/>
      <w:i/>
      <w:color w:val="548DD4"/>
      <w:kern w:val="32"/>
      <w:sz w:val="32"/>
      <w:szCs w:val="32"/>
      <w:lang w:val="en-US" w:eastAsia="en-US"/>
    </w:rPr>
  </w:style>
  <w:style w:type="paragraph" w:styleId="Encabezado">
    <w:name w:val="header"/>
    <w:basedOn w:val="Normal"/>
    <w:link w:val="EncabezadoCar"/>
    <w:uiPriority w:val="99"/>
    <w:unhideWhenUsed/>
    <w:rsid w:val="00BE29CB"/>
    <w:pPr>
      <w:tabs>
        <w:tab w:val="center" w:pos="4680"/>
        <w:tab w:val="right" w:pos="9360"/>
      </w:tabs>
    </w:pPr>
  </w:style>
  <w:style w:type="character" w:customStyle="1" w:styleId="EncabezadoCar">
    <w:name w:val="Encabezado Car"/>
    <w:link w:val="Encabezado"/>
    <w:uiPriority w:val="99"/>
    <w:rsid w:val="00BE29CB"/>
    <w:rPr>
      <w:rFonts w:ascii="Calibri" w:hAnsi="Calibri"/>
      <w:sz w:val="22"/>
      <w:szCs w:val="24"/>
      <w:lang w:val="en-US" w:eastAsia="en-US"/>
    </w:rPr>
  </w:style>
  <w:style w:type="paragraph" w:styleId="Piedepgina">
    <w:name w:val="footer"/>
    <w:basedOn w:val="Normal"/>
    <w:link w:val="PiedepginaCar"/>
    <w:uiPriority w:val="99"/>
    <w:unhideWhenUsed/>
    <w:rsid w:val="00BE29CB"/>
    <w:pPr>
      <w:tabs>
        <w:tab w:val="center" w:pos="4680"/>
        <w:tab w:val="right" w:pos="9360"/>
      </w:tabs>
    </w:pPr>
  </w:style>
  <w:style w:type="character" w:customStyle="1" w:styleId="PiedepginaCar">
    <w:name w:val="Pie de página Car"/>
    <w:link w:val="Piedepgina"/>
    <w:uiPriority w:val="99"/>
    <w:rsid w:val="00BE29CB"/>
    <w:rPr>
      <w:rFonts w:ascii="Calibri" w:hAnsi="Calibri"/>
      <w:sz w:val="22"/>
      <w:szCs w:val="24"/>
      <w:lang w:val="en-US" w:eastAsia="en-US"/>
    </w:rPr>
  </w:style>
  <w:style w:type="paragraph" w:styleId="Textodeglobo">
    <w:name w:val="Balloon Text"/>
    <w:basedOn w:val="Normal"/>
    <w:link w:val="TextodegloboCar"/>
    <w:uiPriority w:val="99"/>
    <w:semiHidden/>
    <w:unhideWhenUsed/>
    <w:rsid w:val="00BE29CB"/>
    <w:rPr>
      <w:rFonts w:ascii="Tahoma" w:hAnsi="Tahoma" w:cs="Tahoma"/>
      <w:sz w:val="16"/>
      <w:szCs w:val="16"/>
    </w:rPr>
  </w:style>
  <w:style w:type="character" w:customStyle="1" w:styleId="TextodegloboCar">
    <w:name w:val="Texto de globo Car"/>
    <w:link w:val="Textodeglobo"/>
    <w:uiPriority w:val="99"/>
    <w:semiHidden/>
    <w:rsid w:val="00BE29C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522</Words>
  <Characters>2979</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Polytechnic University</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cp:lastModifiedBy>Fernando Lichtschein</cp:lastModifiedBy>
  <cp:revision>2</cp:revision>
  <cp:lastPrinted>2004-08-29T16:48:00Z</cp:lastPrinted>
  <dcterms:created xsi:type="dcterms:W3CDTF">2023-05-14T01:44:00Z</dcterms:created>
  <dcterms:modified xsi:type="dcterms:W3CDTF">2023-05-14T01:44:00Z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1844848267</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