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Ejercicio Final: Escribir una aplicación de consola Java que realice lo siguiente: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array de números y otro de String de 10 posiciones cada uno.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las notas entre 0 y 10. Se debe controlar que inserte una nota valida, pudiendo ser decimal la nota en el array de números. Guardar las notas en el array.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Solicitar al usuario que ingrese los nombres de los alumnos. Guardar en el array de Strings los nombres de los alumnos ingresados.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mostrar por pantalla cada alumno, su nota y resultado. Se debe considerar para el resultado las siguientes validaciones: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nota esta entre 0 y 5,99 el resultado será “No aprobado”.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nota esta entre 6 y 6,99 el resultado será “Aprobado bueno”.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nota esta entre 7 y 8,99 el resultado será “Notable”.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nota esta entre 9 y 10 el resultado será “Sobresaliente”.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Ejercicio Recuperatorio: Escribir una aplicación de consola Java que realice lo siguiente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array de números de 5 posiciones.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Inicializar el array creado con los siguientes valores {1,2,3,4,5}.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otro array de números.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Guardar los valores del primer array creado en el segundo array distinto, pero con los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valores invertidos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es decir, que el segundo array deberá tener los valores {5,4,3,2,1}. Utilizar la estructura for.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por pantalla el contenido de los dos arrays.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