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Película(título, año, duración, encolor, presupuesto, nomestudio, idproductor)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Elenco(título, año, nombre, sueldo)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Actor(nombre, dirección, telefono, fechanacimiento, sexo)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Productor(idproductor, nombre, dirección, teléfono)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Estudio(nomestudio, dirección)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A.- Una solución que utilice sub-consultas.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B.- Una solución que no haga uso de sub-consultas.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1.- Actrices de “Las brujas de Salem”.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- SELECT nombre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FROM Elenco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WHERE titulo = 'Las Brujas de Salem'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AND nombre IN (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 xml:space="preserve">SELECT nombre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FROM Actor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WHERE sexo = 'F'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 - SELECT nombre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FROM Elenco 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JOIN Actor A ON E.nombre = A.nombre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titulo =  ‘Las Brujas de Salem’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A.sexo = ‘femenino’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2.- Nombres de los actores que aparecen en películas producidas por MGM en 1995.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nombre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FROM Elenco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WHERE (titulo, año) IN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SELECT titulo, año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FROM Pelicula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WHERE nomestudio=”MGM”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AND año= 1995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 subconsultas: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E.nombre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Elenco E , Pelicula 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WHERE E.titulo = P titulo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 A.año=P año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P.nomestudio= “MGM”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AND P.año= “1995”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3.- Películas que duran más que “Lo que el viento se llevó” (de 1939).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—----------------Con subconsulta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titulo, duracion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Pelicula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duracion &gt;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SELECT duracion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FROM Pelicula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WHERE titulo = 'Lo que el viento se llevó'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—-----------------Sin subconsulta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P.titulo, P.duracion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Pelicula P, Pelicula 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WHERE X.titulo = 'Lo que el viento se llevó'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AND P.duracion &gt; X.duracion;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4.- Productores que han hecho más películas que George Lucas.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A - SELECT PR.nombre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FROM Productor PR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JOIN Pelicula P ON P.idproductor = PR.idproductor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JOIN Productor GL ON GL.nombre = 'George Lucas'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JOIN Pelicula PL ON PL.idproductor = GL.idproductor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GROUP BY PR.idproductor, PR.nombre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HAVING COUNT(DISTINCT P.título, P.año) &gt; COUNT(DISTINCT PL.título, PL.año)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B - SELECT PR.nombre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FROM Productor PR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WHERE (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FROM Pelicula P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WHERE P.idproductor = PR.idproductor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) &gt; (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FROM Pelicula P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WHERE P.idproductor = (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SELECT idproductor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FROM Productor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    WHERE nombre = 'George Lucas'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5.- Nombres de los productores de las películas en las que ha aparecido Sharon Stone.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nombre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Productor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WHERE idproductor IN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SELECT idproductor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FROM Pelicula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WHERE (titulo, año) IN 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 xml:space="preserve">SELECT titulo, año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FROM Elenco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 xml:space="preserve">WHERE nombre = “Sharon Stone”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Sin subconsulta: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 DISTINCT Pr.nombre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FROM Productor PR, Pelicula P, Elenco 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WHERE Pr.idproductor = P.idproductor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AND P.titulo=E.titulo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AND P.año = E.año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AND E.nombre= “Sharon Stone”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6.- Título de las películas que han sido filmadas más de una vez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 titulo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Pelicula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GROUP BY titulo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HAVING COUNT (*) &gt; 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Sin subconsulta: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DISTINCT P1.titulo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Pelicula P1, Pelicula P2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WHERE P1.titulo = P2.titulo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AND P1.id_pelicula &lt;&gt; P2.id_pelicula;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