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4"/>
          <w:szCs w:val="24"/>
        </w:rPr>
      </w:pP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tbl>
      <w:tblPr>
        <w:tblStyle w:val="Table1"/>
        <w:tblW w:w="88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rHeight w:val="12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pStyle w:val="Title"/>
              <w:pageBreakBefore w:val="0"/>
              <w:jc w:val="center"/>
              <w:rPr/>
            </w:pPr>
            <w:bookmarkStart w:colFirst="0" w:colLast="0" w:name="_gjdgxs" w:id="0"/>
            <w:bookmarkEnd w:id="0"/>
            <w:r w:rsidDel="00000000" w:rsidR="00000000" w:rsidRPr="00000000">
              <w:rPr>
                <w:rtl w:val="0"/>
              </w:rPr>
              <w:t xml:space="preserve">Llamado de pacientes digital</w:t>
            </w:r>
          </w:p>
        </w:tc>
      </w:tr>
    </w:tbl>
    <w:p w:rsidR="00000000" w:rsidDel="00000000" w:rsidP="00000000" w:rsidRDefault="00000000" w:rsidRPr="00000000" w14:paraId="0000000D">
      <w:pPr>
        <w:pageBreakBefore w:val="0"/>
        <w:jc w:val="center"/>
        <w:rPr/>
      </w:pPr>
      <w:bookmarkStart w:colFirst="0" w:colLast="0" w:name="_30j0zll" w:id="1"/>
      <w:bookmarkEnd w:id="1"/>
      <w:r w:rsidDel="00000000" w:rsidR="00000000" w:rsidRPr="00000000">
        <w:rPr>
          <w:rtl w:val="0"/>
        </w:rPr>
      </w:r>
    </w:p>
    <w:tbl>
      <w:tblPr>
        <w:tblStyle w:val="Table2"/>
        <w:tblW w:w="9054.0" w:type="dxa"/>
        <w:jc w:val="center"/>
        <w:tblLayout w:type="fixed"/>
        <w:tblLook w:val="0400"/>
      </w:tblPr>
      <w:tblGrid>
        <w:gridCol w:w="9054"/>
        <w:tblGridChange w:id="0">
          <w:tblGrid>
            <w:gridCol w:w="9054"/>
          </w:tblGrid>
        </w:tblGridChange>
      </w:tblGrid>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E">
            <w:pPr>
              <w:pStyle w:val="Subtitle"/>
              <w:pageBreakBefore w:val="0"/>
              <w:jc w:val="center"/>
              <w:rPr/>
            </w:pPr>
            <w:r w:rsidDel="00000000" w:rsidR="00000000" w:rsidRPr="00000000">
              <w:rPr>
                <w:rtl w:val="0"/>
              </w:rPr>
              <w:t xml:space="preserve">CMD</w:t>
            </w:r>
          </w:p>
          <w:p w:rsidR="00000000" w:rsidDel="00000000" w:rsidP="00000000" w:rsidRDefault="00000000" w:rsidRPr="00000000" w14:paraId="0000000F">
            <w:pPr>
              <w:pStyle w:val="Subtitle"/>
              <w:pageBreakBefore w:val="0"/>
              <w:jc w:val="center"/>
              <w:rPr/>
            </w:pPr>
            <w:bookmarkStart w:colFirst="0" w:colLast="0" w:name="_1fob9te" w:id="2"/>
            <w:bookmarkEnd w:id="2"/>
            <w:r w:rsidDel="00000000" w:rsidR="00000000" w:rsidRPr="00000000">
              <w:rPr>
                <w:rtl w:val="0"/>
              </w:rPr>
              <w:t xml:space="preserve">Patricio Salgado - patricio.salgado@redsalud.cl</w:t>
            </w:r>
          </w:p>
        </w:tc>
      </w:tr>
    </w:tbl>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t xml:space="preserve">28/01/2022</w:t>
      </w:r>
    </w:p>
    <w:p w:rsidR="00000000" w:rsidDel="00000000" w:rsidP="00000000" w:rsidRDefault="00000000" w:rsidRPr="00000000" w14:paraId="00000012">
      <w:pPr>
        <w:pageBreakBefore w:val="0"/>
        <w:rPr>
          <w:b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ageBreakBefore w:val="0"/>
        <w:spacing w:before="480" w:line="276" w:lineRule="auto"/>
        <w:rPr/>
      </w:pPr>
      <w:bookmarkStart w:colFirst="0" w:colLast="0" w:name="_3znysh7" w:id="3"/>
      <w:bookmarkEnd w:id="3"/>
      <w:r w:rsidDel="00000000" w:rsidR="00000000" w:rsidRPr="00000000">
        <w:rPr>
          <w:rtl w:val="0"/>
        </w:rPr>
        <w:t xml:space="preserve">Contenido</w:t>
      </w:r>
    </w:p>
    <w:p w:rsidR="00000000" w:rsidDel="00000000" w:rsidP="00000000" w:rsidRDefault="00000000" w:rsidRPr="00000000" w14:paraId="00000014">
      <w:pPr>
        <w:keepNext w:val="1"/>
        <w:keepLines w:val="1"/>
        <w:pageBreakBefore w:val="0"/>
        <w:pBdr>
          <w:top w:space="0" w:sz="0" w:val="nil"/>
          <w:left w:space="0" w:sz="0" w:val="nil"/>
          <w:bottom w:space="0" w:sz="0" w:val="nil"/>
          <w:right w:space="0" w:sz="0" w:val="nil"/>
          <w:between w:space="0" w:sz="0" w:val="nil"/>
        </w:pBdr>
        <w:spacing w:before="480" w:line="276" w:lineRule="auto"/>
        <w:rPr>
          <w:rFonts w:ascii="Cambria" w:cs="Cambria" w:eastAsia="Cambria" w:hAnsi="Cambria"/>
          <w:b w:val="1"/>
          <w:color w:val="3660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leader="none" w:pos="8838"/>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8838"/>
            </w:tabs>
            <w:spacing w:before="200" w:line="240" w:lineRule="auto"/>
            <w:ind w:left="0" w:firstLine="0"/>
            <w:rPr>
              <w:rFonts w:ascii="Roboto" w:cs="Roboto" w:eastAsia="Roboto" w:hAnsi="Roboto"/>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Ficha de Proyecto - Sólo aplica para Evolutivos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Descripción de la Necesidad de Negocio y 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8838"/>
            </w:tabs>
            <w:spacing w:before="200" w:line="240" w:lineRule="auto"/>
            <w:ind w:left="0" w:firstLine="0"/>
            <w:rPr>
              <w:rFonts w:ascii="Roboto" w:cs="Roboto" w:eastAsia="Roboto" w:hAnsi="Roboto"/>
              <w:b w:val="0"/>
              <w:i w:val="0"/>
              <w:smallCaps w:val="0"/>
              <w:strike w:val="0"/>
              <w:color w:val="000000"/>
              <w:sz w:val="22"/>
              <w:szCs w:val="22"/>
              <w:u w:val="none"/>
              <w:shd w:fill="auto" w:val="clear"/>
              <w:vertAlign w:val="baseline"/>
            </w:rPr>
          </w:pPr>
          <w:hyperlink w:anchor="_bwo93zs7h2b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Requerimientos (Obligatorio)</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_bwo93zs7h2bw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8838"/>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on3zv797fw4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REQ-001 Nombre de la funcionalidad</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_on3zv797fw4y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8838"/>
            </w:tabs>
            <w:spacing w:before="200" w:line="240" w:lineRule="auto"/>
            <w:ind w:left="0" w:firstLine="0"/>
            <w:rPr>
              <w:rFonts w:ascii="Roboto" w:cs="Roboto" w:eastAsia="Roboto" w:hAnsi="Roboto"/>
              <w:b w:val="0"/>
              <w:i w:val="0"/>
              <w:smallCaps w:val="0"/>
              <w:strike w:val="0"/>
              <w:color w:val="000000"/>
              <w:sz w:val="22"/>
              <w:szCs w:val="22"/>
              <w:u w:val="none"/>
              <w:shd w:fill="auto" w:val="clear"/>
              <w:vertAlign w:val="baseline"/>
            </w:rPr>
          </w:pPr>
          <w:hyperlink w:anchor="_17dp8v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Interfaz Usuaria / Capturas de pantalla</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8838"/>
            </w:tabs>
            <w:spacing w:after="80" w:before="200" w:line="240" w:lineRule="auto"/>
            <w:ind w:left="0" w:firstLine="0"/>
            <w:rPr>
              <w:rFonts w:ascii="Roboto" w:cs="Roboto" w:eastAsia="Roboto" w:hAnsi="Roboto"/>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 Plan de pruebas (Obligatorio)</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pageBreakBefore w:val="0"/>
        <w:rPr/>
      </w:pPr>
      <w:bookmarkStart w:colFirst="0" w:colLast="0" w:name="_2et92p0" w:id="4"/>
      <w:bookmarkEnd w:id="4"/>
      <w:r w:rsidDel="00000000" w:rsidR="00000000" w:rsidRPr="00000000">
        <w:rPr>
          <w:rtl w:val="0"/>
        </w:rPr>
        <w:t xml:space="preserve">1. Ficha de Proyecto - Sólo aplica para Evolutivos</w:t>
      </w:r>
    </w:p>
    <w:tbl>
      <w:tblPr>
        <w:tblStyle w:val="Table3"/>
        <w:tblW w:w="1078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2490"/>
        <w:gridCol w:w="3480"/>
        <w:gridCol w:w="2055"/>
        <w:gridCol w:w="2760"/>
        <w:tblGridChange w:id="0">
          <w:tblGrid>
            <w:gridCol w:w="2490"/>
            <w:gridCol w:w="3480"/>
            <w:gridCol w:w="2055"/>
            <w:gridCol w:w="2760"/>
          </w:tblGrid>
        </w:tblGridChange>
      </w:tblGrid>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1F">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 </w:t>
            </w:r>
          </w:p>
        </w:tc>
        <w:tc>
          <w:tcPr>
            <w:gridSpan w:val="3"/>
            <w:tcMar>
              <w:top w:w="80.0" w:type="dxa"/>
              <w:left w:w="140.0" w:type="dxa"/>
              <w:bottom w:w="80.0" w:type="dxa"/>
              <w:right w:w="140.0" w:type="dxa"/>
            </w:tcMar>
          </w:tcPr>
          <w:p w:rsidR="00000000" w:rsidDel="00000000" w:rsidP="00000000" w:rsidRDefault="00000000" w:rsidRPr="00000000" w14:paraId="00000020">
            <w:pPr>
              <w:pageBreakBefore w:val="0"/>
              <w:rPr>
                <w:rFonts w:ascii="Arial" w:cs="Arial" w:eastAsia="Arial" w:hAnsi="Arial"/>
              </w:rPr>
            </w:pPr>
            <w:r w:rsidDel="00000000" w:rsidR="00000000" w:rsidRPr="00000000">
              <w:rPr>
                <w:rFonts w:ascii="Arial" w:cs="Arial" w:eastAsia="Arial" w:hAnsi="Arial"/>
                <w:rtl w:val="0"/>
              </w:rPr>
              <w:t xml:space="preserve">Llamado de pacientes digital</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23">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Justificación</w:t>
            </w:r>
          </w:p>
        </w:tc>
        <w:tc>
          <w:tcPr>
            <w:gridSpan w:val="3"/>
            <w:tcMar>
              <w:top w:w="80.0" w:type="dxa"/>
              <w:left w:w="140.0" w:type="dxa"/>
              <w:bottom w:w="80.0" w:type="dxa"/>
              <w:right w:w="140.0" w:type="dxa"/>
            </w:tcMar>
          </w:tcPr>
          <w:p w:rsidR="00000000" w:rsidDel="00000000" w:rsidP="00000000" w:rsidRDefault="00000000" w:rsidRPr="00000000" w14:paraId="00000024">
            <w:pPr>
              <w:pageBreakBefore w:val="0"/>
              <w:rPr>
                <w:rFonts w:ascii="Arial" w:cs="Arial" w:eastAsia="Arial" w:hAnsi="Arial"/>
              </w:rPr>
            </w:pPr>
            <w:r w:rsidDel="00000000" w:rsidR="00000000" w:rsidRPr="00000000">
              <w:rPr>
                <w:rFonts w:ascii="Arial" w:cs="Arial" w:eastAsia="Arial" w:hAnsi="Arial"/>
                <w:rtl w:val="0"/>
              </w:rPr>
              <w:t xml:space="preserve">Ponerse a la vanguardia de la tecnología en cuanto a la forma en que se llama a los pacientes de la sala de espera desde el box médico.</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27">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Alcance</w:t>
            </w:r>
          </w:p>
        </w:tc>
        <w:tc>
          <w:tcPr>
            <w:gridSpan w:val="3"/>
            <w:tcMar>
              <w:top w:w="80.0" w:type="dxa"/>
              <w:left w:w="140.0" w:type="dxa"/>
              <w:bottom w:w="80.0" w:type="dxa"/>
              <w:right w:w="140.0" w:type="dxa"/>
            </w:tcMar>
          </w:tcPr>
          <w:p w:rsidR="00000000" w:rsidDel="00000000" w:rsidP="00000000" w:rsidRDefault="00000000" w:rsidRPr="00000000" w14:paraId="00000028">
            <w:pPr>
              <w:pageBreakBefore w:val="0"/>
              <w:rPr>
                <w:rFonts w:ascii="Arial" w:cs="Arial" w:eastAsia="Arial" w:hAnsi="Arial"/>
              </w:rPr>
            </w:pPr>
            <w:r w:rsidDel="00000000" w:rsidR="00000000" w:rsidRPr="00000000">
              <w:rPr>
                <w:rFonts w:ascii="Arial" w:cs="Arial" w:eastAsia="Arial" w:hAnsi="Arial"/>
                <w:rtl w:val="0"/>
              </w:rPr>
              <w:t xml:space="preserve">Aplicación en todas las salas de espera de los centros médicos, clínicas dentales y clínicas.</w:t>
            </w:r>
          </w:p>
        </w:tc>
      </w:tr>
      <w:tr>
        <w:trPr>
          <w:cantSplit w:val="0"/>
          <w:trHeight w:val="160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2B">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Business Sponsor</w:t>
            </w:r>
          </w:p>
        </w:tc>
        <w:tc>
          <w:tcPr>
            <w:tcMar>
              <w:top w:w="80.0" w:type="dxa"/>
              <w:left w:w="140.0" w:type="dxa"/>
              <w:bottom w:w="80.0" w:type="dxa"/>
              <w:right w:w="140.0" w:type="dxa"/>
            </w:tcMar>
          </w:tcPr>
          <w:p w:rsidR="00000000" w:rsidDel="00000000" w:rsidP="00000000" w:rsidRDefault="00000000" w:rsidRPr="00000000" w14:paraId="0000002C">
            <w:pPr>
              <w:pageBreakBefore w:val="0"/>
              <w:rPr>
                <w:rFonts w:ascii="Arial" w:cs="Arial" w:eastAsia="Arial" w:hAnsi="Arial"/>
              </w:rPr>
            </w:pPr>
            <w:r w:rsidDel="00000000" w:rsidR="00000000" w:rsidRPr="00000000">
              <w:rPr>
                <w:rFonts w:ascii="Arial" w:cs="Arial" w:eastAsia="Arial" w:hAnsi="Arial"/>
                <w:rtl w:val="0"/>
              </w:rPr>
              <w:t xml:space="preserve">Gerencia de Operaciones</w:t>
            </w:r>
          </w:p>
          <w:p w:rsidR="00000000" w:rsidDel="00000000" w:rsidP="00000000" w:rsidRDefault="00000000" w:rsidRPr="00000000" w14:paraId="0000002D">
            <w:pPr>
              <w:pageBreakBefore w:val="0"/>
              <w:rPr>
                <w:rFonts w:ascii="Arial" w:cs="Arial" w:eastAsia="Arial" w:hAnsi="Arial"/>
              </w:rPr>
            </w:pPr>
            <w:r w:rsidDel="00000000" w:rsidR="00000000" w:rsidRPr="00000000">
              <w:rPr>
                <w:rtl w:val="0"/>
              </w:rPr>
            </w:r>
          </w:p>
        </w:tc>
        <w:tc>
          <w:tcPr>
            <w:shd w:fill="999999" w:val="clear"/>
            <w:tcMar>
              <w:top w:w="80.0" w:type="dxa"/>
              <w:left w:w="140.0" w:type="dxa"/>
              <w:bottom w:w="80.0" w:type="dxa"/>
              <w:right w:w="140.0" w:type="dxa"/>
            </w:tcMar>
          </w:tcPr>
          <w:p w:rsidR="00000000" w:rsidDel="00000000" w:rsidP="00000000" w:rsidRDefault="00000000" w:rsidRPr="00000000" w14:paraId="0000002E">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en HH  </w:t>
            </w:r>
          </w:p>
          <w:p w:rsidR="00000000" w:rsidDel="00000000" w:rsidP="00000000" w:rsidRDefault="00000000" w:rsidRPr="00000000" w14:paraId="0000002F">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(Estimación de IT)</w:t>
            </w:r>
          </w:p>
        </w:tc>
        <w:tc>
          <w:tcPr>
            <w:tcMar>
              <w:top w:w="80.0" w:type="dxa"/>
              <w:left w:w="140.0" w:type="dxa"/>
              <w:bottom w:w="80.0" w:type="dxa"/>
              <w:right w:w="140.0" w:type="dxa"/>
            </w:tcMar>
          </w:tcPr>
          <w:p w:rsidR="00000000" w:rsidDel="00000000" w:rsidP="00000000" w:rsidRDefault="00000000" w:rsidRPr="00000000" w14:paraId="00000030">
            <w:pPr>
              <w:pageBreakBefore w:val="0"/>
              <w:rPr>
                <w:rFonts w:ascii="Arial" w:cs="Arial" w:eastAsia="Arial" w:hAnsi="Arial"/>
              </w:rPr>
            </w:pPr>
            <w:r w:rsidDel="00000000" w:rsidR="00000000" w:rsidRPr="00000000">
              <w:rPr>
                <w:rtl w:val="0"/>
              </w:rPr>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31">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Business Leader</w:t>
            </w:r>
          </w:p>
        </w:tc>
        <w:tc>
          <w:tcPr>
            <w:tcMar>
              <w:top w:w="80.0" w:type="dxa"/>
              <w:left w:w="140.0" w:type="dxa"/>
              <w:bottom w:w="80.0" w:type="dxa"/>
              <w:right w:w="140.0" w:type="dxa"/>
            </w:tcMar>
          </w:tcPr>
          <w:p w:rsidR="00000000" w:rsidDel="00000000" w:rsidP="00000000" w:rsidRDefault="00000000" w:rsidRPr="00000000" w14:paraId="00000032">
            <w:pPr>
              <w:pageBreakBefore w:val="0"/>
              <w:rPr>
                <w:rFonts w:ascii="Arial" w:cs="Arial" w:eastAsia="Arial" w:hAnsi="Arial"/>
              </w:rPr>
            </w:pPr>
            <w:r w:rsidDel="00000000" w:rsidR="00000000" w:rsidRPr="00000000">
              <w:rPr>
                <w:rFonts w:ascii="Arial" w:cs="Arial" w:eastAsia="Arial" w:hAnsi="Arial"/>
                <w:rtl w:val="0"/>
              </w:rPr>
              <w:t xml:space="preserve">Arturo Aguilera</w:t>
            </w:r>
          </w:p>
        </w:tc>
        <w:tc>
          <w:tcPr>
            <w:shd w:fill="999999" w:val="clear"/>
            <w:tcMar>
              <w:top w:w="80.0" w:type="dxa"/>
              <w:left w:w="140.0" w:type="dxa"/>
              <w:bottom w:w="80.0" w:type="dxa"/>
              <w:right w:w="140.0" w:type="dxa"/>
            </w:tcMar>
          </w:tcPr>
          <w:p w:rsidR="00000000" w:rsidDel="00000000" w:rsidP="00000000" w:rsidRDefault="00000000" w:rsidRPr="00000000" w14:paraId="00000033">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IT Leader</w:t>
            </w:r>
          </w:p>
        </w:tc>
        <w:tc>
          <w:tcPr>
            <w:tcMar>
              <w:top w:w="80.0" w:type="dxa"/>
              <w:left w:w="140.0" w:type="dxa"/>
              <w:bottom w:w="80.0" w:type="dxa"/>
              <w:right w:w="140.0" w:type="dxa"/>
            </w:tcMar>
          </w:tcPr>
          <w:p w:rsidR="00000000" w:rsidDel="00000000" w:rsidP="00000000" w:rsidRDefault="00000000" w:rsidRPr="00000000" w14:paraId="00000034">
            <w:pPr>
              <w:pageBreakBefore w:val="0"/>
              <w:rPr>
                <w:rFonts w:ascii="Arial" w:cs="Arial" w:eastAsia="Arial" w:hAnsi="Arial"/>
              </w:rPr>
            </w:pPr>
            <w:r w:rsidDel="00000000" w:rsidR="00000000" w:rsidRPr="00000000">
              <w:rPr>
                <w:rFonts w:ascii="Arial" w:cs="Arial" w:eastAsia="Arial" w:hAnsi="Arial"/>
                <w:rtl w:val="0"/>
              </w:rPr>
              <w:t xml:space="preserve">Rodrigo Duran</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35">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Involucrados</w:t>
            </w:r>
          </w:p>
        </w:tc>
        <w:tc>
          <w:tcPr>
            <w:gridSpan w:val="3"/>
            <w:tcMar>
              <w:top w:w="80.0" w:type="dxa"/>
              <w:left w:w="140.0" w:type="dxa"/>
              <w:bottom w:w="80.0" w:type="dxa"/>
              <w:right w:w="140.0" w:type="dxa"/>
            </w:tcMar>
          </w:tcPr>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Los pacientes esperando en las salas de espera para ser llamados a BOX. </w:t>
            </w:r>
          </w:p>
          <w:p w:rsidR="00000000" w:rsidDel="00000000" w:rsidP="00000000" w:rsidRDefault="00000000" w:rsidRPr="00000000" w14:paraId="00000037">
            <w:pPr>
              <w:pageBreakBefore w:val="0"/>
              <w:rPr>
                <w:rFonts w:ascii="Arial" w:cs="Arial" w:eastAsia="Arial" w:hAnsi="Arial"/>
              </w:rPr>
            </w:pPr>
            <w:r w:rsidDel="00000000" w:rsidR="00000000" w:rsidRPr="00000000">
              <w:rPr>
                <w:rFonts w:ascii="Arial" w:cs="Arial" w:eastAsia="Arial" w:hAnsi="Arial"/>
                <w:rtl w:val="0"/>
              </w:rPr>
              <w:t xml:space="preserve">Los profesionales que utilizan este llamado en reemplazo o complemento de los altoparlantes.</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3A">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Sistemas a Intervenir</w:t>
            </w:r>
          </w:p>
        </w:tc>
        <w:tc>
          <w:tcPr>
            <w:gridSpan w:val="3"/>
            <w:tcMar>
              <w:top w:w="80.0" w:type="dxa"/>
              <w:left w:w="140.0" w:type="dxa"/>
              <w:bottom w:w="80.0" w:type="dxa"/>
              <w:right w:w="140.0" w:type="dxa"/>
            </w:tcMar>
          </w:tcPr>
          <w:p w:rsidR="00000000" w:rsidDel="00000000" w:rsidP="00000000" w:rsidRDefault="00000000" w:rsidRPr="00000000" w14:paraId="0000003B">
            <w:pPr>
              <w:pageBreakBefore w:val="0"/>
              <w:rPr>
                <w:rFonts w:ascii="Arial" w:cs="Arial" w:eastAsia="Arial" w:hAnsi="Arial"/>
              </w:rPr>
            </w:pPr>
            <w:r w:rsidDel="00000000" w:rsidR="00000000" w:rsidRPr="00000000">
              <w:rPr>
                <w:rFonts w:ascii="Arial" w:cs="Arial" w:eastAsia="Arial" w:hAnsi="Arial"/>
                <w:rtl w:val="0"/>
              </w:rPr>
              <w:t xml:space="preserve">HIS (Trakcare)</w:t>
            </w:r>
          </w:p>
        </w:tc>
      </w:tr>
      <w:tr>
        <w:trPr>
          <w:cantSplit w:val="0"/>
          <w:trHeight w:val="380" w:hRule="atLeast"/>
          <w:tblHeader w:val="0"/>
        </w:trPr>
        <w:tc>
          <w:tcPr>
            <w:gridSpan w:val="4"/>
            <w:tcMar>
              <w:top w:w="80.0" w:type="dxa"/>
              <w:left w:w="140.0" w:type="dxa"/>
              <w:bottom w:w="80.0" w:type="dxa"/>
              <w:right w:w="140.0" w:type="dxa"/>
            </w:tcMar>
          </w:tcPr>
          <w:p w:rsidR="00000000" w:rsidDel="00000000" w:rsidP="00000000" w:rsidRDefault="00000000" w:rsidRPr="00000000" w14:paraId="0000003E">
            <w:pPr>
              <w:pageBreakBefore w:val="0"/>
              <w:rPr>
                <w:rFonts w:ascii="Arial" w:cs="Arial" w:eastAsia="Arial" w:hAnsi="Arial"/>
                <w:b w:val="1"/>
              </w:rPr>
            </w:pPr>
            <w:r w:rsidDel="00000000" w:rsidR="00000000" w:rsidRPr="00000000">
              <w:rPr>
                <w:rFonts w:ascii="Arial" w:cs="Arial" w:eastAsia="Arial" w:hAnsi="Arial"/>
                <w:b w:val="1"/>
                <w:rtl w:val="0"/>
              </w:rPr>
              <w:t xml:space="preserve">IMPACTO</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42">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Beneficio Económico</w:t>
            </w:r>
          </w:p>
          <w:p w:rsidR="00000000" w:rsidDel="00000000" w:rsidP="00000000" w:rsidRDefault="00000000" w:rsidRPr="00000000" w14:paraId="00000043">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($MM/ 5 años)</w:t>
            </w:r>
          </w:p>
        </w:tc>
        <w:tc>
          <w:tcPr>
            <w:gridSpan w:val="3"/>
            <w:tcMar>
              <w:top w:w="80.0" w:type="dxa"/>
              <w:left w:w="140.0" w:type="dxa"/>
              <w:bottom w:w="80.0" w:type="dxa"/>
              <w:right w:w="140.0" w:type="dxa"/>
            </w:tcMar>
          </w:tcPr>
          <w:p w:rsidR="00000000" w:rsidDel="00000000" w:rsidP="00000000" w:rsidRDefault="00000000" w:rsidRPr="00000000" w14:paraId="00000044">
            <w:pPr>
              <w:pageBreakBefore w:val="0"/>
              <w:rPr/>
            </w:pPr>
            <w:r w:rsidDel="00000000" w:rsidR="00000000" w:rsidRPr="00000000">
              <w:rPr>
                <w:rtl w:val="0"/>
              </w:rPr>
              <w:t xml:space="preserve">N/A</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47">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Impacto no Económico</w:t>
            </w:r>
          </w:p>
          <w:p w:rsidR="00000000" w:rsidDel="00000000" w:rsidP="00000000" w:rsidRDefault="00000000" w:rsidRPr="00000000" w14:paraId="00000048">
            <w:pPr>
              <w:pageBreakBefore w:val="0"/>
              <w:rPr>
                <w:rFonts w:ascii="Arial" w:cs="Arial" w:eastAsia="Arial" w:hAnsi="Arial"/>
                <w:b w:val="1"/>
                <w:color w:val="ffffff"/>
              </w:rPr>
            </w:pPr>
            <w:r w:rsidDel="00000000" w:rsidR="00000000" w:rsidRPr="00000000">
              <w:rPr>
                <w:rtl w:val="0"/>
              </w:rPr>
            </w:r>
          </w:p>
        </w:tc>
        <w:tc>
          <w:tcPr>
            <w:gridSpan w:val="3"/>
            <w:tcMar>
              <w:top w:w="80.0" w:type="dxa"/>
              <w:left w:w="140.0" w:type="dxa"/>
              <w:bottom w:w="80.0" w:type="dxa"/>
              <w:right w:w="140.0" w:type="dxa"/>
            </w:tcMar>
          </w:tcPr>
          <w:p w:rsidR="00000000" w:rsidDel="00000000" w:rsidP="00000000" w:rsidRDefault="00000000" w:rsidRPr="00000000" w14:paraId="00000049">
            <w:pPr>
              <w:pageBreakBefore w:val="0"/>
              <w:rPr>
                <w:rFonts w:ascii="Arial" w:cs="Arial" w:eastAsia="Arial" w:hAnsi="Arial"/>
              </w:rPr>
            </w:pPr>
            <w:r w:rsidDel="00000000" w:rsidR="00000000" w:rsidRPr="00000000">
              <w:rPr>
                <w:rFonts w:ascii="Arial" w:cs="Arial" w:eastAsia="Arial" w:hAnsi="Arial"/>
                <w:rtl w:val="0"/>
              </w:rPr>
              <w:t xml:space="preserve">Impacta positivamente en el IBB ya que permite que sea mucho más claro y ordenado el llamado de los pacientes para pasar al BOX, evitando reclamos ocasionados por la poca claridad de los llamados por altoparlantes</w:t>
            </w:r>
          </w:p>
        </w:tc>
      </w:tr>
      <w:tr>
        <w:trPr>
          <w:cantSplit w:val="0"/>
          <w:trHeight w:val="58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4C">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Clasificación Impacto no Económico.</w:t>
            </w:r>
          </w:p>
          <w:p w:rsidR="00000000" w:rsidDel="00000000" w:rsidP="00000000" w:rsidRDefault="00000000" w:rsidRPr="00000000" w14:paraId="0000004D">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(Alto-Medio-Bajo)</w:t>
            </w:r>
          </w:p>
          <w:p w:rsidR="00000000" w:rsidDel="00000000" w:rsidP="00000000" w:rsidRDefault="00000000" w:rsidRPr="00000000" w14:paraId="0000004E">
            <w:pPr>
              <w:pageBreakBefore w:val="0"/>
              <w:rPr>
                <w:rFonts w:ascii="Arial" w:cs="Arial" w:eastAsia="Arial" w:hAnsi="Arial"/>
                <w:b w:val="1"/>
                <w:color w:val="ffffff"/>
              </w:rPr>
            </w:pPr>
            <w:r w:rsidDel="00000000" w:rsidR="00000000" w:rsidRPr="00000000">
              <w:rPr>
                <w:rtl w:val="0"/>
              </w:rPr>
            </w:r>
          </w:p>
        </w:tc>
        <w:tc>
          <w:tcPr>
            <w:tcMar>
              <w:top w:w="80.0" w:type="dxa"/>
              <w:left w:w="140.0" w:type="dxa"/>
              <w:bottom w:w="80.0" w:type="dxa"/>
              <w:right w:w="140.0" w:type="dxa"/>
            </w:tcMar>
          </w:tcPr>
          <w:p w:rsidR="00000000" w:rsidDel="00000000" w:rsidP="00000000" w:rsidRDefault="00000000" w:rsidRPr="00000000" w14:paraId="0000004F">
            <w:pPr>
              <w:pageBreakBefore w:val="0"/>
              <w:rPr>
                <w:rFonts w:ascii="Arial" w:cs="Arial" w:eastAsia="Arial" w:hAnsi="Arial"/>
              </w:rPr>
            </w:pPr>
            <w:r w:rsidDel="00000000" w:rsidR="00000000" w:rsidRPr="00000000">
              <w:rPr>
                <w:rFonts w:ascii="Arial" w:cs="Arial" w:eastAsia="Arial" w:hAnsi="Arial"/>
                <w:rtl w:val="0"/>
              </w:rPr>
              <w:t xml:space="preserve">Bajo</w:t>
            </w:r>
          </w:p>
        </w:tc>
        <w:tc>
          <w:tcPr>
            <w:shd w:fill="009999" w:val="clear"/>
            <w:tcMar>
              <w:top w:w="80.0" w:type="dxa"/>
              <w:left w:w="140.0" w:type="dxa"/>
              <w:bottom w:w="80.0" w:type="dxa"/>
              <w:right w:w="140.0" w:type="dxa"/>
            </w:tcMar>
          </w:tcPr>
          <w:p w:rsidR="00000000" w:rsidDel="00000000" w:rsidP="00000000" w:rsidRDefault="00000000" w:rsidRPr="00000000" w14:paraId="00000050">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Ocurrencia Impacto no Económico.</w:t>
            </w:r>
          </w:p>
          <w:p w:rsidR="00000000" w:rsidDel="00000000" w:rsidP="00000000" w:rsidRDefault="00000000" w:rsidRPr="00000000" w14:paraId="00000051">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(Alta-Mediana-Baja)</w:t>
            </w:r>
          </w:p>
        </w:tc>
        <w:tc>
          <w:tcPr>
            <w:tcMar>
              <w:top w:w="80.0" w:type="dxa"/>
              <w:left w:w="140.0" w:type="dxa"/>
              <w:bottom w:w="80.0" w:type="dxa"/>
              <w:right w:w="140.0" w:type="dxa"/>
            </w:tcMar>
          </w:tcPr>
          <w:p w:rsidR="00000000" w:rsidDel="00000000" w:rsidP="00000000" w:rsidRDefault="00000000" w:rsidRPr="00000000" w14:paraId="00000052">
            <w:pPr>
              <w:pageBreakBefore w:val="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940" w:hRule="atLeast"/>
          <w:tblHeader w:val="0"/>
        </w:trPr>
        <w:tc>
          <w:tcPr>
            <w:shd w:fill="009999" w:val="clear"/>
            <w:tcMar>
              <w:top w:w="80.0" w:type="dxa"/>
              <w:left w:w="140.0" w:type="dxa"/>
              <w:bottom w:w="80.0" w:type="dxa"/>
              <w:right w:w="140.0" w:type="dxa"/>
            </w:tcMar>
          </w:tcPr>
          <w:p w:rsidR="00000000" w:rsidDel="00000000" w:rsidP="00000000" w:rsidRDefault="00000000" w:rsidRPr="00000000" w14:paraId="00000053">
            <w:pPr>
              <w:pageBreakBefore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Riesgo Implementación Exitosa</w:t>
            </w:r>
          </w:p>
          <w:p w:rsidR="00000000" w:rsidDel="00000000" w:rsidP="00000000" w:rsidRDefault="00000000" w:rsidRPr="00000000" w14:paraId="00000054">
            <w:pPr>
              <w:pageBreakBefore w:val="0"/>
              <w:rPr/>
            </w:pPr>
            <w:r w:rsidDel="00000000" w:rsidR="00000000" w:rsidRPr="00000000">
              <w:rPr>
                <w:rFonts w:ascii="Arial" w:cs="Arial" w:eastAsia="Arial" w:hAnsi="Arial"/>
                <w:b w:val="1"/>
                <w:color w:val="ffffff"/>
                <w:rtl w:val="0"/>
              </w:rPr>
              <w:t xml:space="preserve">(Alto-Medio-Bajo)</w:t>
            </w:r>
            <w:r w:rsidDel="00000000" w:rsidR="00000000" w:rsidRPr="00000000">
              <w:rPr>
                <w:rtl w:val="0"/>
              </w:rPr>
            </w:r>
          </w:p>
        </w:tc>
        <w:tc>
          <w:tcPr>
            <w:gridSpan w:val="3"/>
            <w:tcMar>
              <w:top w:w="80.0" w:type="dxa"/>
              <w:left w:w="140.0" w:type="dxa"/>
              <w:bottom w:w="80.0" w:type="dxa"/>
              <w:right w:w="140.0" w:type="dxa"/>
            </w:tcMar>
          </w:tcPr>
          <w:p w:rsidR="00000000" w:rsidDel="00000000" w:rsidP="00000000" w:rsidRDefault="00000000" w:rsidRPr="00000000" w14:paraId="00000055">
            <w:pPr>
              <w:pageBreakBefore w:val="0"/>
              <w:rPr/>
            </w:pPr>
            <w:bookmarkStart w:colFirst="0" w:colLast="0" w:name="_tyjcwt" w:id="5"/>
            <w:bookmarkEnd w:id="5"/>
            <w:r w:rsidDel="00000000" w:rsidR="00000000" w:rsidRPr="00000000">
              <w:rPr>
                <w:rtl w:val="0"/>
              </w:rPr>
              <w:t xml:space="preserve">Bajo</w:t>
            </w:r>
          </w:p>
        </w:tc>
      </w:tr>
    </w:tbl>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3dy6vkm" w:id="6"/>
      <w:bookmarkEnd w:id="6"/>
      <w:r w:rsidDel="00000000" w:rsidR="00000000" w:rsidRPr="00000000">
        <w:rPr>
          <w:rtl w:val="0"/>
        </w:rPr>
        <w:t xml:space="preserve">2. Descripción de la Necesidad de Negocio y Requisitos Funcionales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Se requiere mejorar el sistema de llamado a los pacientes en la sala de espera desde el BOX de atención. El actual sistema consiste en altoparlantes que con el tiempo se desgastan y disminuye la calidad del sonido, dificultando que los pacientes escuchen cuando están siendo llamados. Esto causa retrasos y reclamos, ya que en algunos casos el llamado es inentendible o el paciente no lo escucha, generando que el profesional proceda a llamar al siguiente paciente, generando largas esperas en el paciente anterior.</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El objetivo del proyecto es implementar un sistema de llamado digital, donde el médico utiliza un botón dentro del sistema HIS (Trakcare) para llamar al paciente. Al realizar el llamado, un monitor situado en la sala de espera emite un sonido genérico (un </w:t>
      </w:r>
      <w:r w:rsidDel="00000000" w:rsidR="00000000" w:rsidRPr="00000000">
        <w:rPr>
          <w:i w:val="1"/>
          <w:rtl w:val="0"/>
        </w:rPr>
        <w:t xml:space="preserve">beep</w:t>
      </w:r>
      <w:r w:rsidDel="00000000" w:rsidR="00000000" w:rsidRPr="00000000">
        <w:rPr>
          <w:rtl w:val="0"/>
        </w:rPr>
        <w:t xml:space="preserve">) y la pantalla cambia indicando el nombre del paciente que está siendo llamado, el nombre del doctor que lo está llamando, y el box y piso a donde debe dirigirse. Lo ideal es que esta pantalla esté disponible en una URL que pueda ser consultada y visualizada por cualquier persona desde cualquier lugar mediante su teléfono celular, por ejemplo, mediante un código QR en la misma pantalla.</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Para que un paciente pueda ser llamado por un médico, primero debe cumplirse la regla de negocio de que el paciente haya comprado su bono de atención y tenga una transacción exitosa en caja, ya sea a través de Autopago o en Recepción. En el primer caso, el paciente queda automáticamente listo para ser llamado y aparece en la bandeja del médico correspondiente. En ambos casos, se deben obtener los datos del paciente (su nombre y apellido) y los del médico al cual derivarlo, desde el mismo sistema HIS o de la agenda de RedSalud. Para esto, se requiere que el aplicativo de llamado de pacientes se integre con el HIS (Trakcare) y/o con la Apigee armada para comunicarse con Sked24.</w:t>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1"/>
        <w:pageBreakBefore w:val="0"/>
        <w:ind w:left="360"/>
        <w:rPr/>
      </w:pPr>
      <w:bookmarkStart w:colFirst="0" w:colLast="0" w:name="_bwo93zs7h2bw" w:id="7"/>
      <w:bookmarkEnd w:id="7"/>
      <w:r w:rsidDel="00000000" w:rsidR="00000000" w:rsidRPr="00000000">
        <w:rPr>
          <w:rtl w:val="0"/>
        </w:rPr>
        <w:t xml:space="preserve">3. Requerimientos (Obligatorio)</w:t>
      </w:r>
    </w:p>
    <w:p w:rsidR="00000000" w:rsidDel="00000000" w:rsidP="00000000" w:rsidRDefault="00000000" w:rsidRPr="00000000" w14:paraId="00000069">
      <w:pPr>
        <w:pageBreakBefore w:val="0"/>
        <w:rPr>
          <w:i w:val="1"/>
          <w:color w:val="999999"/>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La funcionalidad básica que se busca implementar es integrar la herramienta de llamado a pacientes por pantalla con el nuevo </w:t>
      </w:r>
      <w:r w:rsidDel="00000000" w:rsidR="00000000" w:rsidRPr="00000000">
        <w:rPr>
          <w:rtl w:val="0"/>
        </w:rPr>
        <w:t xml:space="preserve">HIS</w:t>
      </w:r>
      <w:r w:rsidDel="00000000" w:rsidR="00000000" w:rsidRPr="00000000">
        <w:rPr>
          <w:rtl w:val="0"/>
        </w:rPr>
        <w:t xml:space="preserve"> de RedSalud, Trakcare. El objetivo de esto es que el profesional </w:t>
      </w:r>
      <w:r w:rsidDel="00000000" w:rsidR="00000000" w:rsidRPr="00000000">
        <w:rPr>
          <w:b w:val="1"/>
          <w:rtl w:val="0"/>
        </w:rPr>
        <w:t xml:space="preserve">no</w:t>
      </w:r>
      <w:r w:rsidDel="00000000" w:rsidR="00000000" w:rsidRPr="00000000">
        <w:rPr>
          <w:rtl w:val="0"/>
        </w:rPr>
        <w:t xml:space="preserve"> tenga que utilizar una aplicación o URL adicional a la ficha médica que existe dentro de Trakcare. El lugar específico dentro de Trakcare en donde deben estar los botones asociados a esta funcionalidad serán acordados en conjunto con el área técnica de Redsalud (la dirección médica y los profesionales del área técnica del proyecto de implementación HIS).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Adicionalmente, una funcionalidad deseable es que el paciente pueda recibir este llamado directo a su teléfono móvil, mediante una URL que pueda ser cargada a través de un código QR u otro método equivalente. Esto se puede extender más allá de sólo el llamado al paciente que debe pasar a box en el instante, sino incluir quizás una notificación a los siguientes para que se acerquen a la sala de espera. El objetivo sería poder liberar a los  pacientes para que su espera no tenga que ser necesariamente en la sala de espera, sino por ejemplo, en el exterior del centro médico o en comercios aledaños. Esto podría mejorar la experiencia de espera considerablemente.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Así debería quedar la vista del profesional, dónde debería haber una columna llamada “Comunicar Paciente”, la cual debería contener el gatillante para realizar el llamado al paciente.</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rPr/>
      </w:pPr>
      <w:r w:rsidDel="00000000" w:rsidR="00000000" w:rsidRPr="00000000">
        <w:rPr>
          <w:color w:val="999999"/>
        </w:rPr>
        <w:drawing>
          <wp:inline distB="114300" distT="114300" distL="114300" distR="114300">
            <wp:extent cx="5612130" cy="2654300"/>
            <wp:effectExtent b="12700" l="12700" r="12700" t="1270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2130" cy="26543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1724025</wp:posOffset>
                </wp:positionV>
                <wp:extent cx="742632" cy="742632"/>
                <wp:effectExtent b="0" l="0" r="0" t="0"/>
                <wp:wrapNone/>
                <wp:docPr id="6" name=""/>
                <a:graphic>
                  <a:graphicData uri="http://schemas.microsoft.com/office/word/2010/wordprocessingShape">
                    <wps:wsp>
                      <wps:cNvSpPr/>
                      <wps:cNvPr id="7" name="Shape 7"/>
                      <wps:spPr>
                        <a:xfrm rot="2700000">
                          <a:off x="1628604" y="1066232"/>
                          <a:ext cx="1257943" cy="756887"/>
                        </a:xfrm>
                        <a:prstGeom prst="lef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1724025</wp:posOffset>
                </wp:positionV>
                <wp:extent cx="742632" cy="742632"/>
                <wp:effectExtent b="0" l="0" r="0" t="0"/>
                <wp:wrapNone/>
                <wp:docPr id="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42632" cy="74263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1085850</wp:posOffset>
                </wp:positionV>
                <wp:extent cx="371475" cy="1590993"/>
                <wp:effectExtent b="0" l="0" r="0" t="0"/>
                <wp:wrapNone/>
                <wp:docPr id="9" name=""/>
                <a:graphic>
                  <a:graphicData uri="http://schemas.microsoft.com/office/word/2010/wordprocessingShape">
                    <wps:wsp>
                      <wps:cNvSpPr/>
                      <wps:cNvPr id="9" name="Shape 9"/>
                      <wps:spPr>
                        <a:xfrm>
                          <a:off x="2722800" y="902650"/>
                          <a:ext cx="542100" cy="2474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1085850</wp:posOffset>
                </wp:positionV>
                <wp:extent cx="371475" cy="1590993"/>
                <wp:effectExtent b="0" l="0" r="0" t="0"/>
                <wp:wrapNone/>
                <wp:docPr id="9"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71475" cy="1590993"/>
                        </a:xfrm>
                        <a:prstGeom prst="rect"/>
                        <a:ln/>
                      </pic:spPr>
                    </pic:pic>
                  </a:graphicData>
                </a:graphic>
              </wp:anchor>
            </w:drawing>
          </mc:Fallback>
        </mc:AlternateConten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Para que el botón de “Comunicar Paciente” se active se deben cumplir los siguientes requisitos :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numPr>
          <w:ilvl w:val="0"/>
          <w:numId w:val="1"/>
        </w:numPr>
        <w:ind w:left="720" w:hanging="360"/>
        <w:jc w:val="both"/>
        <w:rPr>
          <w:u w:val="none"/>
        </w:rPr>
      </w:pPr>
      <w:r w:rsidDel="00000000" w:rsidR="00000000" w:rsidRPr="00000000">
        <w:rPr>
          <w:rtl w:val="0"/>
        </w:rPr>
        <w:t xml:space="preserve">El estado del paciente debe estar en “Llegó”</w:t>
      </w:r>
    </w:p>
    <w:p w:rsidR="00000000" w:rsidDel="00000000" w:rsidP="00000000" w:rsidRDefault="00000000" w:rsidRPr="00000000" w14:paraId="00000076">
      <w:pPr>
        <w:numPr>
          <w:ilvl w:val="0"/>
          <w:numId w:val="1"/>
        </w:numPr>
        <w:ind w:left="720" w:hanging="360"/>
        <w:jc w:val="both"/>
        <w:rPr>
          <w:u w:val="none"/>
        </w:rPr>
      </w:pPr>
      <w:r w:rsidDel="00000000" w:rsidR="00000000" w:rsidRPr="00000000">
        <w:rPr>
          <w:rtl w:val="0"/>
        </w:rPr>
        <w:t xml:space="preserve">El paciente debe tener “el signo peso verde” (“</w:t>
      </w:r>
      <w:r w:rsidDel="00000000" w:rsidR="00000000" w:rsidRPr="00000000">
        <w:rPr>
          <w:b w:val="1"/>
          <w:color w:val="66c766"/>
          <w:rtl w:val="0"/>
        </w:rPr>
        <w:t xml:space="preserve">$</w:t>
      </w:r>
      <w:r w:rsidDel="00000000" w:rsidR="00000000" w:rsidRPr="00000000">
        <w:rPr>
          <w:rtl w:val="0"/>
        </w:rPr>
        <w:t xml:space="preserve">”). Esto indica que el recaudo de este episodio fue exitoso.</w:t>
      </w:r>
    </w:p>
    <w:p w:rsidR="00000000" w:rsidDel="00000000" w:rsidP="00000000" w:rsidRDefault="00000000" w:rsidRPr="00000000" w14:paraId="00000077">
      <w:pPr>
        <w:numPr>
          <w:ilvl w:val="0"/>
          <w:numId w:val="1"/>
        </w:numPr>
        <w:ind w:left="720" w:hanging="360"/>
        <w:jc w:val="both"/>
        <w:rPr>
          <w:u w:val="none"/>
        </w:rPr>
      </w:pPr>
      <w:r w:rsidDel="00000000" w:rsidR="00000000" w:rsidRPr="00000000">
        <w:rPr>
          <w:rtl w:val="0"/>
        </w:rPr>
        <w:t xml:space="preserve">El botón debe tener un contador de la cantidad de veces que se presionó (llamó al paciente).</w:t>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El botón debe tener un lapso de 30 segundos que impida volver a llamar al paciente repetidas veces de manera consecutiva (evitar el spam). Este tiempo debe aparecer junto al botón.</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612130" cy="2794000"/>
            <wp:effectExtent b="12700" l="12700" r="12700" t="1270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2130" cy="27940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1485900</wp:posOffset>
                </wp:positionV>
                <wp:extent cx="390525" cy="838200"/>
                <wp:effectExtent b="0" l="0" r="0" t="0"/>
                <wp:wrapNone/>
                <wp:docPr id="3" name=""/>
                <a:graphic>
                  <a:graphicData uri="http://schemas.microsoft.com/office/word/2010/wordprocessingGroup">
                    <wpg:wgp>
                      <wpg:cNvGrpSpPr/>
                      <wpg:grpSpPr>
                        <a:xfrm>
                          <a:off x="3279750" y="387450"/>
                          <a:ext cx="390525" cy="838200"/>
                          <a:chOff x="3279750" y="387450"/>
                          <a:chExt cx="375600" cy="825925"/>
                        </a:xfrm>
                      </wpg:grpSpPr>
                      <wps:wsp>
                        <wps:cNvSpPr txBox="1"/>
                        <wps:cNvPr id="4" name="Shape 4"/>
                        <wps:spPr>
                          <a:xfrm>
                            <a:off x="3279750" y="813175"/>
                            <a:ext cx="37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5" name="Shape 5"/>
                        <wps:spPr>
                          <a:xfrm>
                            <a:off x="3350800" y="396975"/>
                            <a:ext cx="192900" cy="182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1485900</wp:posOffset>
                </wp:positionV>
                <wp:extent cx="390525" cy="838200"/>
                <wp:effectExtent b="0" l="0" r="0" t="0"/>
                <wp:wrapNone/>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390525" cy="838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1790700</wp:posOffset>
                </wp:positionV>
                <wp:extent cx="1781175" cy="476250"/>
                <wp:effectExtent b="0" l="0" r="0" t="0"/>
                <wp:wrapNone/>
                <wp:docPr id="4" name=""/>
                <a:graphic>
                  <a:graphicData uri="http://schemas.microsoft.com/office/word/2010/wordprocessingShape">
                    <wps:wsp>
                      <wps:cNvSpPr/>
                      <wps:cNvPr id="6" name="Shape 6"/>
                      <wps:spPr>
                        <a:xfrm>
                          <a:off x="1635300" y="1056800"/>
                          <a:ext cx="1766400" cy="4569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Lapso entre llamados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1790700</wp:posOffset>
                </wp:positionV>
                <wp:extent cx="1781175" cy="476250"/>
                <wp:effectExtent b="0" l="0" r="0" t="0"/>
                <wp:wrapNone/>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1781175" cy="4762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1304925</wp:posOffset>
                </wp:positionV>
                <wp:extent cx="1735455" cy="511339"/>
                <wp:effectExtent b="0" l="0" r="0" t="0"/>
                <wp:wrapNone/>
                <wp:docPr id="2" name=""/>
                <a:graphic>
                  <a:graphicData uri="http://schemas.microsoft.com/office/word/2010/wordprocessingShape">
                    <wps:wsp>
                      <wps:cNvSpPr/>
                      <wps:cNvPr id="3" name="Shape 3"/>
                      <wps:spPr>
                        <a:xfrm>
                          <a:off x="3716250" y="1188750"/>
                          <a:ext cx="2111400" cy="609000"/>
                        </a:xfrm>
                        <a:prstGeom prst="lef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Contador de llamados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1304925</wp:posOffset>
                </wp:positionV>
                <wp:extent cx="1735455" cy="511339"/>
                <wp:effectExtent b="0" l="0" r="0" t="0"/>
                <wp:wrapNone/>
                <wp:docPr id="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735455" cy="5113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1933575</wp:posOffset>
                </wp:positionV>
                <wp:extent cx="258128" cy="190500"/>
                <wp:effectExtent b="0" l="0" r="0" t="0"/>
                <wp:wrapNone/>
                <wp:docPr id="8" name=""/>
                <a:graphic>
                  <a:graphicData uri="http://schemas.microsoft.com/office/word/2010/wordprocessingShape">
                    <wps:wsp>
                      <wps:cNvSpPr/>
                      <wps:cNvPr id="8" name="Shape 8"/>
                      <wps:spPr>
                        <a:xfrm>
                          <a:off x="3563975" y="1625250"/>
                          <a:ext cx="246000" cy="182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1933575</wp:posOffset>
                </wp:positionV>
                <wp:extent cx="258128" cy="190500"/>
                <wp:effectExtent b="0" l="0" r="0" t="0"/>
                <wp:wrapNone/>
                <wp:docPr id="8"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58128" cy="190500"/>
                        </a:xfrm>
                        <a:prstGeom prst="rect"/>
                        <a:ln/>
                      </pic:spPr>
                    </pic:pic>
                  </a:graphicData>
                </a:graphic>
              </wp:anchor>
            </w:drawing>
          </mc:Fallback>
        </mc:AlternateConten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Al presionar el botón de “Comunicar Paciente”, se debe ver reflejado el llamado en las pantallas que se encuentran en la sala de espera correspondiente, junto a un sonido (pito) que advierta del nuevo llamado.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Es necesario tener un mantenedor/administrador que permita configurar las llamadas que muestra cada pantalla, es decir, poder asignar los llamados de diferentes pisos y/o box, según corresponda. Esto se debe a las diferencias de infraestructura de los centros. </w:t>
      </w:r>
    </w:p>
    <w:p w:rsidR="00000000" w:rsidDel="00000000" w:rsidP="00000000" w:rsidRDefault="00000000" w:rsidRPr="00000000" w14:paraId="00000081">
      <w:pPr>
        <w:jc w:val="both"/>
        <w:rPr>
          <w:b w:val="1"/>
          <w:i w:val="1"/>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En la pantalla se debe mostrar la información del paciente </w:t>
      </w:r>
      <w:r w:rsidDel="00000000" w:rsidR="00000000" w:rsidRPr="00000000">
        <w:rPr>
          <w:i w:val="1"/>
          <w:sz w:val="18"/>
          <w:szCs w:val="18"/>
          <w:rtl w:val="0"/>
        </w:rPr>
        <w:t xml:space="preserve">(se debe mostrar el apellido y la primera letra del nombre del paciente. Ejemplo : OSORIO.S para el paciente Sebastián Osorio)</w:t>
      </w:r>
      <w:r w:rsidDel="00000000" w:rsidR="00000000" w:rsidRPr="00000000">
        <w:rPr>
          <w:rtl w:val="0"/>
        </w:rPr>
        <w:t xml:space="preserve">, nombre del profesional que lo llama, número de box y piso en que se encuentra el profesional.</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rPr/>
      </w:pPr>
      <w:r w:rsidDel="00000000" w:rsidR="00000000" w:rsidRPr="00000000">
        <w:rPr>
          <w:color w:val="999999"/>
        </w:rPr>
        <w:drawing>
          <wp:inline distB="114300" distT="114300" distL="114300" distR="114300">
            <wp:extent cx="5610225" cy="3267392"/>
            <wp:effectExtent b="12700" l="12700" r="12700" t="12700"/>
            <wp:docPr id="2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610225" cy="3267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Si se realizan dos </w:t>
      </w:r>
      <w:r w:rsidDel="00000000" w:rsidR="00000000" w:rsidRPr="00000000">
        <w:rPr>
          <w:rtl w:val="0"/>
        </w:rPr>
        <w:t xml:space="preserve">llamados</w:t>
      </w:r>
      <w:r w:rsidDel="00000000" w:rsidR="00000000" w:rsidRPr="00000000">
        <w:rPr>
          <w:rtl w:val="0"/>
        </w:rPr>
        <w:t xml:space="preserve"> </w:t>
      </w:r>
      <w:r w:rsidDel="00000000" w:rsidR="00000000" w:rsidRPr="00000000">
        <w:rPr>
          <w:rtl w:val="0"/>
        </w:rPr>
        <w:t xml:space="preserve">simultáneos</w:t>
      </w:r>
      <w:r w:rsidDel="00000000" w:rsidR="00000000" w:rsidRPr="00000000">
        <w:rPr>
          <w:rtl w:val="0"/>
        </w:rPr>
        <w:t xml:space="preserve"> o </w:t>
      </w:r>
      <w:r w:rsidDel="00000000" w:rsidR="00000000" w:rsidRPr="00000000">
        <w:rPr>
          <w:rtl w:val="0"/>
        </w:rPr>
        <w:t xml:space="preserve">seguidos</w:t>
      </w:r>
      <w:r w:rsidDel="00000000" w:rsidR="00000000" w:rsidRPr="00000000">
        <w:rPr>
          <w:rtl w:val="0"/>
        </w:rPr>
        <w:t xml:space="preserve">, se debe mostrar uno primero (la cantidad de tiempo normal) y luego con el siguiente de manera normal.</w:t>
      </w:r>
    </w:p>
    <w:p w:rsidR="00000000" w:rsidDel="00000000" w:rsidP="00000000" w:rsidRDefault="00000000" w:rsidRPr="00000000" w14:paraId="00000087">
      <w:pPr>
        <w:jc w:val="both"/>
        <w:rPr/>
      </w:pPr>
      <w:r w:rsidDel="00000000" w:rsidR="00000000" w:rsidRPr="00000000">
        <w:rPr>
          <w:rtl w:val="0"/>
        </w:rPr>
        <w:t xml:space="preserve">Luego de algunos segundos con este mensaje, la pantalla debe cambiar la información a una visual de cascada que </w:t>
      </w:r>
      <w:r w:rsidDel="00000000" w:rsidR="00000000" w:rsidRPr="00000000">
        <w:rPr>
          <w:rtl w:val="0"/>
        </w:rPr>
        <w:t xml:space="preserve">permita</w:t>
      </w:r>
      <w:r w:rsidDel="00000000" w:rsidR="00000000" w:rsidRPr="00000000">
        <w:rPr>
          <w:rtl w:val="0"/>
        </w:rPr>
        <w:t xml:space="preserve"> ver los últimos llamados realizados y todo el detalle relacionado (paciente, profesional, piso y box).</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rPr/>
      </w:pPr>
      <w:r w:rsidDel="00000000" w:rsidR="00000000" w:rsidRPr="00000000">
        <w:rPr>
          <w:color w:val="999999"/>
        </w:rPr>
        <w:drawing>
          <wp:inline distB="114300" distT="114300" distL="114300" distR="114300">
            <wp:extent cx="5612130" cy="3124200"/>
            <wp:effectExtent b="12700" l="12700" r="12700" t="12700"/>
            <wp:docPr id="2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La información del  piso y el box en que se encuentra el profesional, debe venir desde el sistema HIS, el cuál debe preguntar al profesional su ubicación, al momento de ingresar en el perfil correspondiente. Cuando el profesional selecciona el perfil clínico del centro en el que se encuentra, se debe desplegar el siguiente pop up.</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612130" cy="2578100"/>
            <wp:effectExtent b="12700" l="12700" r="12700" t="1270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21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Al final del flujo en el tótem de autopago y luego de entregarle los documentos al paciente, el tótem debe mostrar en pantalla los datos de la ubicación del profesional. Estos datos deben ser los que ingresó el profesional al momento de abrir el perfil clínico de HIS.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612130" cy="3162300"/>
            <wp:effectExtent b="12700" l="12700" r="12700" t="1270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Si el profesional aún no se encuentra en el centro o no ingresa en el sistema HIS, la información que se muestra en la parte final del flujo del tótem de autopago, debe ser una por defecto que provenga de la distribución diaria de pisos y box por centro. Actualmente esta información se maneja a través de la siguiente </w:t>
      </w:r>
      <w:hyperlink r:id="rId18">
        <w:r w:rsidDel="00000000" w:rsidR="00000000" w:rsidRPr="00000000">
          <w:rPr>
            <w:color w:val="1155cc"/>
            <w:u w:val="single"/>
            <w:rtl w:val="0"/>
          </w:rPr>
          <w:t xml:space="preserve">planilla</w:t>
        </w:r>
      </w:hyperlink>
      <w:r w:rsidDel="00000000" w:rsidR="00000000" w:rsidRPr="00000000">
        <w:rPr>
          <w:rtl w:val="0"/>
        </w:rPr>
        <w:t xml:space="preserve"> por centro, pero debe tener un módulo en el sistema HIS para cargar la información.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u w:val="single"/>
        </w:rPr>
      </w:pPr>
      <w:r w:rsidDel="00000000" w:rsidR="00000000" w:rsidRPr="00000000">
        <w:rPr>
          <w:u w:val="single"/>
          <w:rtl w:val="0"/>
        </w:rPr>
        <w:t xml:space="preserve">Historias de usuarios: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Como profesional, quiero poder llamar a los pacientes de la sala de espera para que pasen al BOX utilizando la misma plataforma en donde encuentro las fichas clínicas de los pacientes, para poder manejar todas las funcionalidades necesarias para atender dentro de la misma herramienta. Actualmente, el uso de llamado por altoparlantes trae algunos problemas de calidad de sonido que dificultan que el paciente entienda que lo están llamando, lo que en algunos casos obliga incluso al profesional a salir a la sala de espera para realizar el llamado por voz.</w:t>
      </w:r>
    </w:p>
    <w:p w:rsidR="00000000" w:rsidDel="00000000" w:rsidP="00000000" w:rsidRDefault="00000000" w:rsidRPr="00000000" w14:paraId="00000098">
      <w:pPr>
        <w:pageBreakBefore w:val="0"/>
        <w:jc w:val="both"/>
        <w:rPr/>
      </w:pPr>
      <w:r w:rsidDel="00000000" w:rsidR="00000000" w:rsidRPr="00000000">
        <w:rPr>
          <w:rtl w:val="0"/>
        </w:rPr>
      </w:r>
    </w:p>
    <w:p w:rsidR="00000000" w:rsidDel="00000000" w:rsidP="00000000" w:rsidRDefault="00000000" w:rsidRPr="00000000" w14:paraId="00000099">
      <w:pPr>
        <w:pageBreakBefore w:val="0"/>
        <w:jc w:val="both"/>
        <w:rPr/>
      </w:pPr>
      <w:r w:rsidDel="00000000" w:rsidR="00000000" w:rsidRPr="00000000">
        <w:rPr>
          <w:rtl w:val="0"/>
        </w:rPr>
        <w:t xml:space="preserve">Como paciente, quiero poder visualizar en una pantalla en la sala de espera cuando me llamen para pasar al box, mostrando mi nombre y del profesional que me atenderá, al mismo tiempo que en qué piso y a cuál box me tengo que dirigir.</w:t>
      </w:r>
      <w:r w:rsidDel="00000000" w:rsidR="00000000" w:rsidRPr="00000000">
        <w:rPr>
          <w:rtl w:val="0"/>
        </w:rPr>
      </w:r>
    </w:p>
    <w:p w:rsidR="00000000" w:rsidDel="00000000" w:rsidP="00000000" w:rsidRDefault="00000000" w:rsidRPr="00000000" w14:paraId="0000009A">
      <w:pPr>
        <w:pageBreakBefore w:val="0"/>
        <w:jc w:val="both"/>
        <w:rPr>
          <w:b w:val="1"/>
          <w:i w:val="1"/>
          <w:color w:val="999999"/>
        </w:rPr>
      </w:pPr>
      <w:r w:rsidDel="00000000" w:rsidR="00000000" w:rsidRPr="00000000">
        <w:rPr>
          <w:rtl w:val="0"/>
        </w:rPr>
      </w:r>
    </w:p>
    <w:p w:rsidR="00000000" w:rsidDel="00000000" w:rsidP="00000000" w:rsidRDefault="00000000" w:rsidRPr="00000000" w14:paraId="0000009B">
      <w:pPr>
        <w:pageBreakBefore w:val="0"/>
        <w:jc w:val="both"/>
        <w:rPr>
          <w:b w:val="1"/>
          <w:i w:val="1"/>
          <w:color w:val="999999"/>
        </w:rPr>
      </w:pPr>
      <w:r w:rsidDel="00000000" w:rsidR="00000000" w:rsidRPr="00000000">
        <w:rPr>
          <w:rtl w:val="0"/>
        </w:rPr>
      </w:r>
    </w:p>
    <w:p w:rsidR="00000000" w:rsidDel="00000000" w:rsidP="00000000" w:rsidRDefault="00000000" w:rsidRPr="00000000" w14:paraId="0000009C">
      <w:pPr>
        <w:pageBreakBefore w:val="0"/>
        <w:jc w:val="both"/>
        <w:rPr>
          <w:b w:val="1"/>
          <w:i w:val="1"/>
          <w:color w:val="999999"/>
        </w:rPr>
      </w:pPr>
      <w:r w:rsidDel="00000000" w:rsidR="00000000" w:rsidRPr="00000000">
        <w:rPr>
          <w:rtl w:val="0"/>
        </w:rPr>
      </w:r>
    </w:p>
    <w:p w:rsidR="00000000" w:rsidDel="00000000" w:rsidP="00000000" w:rsidRDefault="00000000" w:rsidRPr="00000000" w14:paraId="0000009D">
      <w:pPr>
        <w:pageBreakBefore w:val="0"/>
        <w:jc w:val="both"/>
        <w:rPr>
          <w:b w:val="1"/>
          <w:i w:val="1"/>
          <w:color w:val="999999"/>
        </w:rPr>
      </w:pPr>
      <w:r w:rsidDel="00000000" w:rsidR="00000000" w:rsidRPr="00000000">
        <w:rPr>
          <w:rtl w:val="0"/>
        </w:rPr>
      </w:r>
    </w:p>
    <w:p w:rsidR="00000000" w:rsidDel="00000000" w:rsidP="00000000" w:rsidRDefault="00000000" w:rsidRPr="00000000" w14:paraId="0000009E">
      <w:pPr>
        <w:pageBreakBefore w:val="0"/>
        <w:jc w:val="both"/>
        <w:rPr>
          <w:b w:val="1"/>
          <w:i w:val="1"/>
          <w:color w:val="999999"/>
        </w:rPr>
      </w:pPr>
      <w:r w:rsidDel="00000000" w:rsidR="00000000" w:rsidRPr="00000000">
        <w:rPr>
          <w:rtl w:val="0"/>
        </w:rPr>
      </w:r>
    </w:p>
    <w:p w:rsidR="00000000" w:rsidDel="00000000" w:rsidP="00000000" w:rsidRDefault="00000000" w:rsidRPr="00000000" w14:paraId="0000009F">
      <w:pPr>
        <w:pStyle w:val="Heading3"/>
        <w:pageBreakBefore w:val="0"/>
        <w:rPr/>
      </w:pPr>
      <w:bookmarkStart w:colFirst="0" w:colLast="0" w:name="_on3zv797fw4y" w:id="8"/>
      <w:bookmarkEnd w:id="8"/>
      <w:r w:rsidDel="00000000" w:rsidR="00000000" w:rsidRPr="00000000">
        <w:rPr>
          <w:rtl w:val="0"/>
        </w:rPr>
        <w:t xml:space="preserve">REQ-001 Llamado a pacientes mediante pantalla en la sala de espera</w:t>
      </w:r>
    </w:p>
    <w:p w:rsidR="00000000" w:rsidDel="00000000" w:rsidP="00000000" w:rsidRDefault="00000000" w:rsidRPr="00000000" w14:paraId="000000A0">
      <w:pPr>
        <w:pageBreakBefore w:val="0"/>
        <w:jc w:val="both"/>
        <w:rPr>
          <w:b w:val="1"/>
          <w:i w:val="1"/>
          <w:color w:val="999999"/>
        </w:rPr>
      </w:pPr>
      <w:r w:rsidDel="00000000" w:rsidR="00000000" w:rsidRPr="00000000">
        <w:rPr>
          <w:rtl w:val="0"/>
        </w:rPr>
      </w:r>
    </w:p>
    <w:tbl>
      <w:tblPr>
        <w:tblStyle w:val="Table4"/>
        <w:tblW w:w="929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8"/>
        <w:gridCol w:w="7452"/>
        <w:tblGridChange w:id="0">
          <w:tblGrid>
            <w:gridCol w:w="1838"/>
            <w:gridCol w:w="7452"/>
          </w:tblGrid>
        </w:tblGridChange>
      </w:tblGrid>
      <w:tr>
        <w:trPr>
          <w:cantSplit w:val="0"/>
          <w:trHeight w:val="300" w:hRule="atLeast"/>
          <w:tblHeader w:val="0"/>
        </w:trPr>
        <w:tc>
          <w:tcPr>
            <w:gridSpan w:val="2"/>
            <w:shd w:fill="009999" w:val="clear"/>
            <w:vAlign w:val="center"/>
          </w:tcPr>
          <w:p w:rsidR="00000000" w:rsidDel="00000000" w:rsidP="00000000" w:rsidRDefault="00000000" w:rsidRPr="00000000" w14:paraId="000000A1">
            <w:pPr>
              <w:pageBreakBefore w:val="0"/>
              <w:jc w:val="center"/>
              <w:rPr>
                <w:b w:val="1"/>
                <w:color w:val="ffffff"/>
              </w:rPr>
            </w:pPr>
            <w:r w:rsidDel="00000000" w:rsidR="00000000" w:rsidRPr="00000000">
              <w:rPr>
                <w:b w:val="1"/>
                <w:color w:val="ffffff"/>
                <w:rtl w:val="0"/>
              </w:rPr>
              <w:t xml:space="preserve">Requerimiento</w:t>
            </w:r>
          </w:p>
        </w:tc>
      </w:tr>
      <w:tr>
        <w:trPr>
          <w:cantSplit w:val="0"/>
          <w:trHeight w:val="480" w:hRule="atLeast"/>
          <w:tblHeader w:val="0"/>
        </w:trPr>
        <w:tc>
          <w:tcPr>
            <w:shd w:fill="009999" w:val="clear"/>
          </w:tcPr>
          <w:p w:rsidR="00000000" w:rsidDel="00000000" w:rsidP="00000000" w:rsidRDefault="00000000" w:rsidRPr="00000000" w14:paraId="000000A3">
            <w:pPr>
              <w:pageBreakBefore w:val="0"/>
              <w:rPr>
                <w:color w:val="ffffff"/>
              </w:rPr>
            </w:pPr>
            <w:r w:rsidDel="00000000" w:rsidR="00000000" w:rsidRPr="00000000">
              <w:rPr>
                <w:color w:val="ffffff"/>
                <w:rtl w:val="0"/>
              </w:rPr>
              <w:t xml:space="preserve">N°</w:t>
            </w:r>
          </w:p>
        </w:tc>
        <w:tc>
          <w:tcPr/>
          <w:p w:rsidR="00000000" w:rsidDel="00000000" w:rsidP="00000000" w:rsidRDefault="00000000" w:rsidRPr="00000000" w14:paraId="000000A4">
            <w:pPr>
              <w:pageBreakBefore w:val="0"/>
              <w:rPr/>
            </w:pPr>
            <w:r w:rsidDel="00000000" w:rsidR="00000000" w:rsidRPr="00000000">
              <w:rPr>
                <w:rtl w:val="0"/>
              </w:rPr>
              <w:t xml:space="preserve">REQ-001</w:t>
            </w:r>
          </w:p>
        </w:tc>
      </w:tr>
      <w:tr>
        <w:trPr>
          <w:cantSplit w:val="0"/>
          <w:trHeight w:val="60" w:hRule="atLeast"/>
          <w:tblHeader w:val="0"/>
        </w:trPr>
        <w:tc>
          <w:tcPr>
            <w:shd w:fill="009999" w:val="clear"/>
          </w:tcPr>
          <w:p w:rsidR="00000000" w:rsidDel="00000000" w:rsidP="00000000" w:rsidRDefault="00000000" w:rsidRPr="00000000" w14:paraId="000000A5">
            <w:pPr>
              <w:pageBreakBefore w:val="0"/>
              <w:rPr>
                <w:color w:val="ffffff"/>
              </w:rPr>
            </w:pPr>
            <w:r w:rsidDel="00000000" w:rsidR="00000000" w:rsidRPr="00000000">
              <w:rPr>
                <w:color w:val="ffffff"/>
                <w:rtl w:val="0"/>
              </w:rPr>
              <w:t xml:space="preserve">Título Requerimiento</w:t>
            </w:r>
          </w:p>
        </w:tc>
        <w:tc>
          <w:tcPr/>
          <w:p w:rsidR="00000000" w:rsidDel="00000000" w:rsidP="00000000" w:rsidRDefault="00000000" w:rsidRPr="00000000" w14:paraId="000000A6">
            <w:pPr>
              <w:pageBreakBefore w:val="0"/>
              <w:rPr>
                <w:i w:val="1"/>
                <w:color w:val="999999"/>
              </w:rPr>
            </w:pPr>
            <w:r w:rsidDel="00000000" w:rsidR="00000000" w:rsidRPr="00000000">
              <w:rPr>
                <w:rtl w:val="0"/>
              </w:rPr>
              <w:t xml:space="preserve">Llamado a pacientes mediante pantalla en la sala de espera</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A7">
            <w:pPr>
              <w:pageBreakBefore w:val="0"/>
              <w:rPr>
                <w:color w:val="ffffff"/>
              </w:rPr>
            </w:pPr>
            <w:r w:rsidDel="00000000" w:rsidR="00000000" w:rsidRPr="00000000">
              <w:rPr>
                <w:color w:val="ffffff"/>
                <w:rtl w:val="0"/>
              </w:rPr>
              <w:t xml:space="preserve">Como</w:t>
            </w:r>
          </w:p>
        </w:tc>
        <w:tc>
          <w:tcPr/>
          <w:p w:rsidR="00000000" w:rsidDel="00000000" w:rsidP="00000000" w:rsidRDefault="00000000" w:rsidRPr="00000000" w14:paraId="000000A8">
            <w:pPr>
              <w:pageBreakBefore w:val="0"/>
              <w:rPr>
                <w:i w:val="1"/>
                <w:color w:val="999999"/>
              </w:rPr>
            </w:pPr>
            <w:r w:rsidDel="00000000" w:rsidR="00000000" w:rsidRPr="00000000">
              <w:rPr>
                <w:rtl w:val="0"/>
              </w:rPr>
              <w:t xml:space="preserve">Como profesional (médico u otro)</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A9">
            <w:pPr>
              <w:pageBreakBefore w:val="0"/>
              <w:rPr>
                <w:color w:val="ffffff"/>
              </w:rPr>
            </w:pPr>
            <w:r w:rsidDel="00000000" w:rsidR="00000000" w:rsidRPr="00000000">
              <w:rPr>
                <w:color w:val="ffffff"/>
                <w:rtl w:val="0"/>
              </w:rPr>
              <w:t xml:space="preserve">Qué necesita</w:t>
            </w:r>
          </w:p>
        </w:tc>
        <w:tc>
          <w:tcPr/>
          <w:p w:rsidR="00000000" w:rsidDel="00000000" w:rsidP="00000000" w:rsidRDefault="00000000" w:rsidRPr="00000000" w14:paraId="000000AA">
            <w:pPr>
              <w:pageBreakBefore w:val="0"/>
              <w:rPr>
                <w:i w:val="1"/>
                <w:color w:val="999999"/>
              </w:rPr>
            </w:pPr>
            <w:r w:rsidDel="00000000" w:rsidR="00000000" w:rsidRPr="00000000">
              <w:rPr>
                <w:rtl w:val="0"/>
              </w:rPr>
              <w:t xml:space="preserve">Poder llamar a los pacientes mediante una nueva funcionalidad en Trakcare, que permita conectarse con la herramienta de llamado a pacientes que se muestra en el monitor de la sala de espera.</w:t>
            </w:r>
            <w:r w:rsidDel="00000000" w:rsidR="00000000" w:rsidRPr="00000000">
              <w:rPr>
                <w:rtl w:val="0"/>
              </w:rPr>
            </w:r>
          </w:p>
        </w:tc>
      </w:tr>
      <w:tr>
        <w:trPr>
          <w:cantSplit w:val="0"/>
          <w:trHeight w:val="600" w:hRule="atLeast"/>
          <w:tblHeader w:val="0"/>
        </w:trPr>
        <w:tc>
          <w:tcPr>
            <w:shd w:fill="009999" w:val="clear"/>
          </w:tcPr>
          <w:p w:rsidR="00000000" w:rsidDel="00000000" w:rsidP="00000000" w:rsidRDefault="00000000" w:rsidRPr="00000000" w14:paraId="000000AB">
            <w:pPr>
              <w:pageBreakBefore w:val="0"/>
              <w:rPr>
                <w:color w:val="ffffff"/>
              </w:rPr>
            </w:pPr>
            <w:r w:rsidDel="00000000" w:rsidR="00000000" w:rsidRPr="00000000">
              <w:rPr>
                <w:color w:val="ffffff"/>
                <w:rtl w:val="0"/>
              </w:rPr>
              <w:t xml:space="preserve">Para qué lo necesita</w:t>
            </w:r>
          </w:p>
        </w:tc>
        <w:tc>
          <w:tcPr>
            <w:shd w:fill="auto" w:val="clear"/>
          </w:tcPr>
          <w:p w:rsidR="00000000" w:rsidDel="00000000" w:rsidP="00000000" w:rsidRDefault="00000000" w:rsidRPr="00000000" w14:paraId="000000AC">
            <w:pPr>
              <w:pageBreakBefore w:val="0"/>
              <w:rPr>
                <w:i w:val="1"/>
                <w:color w:val="999999"/>
              </w:rPr>
            </w:pPr>
            <w:r w:rsidDel="00000000" w:rsidR="00000000" w:rsidRPr="00000000">
              <w:rPr>
                <w:rtl w:val="0"/>
              </w:rPr>
              <w:t xml:space="preserve">Para mejorar la forma en que se llaman a los pacientes para pasar al box, reduciendo los reclamos por fallas al escuchar el llamado por altoparlante.</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AD">
            <w:pPr>
              <w:pageBreakBefore w:val="0"/>
              <w:rPr>
                <w:color w:val="ffffff"/>
              </w:rPr>
            </w:pPr>
            <w:r w:rsidDel="00000000" w:rsidR="00000000" w:rsidRPr="00000000">
              <w:rPr>
                <w:color w:val="ffffff"/>
                <w:rtl w:val="0"/>
              </w:rPr>
              <w:t xml:space="preserve">Criterios de aceptación</w:t>
            </w:r>
          </w:p>
        </w:tc>
        <w:tc>
          <w:tcPr/>
          <w:p w:rsidR="00000000" w:rsidDel="00000000" w:rsidP="00000000" w:rsidRDefault="00000000" w:rsidRPr="00000000" w14:paraId="000000AE">
            <w:pPr>
              <w:pageBreakBefore w:val="0"/>
              <w:rPr>
                <w:i w:val="1"/>
                <w:color w:val="999999"/>
              </w:rPr>
            </w:pPr>
            <w:r w:rsidDel="00000000" w:rsidR="00000000" w:rsidRPr="00000000">
              <w:rPr>
                <w:rtl w:val="0"/>
              </w:rPr>
              <w:t xml:space="preserve">Que dentro de la aplicación Trakcare, haya una forma en que el profesional pueda definir para esta sesión dónde está (piso y # de box) y luego que existan botones para llamar, re-llamar, anular llamado e “iniciar la atención”. Esto último debe ir acompañado del cambio de estado en HIS de “llegó” a “en atención”.</w:t>
            </w:r>
            <w:r w:rsidDel="00000000" w:rsidR="00000000" w:rsidRPr="00000000">
              <w:rPr>
                <w:rtl w:val="0"/>
              </w:rPr>
            </w:r>
          </w:p>
        </w:tc>
      </w:tr>
    </w:tbl>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Style w:val="Heading3"/>
        <w:rPr>
          <w:b w:val="1"/>
          <w:i w:val="1"/>
          <w:color w:val="999999"/>
          <w:sz w:val="22"/>
          <w:szCs w:val="22"/>
        </w:rPr>
      </w:pPr>
      <w:bookmarkStart w:colFirst="0" w:colLast="0" w:name="_xmlx0x4d9vl3" w:id="9"/>
      <w:bookmarkEnd w:id="9"/>
      <w:r w:rsidDel="00000000" w:rsidR="00000000" w:rsidRPr="00000000">
        <w:rPr>
          <w:rtl w:val="0"/>
        </w:rPr>
        <w:t xml:space="preserve">REQ-002 Llamado a pacientes remoto (en teléfonos móviles)</w:t>
      </w:r>
      <w:r w:rsidDel="00000000" w:rsidR="00000000" w:rsidRPr="00000000">
        <w:rPr>
          <w:rtl w:val="0"/>
        </w:rPr>
      </w:r>
    </w:p>
    <w:tbl>
      <w:tblPr>
        <w:tblStyle w:val="Table5"/>
        <w:tblW w:w="929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8"/>
        <w:gridCol w:w="7452"/>
        <w:tblGridChange w:id="0">
          <w:tblGrid>
            <w:gridCol w:w="1838"/>
            <w:gridCol w:w="7452"/>
          </w:tblGrid>
        </w:tblGridChange>
      </w:tblGrid>
      <w:tr>
        <w:trPr>
          <w:cantSplit w:val="0"/>
          <w:trHeight w:val="300" w:hRule="atLeast"/>
          <w:tblHeader w:val="0"/>
        </w:trPr>
        <w:tc>
          <w:tcPr>
            <w:gridSpan w:val="2"/>
            <w:shd w:fill="009999" w:val="clear"/>
            <w:vAlign w:val="center"/>
          </w:tcPr>
          <w:p w:rsidR="00000000" w:rsidDel="00000000" w:rsidP="00000000" w:rsidRDefault="00000000" w:rsidRPr="00000000" w14:paraId="000000B1">
            <w:pPr>
              <w:jc w:val="center"/>
              <w:rPr>
                <w:b w:val="1"/>
                <w:color w:val="ffffff"/>
              </w:rPr>
            </w:pPr>
            <w:r w:rsidDel="00000000" w:rsidR="00000000" w:rsidRPr="00000000">
              <w:rPr>
                <w:b w:val="1"/>
                <w:color w:val="ffffff"/>
                <w:rtl w:val="0"/>
              </w:rPr>
              <w:t xml:space="preserve">Requerimiento</w:t>
            </w:r>
          </w:p>
        </w:tc>
      </w:tr>
      <w:tr>
        <w:trPr>
          <w:cantSplit w:val="0"/>
          <w:trHeight w:val="480" w:hRule="atLeast"/>
          <w:tblHeader w:val="0"/>
        </w:trPr>
        <w:tc>
          <w:tcPr>
            <w:shd w:fill="009999" w:val="clear"/>
          </w:tcPr>
          <w:p w:rsidR="00000000" w:rsidDel="00000000" w:rsidP="00000000" w:rsidRDefault="00000000" w:rsidRPr="00000000" w14:paraId="000000B3">
            <w:pPr>
              <w:rPr>
                <w:color w:val="ffffff"/>
              </w:rPr>
            </w:pPr>
            <w:r w:rsidDel="00000000" w:rsidR="00000000" w:rsidRPr="00000000">
              <w:rPr>
                <w:color w:val="ffffff"/>
                <w:rtl w:val="0"/>
              </w:rPr>
              <w:t xml:space="preserve">N°</w:t>
            </w:r>
          </w:p>
        </w:tc>
        <w:tc>
          <w:tcPr/>
          <w:p w:rsidR="00000000" w:rsidDel="00000000" w:rsidP="00000000" w:rsidRDefault="00000000" w:rsidRPr="00000000" w14:paraId="000000B4">
            <w:pPr>
              <w:rPr/>
            </w:pPr>
            <w:r w:rsidDel="00000000" w:rsidR="00000000" w:rsidRPr="00000000">
              <w:rPr>
                <w:rtl w:val="0"/>
              </w:rPr>
              <w:t xml:space="preserve">REQ-002</w:t>
            </w:r>
          </w:p>
        </w:tc>
      </w:tr>
      <w:tr>
        <w:trPr>
          <w:cantSplit w:val="0"/>
          <w:trHeight w:val="60" w:hRule="atLeast"/>
          <w:tblHeader w:val="0"/>
        </w:trPr>
        <w:tc>
          <w:tcPr>
            <w:shd w:fill="009999" w:val="clear"/>
          </w:tcPr>
          <w:p w:rsidR="00000000" w:rsidDel="00000000" w:rsidP="00000000" w:rsidRDefault="00000000" w:rsidRPr="00000000" w14:paraId="000000B5">
            <w:pPr>
              <w:rPr>
                <w:color w:val="ffffff"/>
              </w:rPr>
            </w:pPr>
            <w:r w:rsidDel="00000000" w:rsidR="00000000" w:rsidRPr="00000000">
              <w:rPr>
                <w:color w:val="ffffff"/>
                <w:rtl w:val="0"/>
              </w:rPr>
              <w:t xml:space="preserve">Título Requerimiento</w:t>
            </w:r>
          </w:p>
        </w:tc>
        <w:tc>
          <w:tcPr/>
          <w:p w:rsidR="00000000" w:rsidDel="00000000" w:rsidP="00000000" w:rsidRDefault="00000000" w:rsidRPr="00000000" w14:paraId="000000B6">
            <w:pPr>
              <w:rPr>
                <w:i w:val="1"/>
                <w:color w:val="999999"/>
              </w:rPr>
            </w:pPr>
            <w:r w:rsidDel="00000000" w:rsidR="00000000" w:rsidRPr="00000000">
              <w:rPr>
                <w:rtl w:val="0"/>
              </w:rPr>
              <w:t xml:space="preserve">Llamado a pacientes remoto (en dispositivos móviles)</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B7">
            <w:pPr>
              <w:rPr>
                <w:color w:val="ffffff"/>
              </w:rPr>
            </w:pPr>
            <w:r w:rsidDel="00000000" w:rsidR="00000000" w:rsidRPr="00000000">
              <w:rPr>
                <w:color w:val="ffffff"/>
                <w:rtl w:val="0"/>
              </w:rPr>
              <w:t xml:space="preserve">Como</w:t>
            </w:r>
          </w:p>
        </w:tc>
        <w:tc>
          <w:tcPr/>
          <w:p w:rsidR="00000000" w:rsidDel="00000000" w:rsidP="00000000" w:rsidRDefault="00000000" w:rsidRPr="00000000" w14:paraId="000000B8">
            <w:pPr>
              <w:rPr>
                <w:i w:val="1"/>
                <w:color w:val="999999"/>
              </w:rPr>
            </w:pPr>
            <w:r w:rsidDel="00000000" w:rsidR="00000000" w:rsidRPr="00000000">
              <w:rPr>
                <w:rtl w:val="0"/>
              </w:rPr>
              <w:t xml:space="preserve">Como paciente…</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B9">
            <w:pPr>
              <w:rPr>
                <w:color w:val="ffffff"/>
              </w:rPr>
            </w:pPr>
            <w:r w:rsidDel="00000000" w:rsidR="00000000" w:rsidRPr="00000000">
              <w:rPr>
                <w:color w:val="ffffff"/>
                <w:rtl w:val="0"/>
              </w:rPr>
              <w:t xml:space="preserve">Qué necesita</w:t>
            </w:r>
          </w:p>
        </w:tc>
        <w:tc>
          <w:tcPr/>
          <w:p w:rsidR="00000000" w:rsidDel="00000000" w:rsidP="00000000" w:rsidRDefault="00000000" w:rsidRPr="00000000" w14:paraId="000000BA">
            <w:pPr>
              <w:rPr>
                <w:i w:val="1"/>
                <w:color w:val="999999"/>
              </w:rPr>
            </w:pPr>
            <w:r w:rsidDel="00000000" w:rsidR="00000000" w:rsidRPr="00000000">
              <w:rPr>
                <w:rtl w:val="0"/>
              </w:rPr>
              <w:t xml:space="preserve">Poder recibir el llamado para pasar a box directamente en mi teléfono móvil.</w:t>
            </w:r>
            <w:r w:rsidDel="00000000" w:rsidR="00000000" w:rsidRPr="00000000">
              <w:rPr>
                <w:rtl w:val="0"/>
              </w:rPr>
            </w:r>
          </w:p>
        </w:tc>
      </w:tr>
      <w:tr>
        <w:trPr>
          <w:cantSplit w:val="0"/>
          <w:trHeight w:val="600" w:hRule="atLeast"/>
          <w:tblHeader w:val="0"/>
        </w:trPr>
        <w:tc>
          <w:tcPr>
            <w:shd w:fill="009999" w:val="clear"/>
          </w:tcPr>
          <w:p w:rsidR="00000000" w:rsidDel="00000000" w:rsidP="00000000" w:rsidRDefault="00000000" w:rsidRPr="00000000" w14:paraId="000000BB">
            <w:pPr>
              <w:rPr>
                <w:color w:val="ffffff"/>
              </w:rPr>
            </w:pPr>
            <w:r w:rsidDel="00000000" w:rsidR="00000000" w:rsidRPr="00000000">
              <w:rPr>
                <w:color w:val="ffffff"/>
                <w:rtl w:val="0"/>
              </w:rPr>
              <w:t xml:space="preserve">Para qué lo necesita</w:t>
            </w:r>
          </w:p>
        </w:tc>
        <w:tc>
          <w:tcPr>
            <w:shd w:fill="auto" w:val="clear"/>
          </w:tcPr>
          <w:p w:rsidR="00000000" w:rsidDel="00000000" w:rsidP="00000000" w:rsidRDefault="00000000" w:rsidRPr="00000000" w14:paraId="000000BC">
            <w:pPr>
              <w:rPr>
                <w:i w:val="1"/>
                <w:color w:val="999999"/>
              </w:rPr>
            </w:pPr>
            <w:r w:rsidDel="00000000" w:rsidR="00000000" w:rsidRPr="00000000">
              <w:rPr>
                <w:rtl w:val="0"/>
              </w:rPr>
              <w:t xml:space="preserve">Para recibir el llamado directamente en mi teléfono y no tener que estar obligado a estar en la sala de espera, mirando el monitor o atento al altoparlante</w:t>
            </w:r>
            <w:r w:rsidDel="00000000" w:rsidR="00000000" w:rsidRPr="00000000">
              <w:rPr>
                <w:rtl w:val="0"/>
              </w:rPr>
            </w:r>
          </w:p>
        </w:tc>
      </w:tr>
      <w:tr>
        <w:trPr>
          <w:cantSplit w:val="0"/>
          <w:trHeight w:val="60" w:hRule="atLeast"/>
          <w:tblHeader w:val="0"/>
        </w:trPr>
        <w:tc>
          <w:tcPr>
            <w:shd w:fill="009999" w:val="clear"/>
          </w:tcPr>
          <w:p w:rsidR="00000000" w:rsidDel="00000000" w:rsidP="00000000" w:rsidRDefault="00000000" w:rsidRPr="00000000" w14:paraId="000000BD">
            <w:pPr>
              <w:rPr>
                <w:color w:val="ffffff"/>
              </w:rPr>
            </w:pPr>
            <w:r w:rsidDel="00000000" w:rsidR="00000000" w:rsidRPr="00000000">
              <w:rPr>
                <w:color w:val="ffffff"/>
                <w:rtl w:val="0"/>
              </w:rPr>
              <w:t xml:space="preserve">Criterios de aceptación</w:t>
            </w:r>
          </w:p>
        </w:tc>
        <w:tc>
          <w:tcPr/>
          <w:p w:rsidR="00000000" w:rsidDel="00000000" w:rsidP="00000000" w:rsidRDefault="00000000" w:rsidRPr="00000000" w14:paraId="000000BE">
            <w:pPr>
              <w:rPr>
                <w:i w:val="1"/>
                <w:color w:val="999999"/>
              </w:rPr>
            </w:pPr>
            <w:r w:rsidDel="00000000" w:rsidR="00000000" w:rsidRPr="00000000">
              <w:rPr>
                <w:rtl w:val="0"/>
              </w:rPr>
              <w:t xml:space="preserve">Poder recibir una notificación en mi teléfono cuando sea mi turno de pasar al box, o idealmente cuando esté a 15 minutos (paciente siguiente al actual).</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pageBreakBefore w:val="0"/>
        <w:rPr/>
      </w:pPr>
      <w:bookmarkStart w:colFirst="0" w:colLast="0" w:name="_17dp8vu" w:id="10"/>
      <w:bookmarkEnd w:id="10"/>
      <w:r w:rsidDel="00000000" w:rsidR="00000000" w:rsidRPr="00000000">
        <w:rPr>
          <w:rtl w:val="0"/>
        </w:rPr>
        <w:t xml:space="preserve">4. Interfaz Usuaria / Capturas de pantalla</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i w:val="1"/>
          <w:color w:val="999999"/>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El flujo completo sería de la siguiente manera:</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Style w:val="Heading3"/>
        <w:numPr>
          <w:ilvl w:val="0"/>
          <w:numId w:val="2"/>
        </w:numPr>
        <w:ind w:left="720" w:hanging="360"/>
        <w:rPr>
          <w:u w:val="none"/>
        </w:rPr>
      </w:pPr>
      <w:bookmarkStart w:colFirst="0" w:colLast="0" w:name="_3ejs78tmy1nr" w:id="11"/>
      <w:bookmarkEnd w:id="11"/>
      <w:r w:rsidDel="00000000" w:rsidR="00000000" w:rsidRPr="00000000">
        <w:rPr>
          <w:rtl w:val="0"/>
        </w:rPr>
        <w:t xml:space="preserve">El profesional médico debe ingresar a su cuenta de HIS con el perfil de profesional médico.</w:t>
      </w:r>
      <w:r w:rsidDel="00000000" w:rsidR="00000000" w:rsidRPr="00000000">
        <w:rPr>
          <w:rtl w:val="0"/>
        </w:rPr>
      </w:r>
    </w:p>
    <w:p w:rsidR="00000000" w:rsidDel="00000000" w:rsidP="00000000" w:rsidRDefault="00000000" w:rsidRPr="00000000" w14:paraId="000000C6">
      <w:pPr>
        <w:pageBreakBefore w:val="0"/>
        <w:rPr>
          <w:color w:val="999999"/>
        </w:rPr>
      </w:pPr>
      <w:r w:rsidDel="00000000" w:rsidR="00000000" w:rsidRPr="00000000">
        <w:rPr>
          <w:color w:val="999999"/>
        </w:rPr>
        <w:drawing>
          <wp:inline distB="114300" distT="114300" distL="114300" distR="114300">
            <wp:extent cx="5612130" cy="2578100"/>
            <wp:effectExtent b="12700" l="12700" r="12700" t="1270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121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color w:val="999999"/>
        </w:rPr>
      </w:pPr>
      <w:r w:rsidDel="00000000" w:rsidR="00000000" w:rsidRPr="00000000">
        <w:rPr>
          <w:rtl w:val="0"/>
        </w:rPr>
      </w:r>
    </w:p>
    <w:p w:rsidR="00000000" w:rsidDel="00000000" w:rsidP="00000000" w:rsidRDefault="00000000" w:rsidRPr="00000000" w14:paraId="000000C8">
      <w:pPr>
        <w:pageBreakBefore w:val="0"/>
        <w:rPr>
          <w:color w:val="999999"/>
        </w:rPr>
      </w:pPr>
      <w:r w:rsidDel="00000000" w:rsidR="00000000" w:rsidRPr="00000000">
        <w:rPr>
          <w:rtl w:val="0"/>
        </w:rPr>
      </w:r>
    </w:p>
    <w:p w:rsidR="00000000" w:rsidDel="00000000" w:rsidP="00000000" w:rsidRDefault="00000000" w:rsidRPr="00000000" w14:paraId="000000C9">
      <w:pPr>
        <w:pageBreakBefore w:val="0"/>
        <w:rPr>
          <w:color w:val="999999"/>
        </w:rPr>
      </w:pPr>
      <w:r w:rsidDel="00000000" w:rsidR="00000000" w:rsidRPr="00000000">
        <w:rPr>
          <w:rtl w:val="0"/>
        </w:rPr>
      </w:r>
    </w:p>
    <w:p w:rsidR="00000000" w:rsidDel="00000000" w:rsidP="00000000" w:rsidRDefault="00000000" w:rsidRPr="00000000" w14:paraId="000000CA">
      <w:pPr>
        <w:pageBreakBefore w:val="0"/>
        <w:rPr>
          <w:color w:val="999999"/>
        </w:rPr>
      </w:pPr>
      <w:r w:rsidDel="00000000" w:rsidR="00000000" w:rsidRPr="00000000">
        <w:rPr>
          <w:rtl w:val="0"/>
        </w:rPr>
      </w:r>
    </w:p>
    <w:p w:rsidR="00000000" w:rsidDel="00000000" w:rsidP="00000000" w:rsidRDefault="00000000" w:rsidRPr="00000000" w14:paraId="000000CB">
      <w:pPr>
        <w:pageBreakBefore w:val="0"/>
        <w:rPr>
          <w:color w:val="999999"/>
        </w:rPr>
      </w:pPr>
      <w:r w:rsidDel="00000000" w:rsidR="00000000" w:rsidRPr="00000000">
        <w:rPr>
          <w:rtl w:val="0"/>
        </w:rPr>
      </w:r>
    </w:p>
    <w:p w:rsidR="00000000" w:rsidDel="00000000" w:rsidP="00000000" w:rsidRDefault="00000000" w:rsidRPr="00000000" w14:paraId="000000CC">
      <w:pPr>
        <w:pageBreakBefore w:val="0"/>
        <w:rPr>
          <w:color w:val="999999"/>
        </w:rPr>
      </w:pPr>
      <w:r w:rsidDel="00000000" w:rsidR="00000000" w:rsidRPr="00000000">
        <w:rPr>
          <w:rtl w:val="0"/>
        </w:rPr>
      </w:r>
    </w:p>
    <w:p w:rsidR="00000000" w:rsidDel="00000000" w:rsidP="00000000" w:rsidRDefault="00000000" w:rsidRPr="00000000" w14:paraId="000000CD">
      <w:pPr>
        <w:pageBreakBefore w:val="0"/>
        <w:rPr>
          <w:color w:val="999999"/>
        </w:rPr>
      </w:pPr>
      <w:r w:rsidDel="00000000" w:rsidR="00000000" w:rsidRPr="00000000">
        <w:rPr>
          <w:rtl w:val="0"/>
        </w:rPr>
      </w:r>
    </w:p>
    <w:p w:rsidR="00000000" w:rsidDel="00000000" w:rsidP="00000000" w:rsidRDefault="00000000" w:rsidRPr="00000000" w14:paraId="000000CE">
      <w:pPr>
        <w:pageBreakBefore w:val="0"/>
        <w:rPr>
          <w:color w:val="999999"/>
        </w:rPr>
      </w:pPr>
      <w:r w:rsidDel="00000000" w:rsidR="00000000" w:rsidRPr="00000000">
        <w:rPr>
          <w:rtl w:val="0"/>
        </w:rPr>
      </w:r>
    </w:p>
    <w:p w:rsidR="00000000" w:rsidDel="00000000" w:rsidP="00000000" w:rsidRDefault="00000000" w:rsidRPr="00000000" w14:paraId="000000CF">
      <w:pPr>
        <w:pageBreakBefore w:val="0"/>
        <w:rPr>
          <w:color w:val="999999"/>
        </w:rPr>
      </w:pPr>
      <w:r w:rsidDel="00000000" w:rsidR="00000000" w:rsidRPr="00000000">
        <w:rPr>
          <w:rtl w:val="0"/>
        </w:rPr>
      </w:r>
    </w:p>
    <w:p w:rsidR="00000000" w:rsidDel="00000000" w:rsidP="00000000" w:rsidRDefault="00000000" w:rsidRPr="00000000" w14:paraId="000000D0">
      <w:pPr>
        <w:pageBreakBefore w:val="0"/>
        <w:rPr>
          <w:color w:val="999999"/>
        </w:rPr>
      </w:pPr>
      <w:r w:rsidDel="00000000" w:rsidR="00000000" w:rsidRPr="00000000">
        <w:rPr>
          <w:rtl w:val="0"/>
        </w:rPr>
      </w:r>
    </w:p>
    <w:p w:rsidR="00000000" w:rsidDel="00000000" w:rsidP="00000000" w:rsidRDefault="00000000" w:rsidRPr="00000000" w14:paraId="000000D1">
      <w:pPr>
        <w:pageBreakBefore w:val="0"/>
        <w:rPr>
          <w:color w:val="999999"/>
        </w:rPr>
      </w:pPr>
      <w:r w:rsidDel="00000000" w:rsidR="00000000" w:rsidRPr="00000000">
        <w:rPr>
          <w:rtl w:val="0"/>
        </w:rPr>
      </w:r>
    </w:p>
    <w:p w:rsidR="00000000" w:rsidDel="00000000" w:rsidP="00000000" w:rsidRDefault="00000000" w:rsidRPr="00000000" w14:paraId="000000D2">
      <w:pPr>
        <w:pStyle w:val="Heading3"/>
        <w:numPr>
          <w:ilvl w:val="0"/>
          <w:numId w:val="2"/>
        </w:numPr>
        <w:ind w:left="720" w:hanging="360"/>
        <w:rPr>
          <w:u w:val="none"/>
        </w:rPr>
      </w:pPr>
      <w:bookmarkStart w:colFirst="0" w:colLast="0" w:name="_p1syb4x95i4b" w:id="12"/>
      <w:bookmarkEnd w:id="12"/>
      <w:r w:rsidDel="00000000" w:rsidR="00000000" w:rsidRPr="00000000">
        <w:rPr>
          <w:rtl w:val="0"/>
        </w:rPr>
        <w:t xml:space="preserve">Al ingresar al perfil de profesional médico, se debe ingresar el piso y en el box en el que atenderá el profesional.</w:t>
      </w:r>
      <w:r w:rsidDel="00000000" w:rsidR="00000000" w:rsidRPr="00000000">
        <w:rPr>
          <w:rtl w:val="0"/>
        </w:rPr>
      </w:r>
    </w:p>
    <w:p w:rsidR="00000000" w:rsidDel="00000000" w:rsidP="00000000" w:rsidRDefault="00000000" w:rsidRPr="00000000" w14:paraId="000000D3">
      <w:pPr>
        <w:pageBreakBefore w:val="0"/>
        <w:rPr>
          <w:color w:val="999999"/>
        </w:rPr>
      </w:pPr>
      <w:r w:rsidDel="00000000" w:rsidR="00000000" w:rsidRPr="00000000">
        <w:rPr>
          <w:color w:val="999999"/>
        </w:rPr>
        <w:drawing>
          <wp:inline distB="114300" distT="114300" distL="114300" distR="114300">
            <wp:extent cx="5612130" cy="2578100"/>
            <wp:effectExtent b="12700" l="12700" r="12700" t="1270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2130" cy="25781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1304925</wp:posOffset>
                </wp:positionV>
                <wp:extent cx="749995" cy="780732"/>
                <wp:effectExtent b="0" l="0" r="0" t="0"/>
                <wp:wrapNone/>
                <wp:docPr id="1" name=""/>
                <a:graphic>
                  <a:graphicData uri="http://schemas.microsoft.com/office/word/2010/wordprocessingShape">
                    <wps:wsp>
                      <wps:cNvSpPr/>
                      <wps:cNvPr id="2" name="Shape 2"/>
                      <wps:spPr>
                        <a:xfrm rot="-3013136">
                          <a:off x="2337575" y="1657959"/>
                          <a:ext cx="1257002" cy="825876"/>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1304925</wp:posOffset>
                </wp:positionV>
                <wp:extent cx="749995" cy="780732"/>
                <wp:effectExtent b="0" l="0" r="0" t="0"/>
                <wp:wrapNone/>
                <wp:docPr id="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749995" cy="780732"/>
                        </a:xfrm>
                        <a:prstGeom prst="rect"/>
                        <a:ln/>
                      </pic:spPr>
                    </pic:pic>
                  </a:graphicData>
                </a:graphic>
              </wp:anchor>
            </w:drawing>
          </mc:Fallback>
        </mc:AlternateContent>
      </w:r>
    </w:p>
    <w:p w:rsidR="00000000" w:rsidDel="00000000" w:rsidP="00000000" w:rsidRDefault="00000000" w:rsidRPr="00000000" w14:paraId="000000D4">
      <w:pPr>
        <w:pageBreakBefore w:val="0"/>
        <w:rPr>
          <w:color w:val="999999"/>
        </w:rPr>
      </w:pPr>
      <w:r w:rsidDel="00000000" w:rsidR="00000000" w:rsidRPr="00000000">
        <w:rPr>
          <w:rtl w:val="0"/>
        </w:rPr>
      </w:r>
    </w:p>
    <w:p w:rsidR="00000000" w:rsidDel="00000000" w:rsidP="00000000" w:rsidRDefault="00000000" w:rsidRPr="00000000" w14:paraId="000000D5">
      <w:pPr>
        <w:pageBreakBefore w:val="0"/>
        <w:rPr>
          <w:color w:val="999999"/>
        </w:rPr>
      </w:pPr>
      <w:r w:rsidDel="00000000" w:rsidR="00000000" w:rsidRPr="00000000">
        <w:rPr>
          <w:rtl w:val="0"/>
        </w:rPr>
      </w:r>
    </w:p>
    <w:p w:rsidR="00000000" w:rsidDel="00000000" w:rsidP="00000000" w:rsidRDefault="00000000" w:rsidRPr="00000000" w14:paraId="000000D6">
      <w:pPr>
        <w:pageBreakBefore w:val="0"/>
        <w:rPr>
          <w:color w:val="999999"/>
        </w:rPr>
      </w:pPr>
      <w:r w:rsidDel="00000000" w:rsidR="00000000" w:rsidRPr="00000000">
        <w:rPr>
          <w:rtl w:val="0"/>
        </w:rPr>
      </w:r>
    </w:p>
    <w:p w:rsidR="00000000" w:rsidDel="00000000" w:rsidP="00000000" w:rsidRDefault="00000000" w:rsidRPr="00000000" w14:paraId="000000D7">
      <w:pPr>
        <w:pageBreakBefore w:val="0"/>
        <w:rPr>
          <w:color w:val="999999"/>
        </w:rPr>
      </w:pPr>
      <w:r w:rsidDel="00000000" w:rsidR="00000000" w:rsidRPr="00000000">
        <w:rPr>
          <w:rtl w:val="0"/>
        </w:rPr>
      </w:r>
    </w:p>
    <w:p w:rsidR="00000000" w:rsidDel="00000000" w:rsidP="00000000" w:rsidRDefault="00000000" w:rsidRPr="00000000" w14:paraId="000000D8">
      <w:pPr>
        <w:pStyle w:val="Heading3"/>
        <w:numPr>
          <w:ilvl w:val="0"/>
          <w:numId w:val="2"/>
        </w:numPr>
        <w:ind w:left="720" w:hanging="360"/>
        <w:rPr>
          <w:u w:val="none"/>
        </w:rPr>
      </w:pPr>
      <w:bookmarkStart w:colFirst="0" w:colLast="0" w:name="_f4gqiphnxl51" w:id="13"/>
      <w:bookmarkEnd w:id="13"/>
      <w:r w:rsidDel="00000000" w:rsidR="00000000" w:rsidRPr="00000000">
        <w:rPr>
          <w:rtl w:val="0"/>
        </w:rPr>
        <w:t xml:space="preserve">En la vista del profesional puede ver a todos los pacientes con los que tiene cita durante el día y en la columna de “Comunicar Paciente”, se debería habilitar un botón para hacer el llamado por pantalla al paciente.</w:t>
      </w:r>
      <w:r w:rsidDel="00000000" w:rsidR="00000000" w:rsidRPr="00000000">
        <w:rPr>
          <w:rtl w:val="0"/>
        </w:rPr>
      </w:r>
    </w:p>
    <w:p w:rsidR="00000000" w:rsidDel="00000000" w:rsidP="00000000" w:rsidRDefault="00000000" w:rsidRPr="00000000" w14:paraId="000000D9">
      <w:pPr>
        <w:pageBreakBefore w:val="0"/>
        <w:rPr>
          <w:color w:val="999999"/>
        </w:rPr>
      </w:pPr>
      <w:r w:rsidDel="00000000" w:rsidR="00000000" w:rsidRPr="00000000">
        <w:rPr>
          <w:color w:val="999999"/>
        </w:rPr>
        <w:drawing>
          <wp:inline distB="114300" distT="114300" distL="114300" distR="114300">
            <wp:extent cx="5612130" cy="2654300"/>
            <wp:effectExtent b="12700" l="12700" r="12700" t="12700"/>
            <wp:docPr id="14" name="image7.png"/>
            <a:graphic>
              <a:graphicData uri="http://schemas.openxmlformats.org/drawingml/2006/picture">
                <pic:pic>
                  <pic:nvPicPr>
                    <pic:cNvPr id="0" name="image7.png"/>
                    <pic:cNvPicPr preferRelativeResize="0"/>
                  </pic:nvPicPr>
                  <pic:blipFill>
                    <a:blip r:embed="rId6"/>
                    <a:srcRect b="21" l="0" r="0" t="21"/>
                    <a:stretch>
                      <a:fillRect/>
                    </a:stretch>
                  </pic:blipFill>
                  <pic:spPr>
                    <a:xfrm>
                      <a:off x="0" y="0"/>
                      <a:ext cx="5612130" cy="26543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1619250</wp:posOffset>
                </wp:positionV>
                <wp:extent cx="749995" cy="779407"/>
                <wp:effectExtent b="0" l="0" r="0" t="0"/>
                <wp:wrapNone/>
                <wp:docPr id="7" name=""/>
                <a:graphic>
                  <a:graphicData uri="http://schemas.microsoft.com/office/word/2010/wordprocessingShape">
                    <wps:wsp>
                      <wps:cNvSpPr/>
                      <wps:cNvPr id="2" name="Shape 2"/>
                      <wps:spPr>
                        <a:xfrm rot="-7792116">
                          <a:off x="2337566" y="1657937"/>
                          <a:ext cx="1257041" cy="825954"/>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1619250</wp:posOffset>
                </wp:positionV>
                <wp:extent cx="749995" cy="779407"/>
                <wp:effectExtent b="0" l="0" r="0" t="0"/>
                <wp:wrapNone/>
                <wp:docPr id="7"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749995" cy="779407"/>
                        </a:xfrm>
                        <a:prstGeom prst="rect"/>
                        <a:ln/>
                      </pic:spPr>
                    </pic:pic>
                  </a:graphicData>
                </a:graphic>
              </wp:anchor>
            </w:drawing>
          </mc:Fallback>
        </mc:AlternateContent>
      </w:r>
    </w:p>
    <w:p w:rsidR="00000000" w:rsidDel="00000000" w:rsidP="00000000" w:rsidRDefault="00000000" w:rsidRPr="00000000" w14:paraId="000000DA">
      <w:pPr>
        <w:pageBreakBefore w:val="0"/>
        <w:rPr>
          <w:color w:val="999999"/>
        </w:rPr>
      </w:pPr>
      <w:r w:rsidDel="00000000" w:rsidR="00000000" w:rsidRPr="00000000">
        <w:rPr>
          <w:rtl w:val="0"/>
        </w:rPr>
      </w:r>
    </w:p>
    <w:p w:rsidR="00000000" w:rsidDel="00000000" w:rsidP="00000000" w:rsidRDefault="00000000" w:rsidRPr="00000000" w14:paraId="000000DB">
      <w:pPr>
        <w:pageBreakBefore w:val="0"/>
        <w:rPr>
          <w:color w:val="999999"/>
        </w:rPr>
      </w:pPr>
      <w:r w:rsidDel="00000000" w:rsidR="00000000" w:rsidRPr="00000000">
        <w:rPr>
          <w:rtl w:val="0"/>
        </w:rPr>
      </w:r>
    </w:p>
    <w:p w:rsidR="00000000" w:rsidDel="00000000" w:rsidP="00000000" w:rsidRDefault="00000000" w:rsidRPr="00000000" w14:paraId="000000DC">
      <w:pPr>
        <w:pageBreakBefore w:val="0"/>
        <w:ind w:left="720" w:firstLine="0"/>
        <w:rPr>
          <w:color w:val="999999"/>
        </w:rPr>
      </w:pPr>
      <w:r w:rsidDel="00000000" w:rsidR="00000000" w:rsidRPr="00000000">
        <w:rPr>
          <w:color w:val="999999"/>
        </w:rPr>
        <w:drawing>
          <wp:inline distB="114300" distT="114300" distL="114300" distR="114300">
            <wp:extent cx="4887278" cy="2715154"/>
            <wp:effectExtent b="12700" l="12700" r="12700" t="12700"/>
            <wp:docPr id="22" name="image11.png"/>
            <a:graphic>
              <a:graphicData uri="http://schemas.openxmlformats.org/drawingml/2006/picture">
                <pic:pic>
                  <pic:nvPicPr>
                    <pic:cNvPr id="0" name="image11.png"/>
                    <pic:cNvPicPr preferRelativeResize="0"/>
                  </pic:nvPicPr>
                  <pic:blipFill>
                    <a:blip r:embed="rId9"/>
                    <a:srcRect b="0" l="5134" r="5134" t="0"/>
                    <a:stretch>
                      <a:fillRect/>
                    </a:stretch>
                  </pic:blipFill>
                  <pic:spPr>
                    <a:xfrm>
                      <a:off x="0" y="0"/>
                      <a:ext cx="4887278" cy="271515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1924050</wp:posOffset>
                </wp:positionV>
                <wp:extent cx="749995" cy="716976"/>
                <wp:effectExtent b="0" l="0" r="0" t="0"/>
                <wp:wrapNone/>
                <wp:docPr id="5" name=""/>
                <a:graphic>
                  <a:graphicData uri="http://schemas.microsoft.com/office/word/2010/wordprocessingShape">
                    <wps:wsp>
                      <wps:cNvSpPr/>
                      <wps:cNvPr id="2" name="Shape 2"/>
                      <wps:spPr>
                        <a:xfrm rot="-2284227">
                          <a:off x="2337578" y="1657857"/>
                          <a:ext cx="1257156" cy="825905"/>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1924050</wp:posOffset>
                </wp:positionV>
                <wp:extent cx="749995" cy="716976"/>
                <wp:effectExtent b="0" l="0" r="0" t="0"/>
                <wp:wrapNone/>
                <wp:docPr id="5"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749995" cy="71697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762000</wp:posOffset>
                </wp:positionV>
                <wp:extent cx="752475" cy="1684518"/>
                <wp:effectExtent b="0" l="0" r="0" t="0"/>
                <wp:wrapNone/>
                <wp:docPr id="10" name=""/>
                <a:graphic>
                  <a:graphicData uri="http://schemas.microsoft.com/office/word/2010/wordprocessingShape">
                    <wps:wsp>
                      <wps:cNvSpPr/>
                      <wps:cNvPr id="10" name="Shape 10"/>
                      <wps:spPr>
                        <a:xfrm>
                          <a:off x="1172275" y="556650"/>
                          <a:ext cx="816300" cy="1858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762000</wp:posOffset>
                </wp:positionV>
                <wp:extent cx="752475" cy="1684518"/>
                <wp:effectExtent b="0" l="0" r="0" t="0"/>
                <wp:wrapNone/>
                <wp:docPr id="10"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752475" cy="1684518"/>
                        </a:xfrm>
                        <a:prstGeom prst="rect"/>
                        <a:ln/>
                      </pic:spPr>
                    </pic:pic>
                  </a:graphicData>
                </a:graphic>
              </wp:anchor>
            </w:drawing>
          </mc:Fallback>
        </mc:AlternateContent>
      </w:r>
    </w:p>
    <w:p w:rsidR="00000000" w:rsidDel="00000000" w:rsidP="00000000" w:rsidRDefault="00000000" w:rsidRPr="00000000" w14:paraId="000000DD">
      <w:pPr>
        <w:pageBreakBefore w:val="0"/>
        <w:rPr>
          <w:color w:val="999999"/>
        </w:rPr>
      </w:pPr>
      <w:r w:rsidDel="00000000" w:rsidR="00000000" w:rsidRPr="00000000">
        <w:rPr>
          <w:rtl w:val="0"/>
        </w:rPr>
      </w:r>
    </w:p>
    <w:p w:rsidR="00000000" w:rsidDel="00000000" w:rsidP="00000000" w:rsidRDefault="00000000" w:rsidRPr="00000000" w14:paraId="000000DE">
      <w:pPr>
        <w:pStyle w:val="Heading3"/>
        <w:numPr>
          <w:ilvl w:val="0"/>
          <w:numId w:val="2"/>
        </w:numPr>
        <w:ind w:left="720" w:hanging="360"/>
        <w:rPr>
          <w:u w:val="none"/>
        </w:rPr>
      </w:pPr>
      <w:bookmarkStart w:colFirst="0" w:colLast="0" w:name="_mj5uf9slcuyq" w:id="14"/>
      <w:bookmarkEnd w:id="14"/>
      <w:r w:rsidDel="00000000" w:rsidR="00000000" w:rsidRPr="00000000">
        <w:rPr>
          <w:rtl w:val="0"/>
        </w:rPr>
        <w:t xml:space="preserve">Cuando el profesional presione el botón de “comunicar paciente”, este mensaje con la información del paciente y del profesional, debería aparecer en las pantallas de la sala de espera.</w:t>
      </w:r>
      <w:r w:rsidDel="00000000" w:rsidR="00000000" w:rsidRPr="00000000">
        <w:rPr>
          <w:rtl w:val="0"/>
        </w:rPr>
      </w:r>
    </w:p>
    <w:p w:rsidR="00000000" w:rsidDel="00000000" w:rsidP="00000000" w:rsidRDefault="00000000" w:rsidRPr="00000000" w14:paraId="000000DF">
      <w:pPr>
        <w:pageBreakBefore w:val="0"/>
        <w:rPr>
          <w:color w:val="999999"/>
        </w:rPr>
      </w:pPr>
      <w:r w:rsidDel="00000000" w:rsidR="00000000" w:rsidRPr="00000000">
        <w:rPr>
          <w:color w:val="999999"/>
        </w:rPr>
        <w:drawing>
          <wp:inline distB="114300" distT="114300" distL="114300" distR="114300">
            <wp:extent cx="5610225" cy="3267392"/>
            <wp:effectExtent b="12700" l="12700" r="12700" t="12700"/>
            <wp:docPr id="1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610225" cy="3267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pageBreakBefore w:val="0"/>
        <w:rPr>
          <w:color w:val="999999"/>
        </w:rPr>
      </w:pPr>
      <w:r w:rsidDel="00000000" w:rsidR="00000000" w:rsidRPr="00000000">
        <w:rPr>
          <w:rtl w:val="0"/>
        </w:rPr>
      </w:r>
    </w:p>
    <w:p w:rsidR="00000000" w:rsidDel="00000000" w:rsidP="00000000" w:rsidRDefault="00000000" w:rsidRPr="00000000" w14:paraId="000000E1">
      <w:pPr>
        <w:pageBreakBefore w:val="0"/>
        <w:rPr>
          <w:color w:val="999999"/>
        </w:rPr>
      </w:pPr>
      <w:r w:rsidDel="00000000" w:rsidR="00000000" w:rsidRPr="00000000">
        <w:rPr>
          <w:rtl w:val="0"/>
        </w:rPr>
      </w:r>
    </w:p>
    <w:p w:rsidR="00000000" w:rsidDel="00000000" w:rsidP="00000000" w:rsidRDefault="00000000" w:rsidRPr="00000000" w14:paraId="000000E2">
      <w:pPr>
        <w:pStyle w:val="Heading2"/>
        <w:numPr>
          <w:ilvl w:val="0"/>
          <w:numId w:val="2"/>
        </w:numPr>
        <w:ind w:left="720" w:hanging="360"/>
        <w:rPr>
          <w:u w:val="none"/>
        </w:rPr>
      </w:pPr>
      <w:bookmarkStart w:colFirst="0" w:colLast="0" w:name="_7wqm65yvji6" w:id="15"/>
      <w:bookmarkEnd w:id="15"/>
      <w:r w:rsidDel="00000000" w:rsidR="00000000" w:rsidRPr="00000000">
        <w:rPr>
          <w:rtl w:val="0"/>
        </w:rPr>
        <w:t xml:space="preserve">Finalmente la pantalla debería volver al estado de cascada, donde se muestran los últimos llamados realizados y los datos de cada uno de los casos.</w:t>
      </w:r>
      <w:r w:rsidDel="00000000" w:rsidR="00000000" w:rsidRPr="00000000">
        <w:rPr>
          <w:rtl w:val="0"/>
        </w:rPr>
      </w:r>
    </w:p>
    <w:p w:rsidR="00000000" w:rsidDel="00000000" w:rsidP="00000000" w:rsidRDefault="00000000" w:rsidRPr="00000000" w14:paraId="000000E3">
      <w:pPr>
        <w:pageBreakBefore w:val="0"/>
        <w:rPr>
          <w:color w:val="999999"/>
        </w:rPr>
      </w:pPr>
      <w:r w:rsidDel="00000000" w:rsidR="00000000" w:rsidRPr="00000000">
        <w:rPr>
          <w:color w:val="999999"/>
        </w:rPr>
        <w:drawing>
          <wp:inline distB="114300" distT="114300" distL="114300" distR="114300">
            <wp:extent cx="5612130" cy="3124200"/>
            <wp:effectExtent b="12700" l="12700" r="12700" t="1270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pageBreakBefore w:val="0"/>
        <w:rPr>
          <w:color w:val="999999"/>
        </w:rPr>
      </w:pPr>
      <w:r w:rsidDel="00000000" w:rsidR="00000000" w:rsidRPr="00000000">
        <w:rPr>
          <w:rtl w:val="0"/>
        </w:rPr>
      </w:r>
    </w:p>
    <w:p w:rsidR="00000000" w:rsidDel="00000000" w:rsidP="00000000" w:rsidRDefault="00000000" w:rsidRPr="00000000" w14:paraId="000000E5">
      <w:pPr>
        <w:pageBreakBefore w:val="0"/>
        <w:rPr>
          <w:color w:val="999999"/>
        </w:rPr>
      </w:pPr>
      <w:r w:rsidDel="00000000" w:rsidR="00000000" w:rsidRPr="00000000">
        <w:rPr>
          <w:rtl w:val="0"/>
        </w:rPr>
      </w:r>
    </w:p>
    <w:p w:rsidR="00000000" w:rsidDel="00000000" w:rsidP="00000000" w:rsidRDefault="00000000" w:rsidRPr="00000000" w14:paraId="000000E6">
      <w:pPr>
        <w:pageBreakBefore w:val="0"/>
        <w:rPr>
          <w:color w:val="999999"/>
        </w:rPr>
      </w:pPr>
      <w:r w:rsidDel="00000000" w:rsidR="00000000" w:rsidRPr="00000000">
        <w:rPr>
          <w:rtl w:val="0"/>
        </w:rPr>
      </w:r>
    </w:p>
    <w:p w:rsidR="00000000" w:rsidDel="00000000" w:rsidP="00000000" w:rsidRDefault="00000000" w:rsidRPr="00000000" w14:paraId="000000E7">
      <w:pPr>
        <w:pageBreakBefore w:val="0"/>
        <w:rPr>
          <w:color w:val="999999"/>
        </w:rPr>
      </w:pPr>
      <w:r w:rsidDel="00000000" w:rsidR="00000000" w:rsidRPr="00000000">
        <w:rPr>
          <w:rtl w:val="0"/>
        </w:rPr>
      </w:r>
    </w:p>
    <w:p w:rsidR="00000000" w:rsidDel="00000000" w:rsidP="00000000" w:rsidRDefault="00000000" w:rsidRPr="00000000" w14:paraId="000000E8">
      <w:pPr>
        <w:pageBreakBefore w:val="0"/>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pageBreakBefore w:val="0"/>
        <w:rPr>
          <w:rFonts w:ascii="Cambria" w:cs="Cambria" w:eastAsia="Cambria" w:hAnsi="Cambria"/>
          <w:b w:val="1"/>
          <w:color w:val="366091"/>
          <w:sz w:val="28"/>
          <w:szCs w:val="28"/>
        </w:rPr>
      </w:pPr>
      <w:bookmarkStart w:colFirst="0" w:colLast="0" w:name="_3rdcrjn" w:id="16"/>
      <w:bookmarkEnd w:id="16"/>
      <w:r w:rsidDel="00000000" w:rsidR="00000000" w:rsidRPr="00000000">
        <w:rPr>
          <w:rtl w:val="0"/>
        </w:rPr>
        <w:t xml:space="preserve">5. Plan de pruebas (Obligatorio)</w:t>
      </w:r>
      <w:r w:rsidDel="00000000" w:rsidR="00000000" w:rsidRPr="00000000">
        <w:rPr>
          <w:rtl w:val="0"/>
        </w:rPr>
      </w:r>
    </w:p>
    <w:p w:rsidR="00000000" w:rsidDel="00000000" w:rsidP="00000000" w:rsidRDefault="00000000" w:rsidRPr="00000000" w14:paraId="000000EA">
      <w:pPr>
        <w:pageBreakBefore w:val="0"/>
        <w:jc w:val="both"/>
        <w:rPr>
          <w:i w:val="1"/>
          <w:color w:val="4f81bd"/>
          <w:sz w:val="23"/>
          <w:szCs w:val="23"/>
          <w:highlight w:val="white"/>
        </w:rPr>
      </w:pPr>
      <w:r w:rsidDel="00000000" w:rsidR="00000000" w:rsidRPr="00000000">
        <w:rPr>
          <w:rtl w:val="0"/>
        </w:rPr>
      </w:r>
    </w:p>
    <w:p w:rsidR="00000000" w:rsidDel="00000000" w:rsidP="00000000" w:rsidRDefault="00000000" w:rsidRPr="00000000" w14:paraId="000000EB">
      <w:pPr>
        <w:pageBreakBefore w:val="0"/>
        <w:jc w:val="both"/>
        <w:rPr/>
      </w:pPr>
      <w:r w:rsidDel="00000000" w:rsidR="00000000" w:rsidRPr="00000000">
        <w:rPr>
          <w:b w:val="1"/>
          <w:i w:val="1"/>
          <w:color w:val="999999"/>
          <w:rtl w:val="0"/>
        </w:rPr>
        <w:t xml:space="preserve">Importante: </w:t>
      </w:r>
      <w:r w:rsidDel="00000000" w:rsidR="00000000" w:rsidRPr="00000000">
        <w:rPr>
          <w:i w:val="1"/>
          <w:color w:val="999999"/>
          <w:rtl w:val="0"/>
        </w:rPr>
        <w:t xml:space="preserve">Completar esta tabla con TODOS los casos de prueba asociados al proyecto o corrección. Estos serán el criterio de aceptación para QA y para Pruebas productivas. Debe ser enviado tras pruebas productivas con el OK y Fecha.</w:t>
      </w:r>
      <w:r w:rsidDel="00000000" w:rsidR="00000000" w:rsidRPr="00000000">
        <w:rPr>
          <w:rtl w:val="0"/>
        </w:rPr>
      </w:r>
    </w:p>
    <w:p w:rsidR="00000000" w:rsidDel="00000000" w:rsidP="00000000" w:rsidRDefault="00000000" w:rsidRPr="00000000" w14:paraId="000000EC">
      <w:pPr>
        <w:pageBreakBefore w:val="0"/>
        <w:jc w:val="both"/>
        <w:rPr>
          <w:i w:val="1"/>
          <w:color w:val="999999"/>
        </w:rPr>
      </w:pPr>
      <w:r w:rsidDel="00000000" w:rsidR="00000000" w:rsidRPr="00000000">
        <w:rPr>
          <w:rtl w:val="0"/>
        </w:rPr>
      </w:r>
    </w:p>
    <w:tbl>
      <w:tblPr>
        <w:tblStyle w:val="Table6"/>
        <w:tblW w:w="1095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475"/>
        <w:gridCol w:w="3750"/>
        <w:gridCol w:w="1245"/>
        <w:gridCol w:w="1065"/>
        <w:gridCol w:w="1845"/>
        <w:tblGridChange w:id="0">
          <w:tblGrid>
            <w:gridCol w:w="570"/>
            <w:gridCol w:w="2475"/>
            <w:gridCol w:w="3750"/>
            <w:gridCol w:w="1245"/>
            <w:gridCol w:w="1065"/>
            <w:gridCol w:w="1845"/>
          </w:tblGrid>
        </w:tblGridChange>
      </w:tblGrid>
      <w:tr>
        <w:trPr>
          <w:cantSplit w:val="0"/>
          <w:tblHeader w:val="0"/>
        </w:trPr>
        <w:tc>
          <w:tcPr>
            <w:shd w:fill="009999" w:val="clear"/>
            <w:tcMar>
              <w:top w:w="100.0" w:type="dxa"/>
              <w:left w:w="100.0" w:type="dxa"/>
              <w:bottom w:w="100.0" w:type="dxa"/>
              <w:right w:w="100.0" w:type="dxa"/>
            </w:tcMar>
          </w:tcPr>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N°</w:t>
            </w:r>
          </w:p>
        </w:tc>
        <w:tc>
          <w:tcPr>
            <w:shd w:fill="009999" w:val="clear"/>
            <w:tcMar>
              <w:top w:w="100.0" w:type="dxa"/>
              <w:left w:w="100.0" w:type="dxa"/>
              <w:bottom w:w="100.0" w:type="dxa"/>
              <w:right w:w="100.0" w:type="dxa"/>
            </w:tcMar>
          </w:tcPr>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Caso de prueba</w:t>
            </w:r>
          </w:p>
        </w:tc>
        <w:tc>
          <w:tcPr>
            <w:shd w:fill="009999" w:val="clear"/>
            <w:tcMar>
              <w:top w:w="100.0" w:type="dxa"/>
              <w:left w:w="100.0" w:type="dxa"/>
              <w:bottom w:w="100.0" w:type="dxa"/>
              <w:right w:w="100.0" w:type="dxa"/>
            </w:tcMar>
          </w:tcPr>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Resultado Esperado</w:t>
            </w:r>
          </w:p>
        </w:tc>
        <w:tc>
          <w:tcPr>
            <w:shd w:fill="009999" w:val="clear"/>
            <w:tcMar>
              <w:top w:w="100.0" w:type="dxa"/>
              <w:left w:w="100.0" w:type="dxa"/>
              <w:bottom w:w="100.0" w:type="dxa"/>
              <w:right w:w="100.0" w:type="dxa"/>
            </w:tcMar>
          </w:tcPr>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Estado</w:t>
            </w:r>
          </w:p>
        </w:tc>
        <w:tc>
          <w:tcPr>
            <w:shd w:fill="009999" w:val="clear"/>
            <w:tcMar>
              <w:top w:w="100.0" w:type="dxa"/>
              <w:left w:w="100.0" w:type="dxa"/>
              <w:bottom w:w="100.0" w:type="dxa"/>
              <w:right w:w="100.0" w:type="dxa"/>
            </w:tcMar>
          </w:tcPr>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Fecha Estado</w:t>
            </w:r>
          </w:p>
        </w:tc>
        <w:tc>
          <w:tcPr>
            <w:shd w:fill="009999" w:val="clear"/>
            <w:tcMar>
              <w:top w:w="100.0" w:type="dxa"/>
              <w:left w:w="100.0" w:type="dxa"/>
              <w:bottom w:w="100.0" w:type="dxa"/>
              <w:right w:w="100.0" w:type="dxa"/>
            </w:tcMar>
          </w:tcPr>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jc w:val="center"/>
              <w:rPr>
                <w:b w:val="1"/>
                <w:color w:val="ffffff"/>
                <w:sz w:val="23"/>
                <w:szCs w:val="23"/>
              </w:rPr>
            </w:pPr>
            <w:r w:rsidDel="00000000" w:rsidR="00000000" w:rsidRPr="00000000">
              <w:rPr>
                <w:b w:val="1"/>
                <w:color w:val="ffffff"/>
                <w:sz w:val="23"/>
                <w:szCs w:val="23"/>
                <w:rtl w:val="0"/>
              </w:rPr>
              <w:t xml:space="preserve">Observaciones / Datos prueba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pageBreakBefore w:val="0"/>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4">
            <w:pPr>
              <w:pageBreakBefore w:val="0"/>
              <w:rPr/>
            </w:pPr>
            <w:r w:rsidDel="00000000" w:rsidR="00000000" w:rsidRPr="00000000">
              <w:rPr>
                <w:rtl w:val="0"/>
              </w:rPr>
              <w:t xml:space="preserve">Realizar llamado a paciente desde trakcare (sala de espera)</w:t>
            </w:r>
          </w:p>
        </w:tc>
        <w:tc>
          <w:tcPr>
            <w:shd w:fill="auto" w:val="clear"/>
            <w:tcMar>
              <w:top w:w="100.0" w:type="dxa"/>
              <w:left w:w="100.0" w:type="dxa"/>
              <w:bottom w:w="100.0" w:type="dxa"/>
              <w:right w:w="100.0" w:type="dxa"/>
            </w:tcMar>
          </w:tcPr>
          <w:p w:rsidR="00000000" w:rsidDel="00000000" w:rsidP="00000000" w:rsidRDefault="00000000" w:rsidRPr="00000000" w14:paraId="000000F5">
            <w:pPr>
              <w:pageBreakBefore w:val="0"/>
              <w:rPr/>
            </w:pPr>
            <w:r w:rsidDel="00000000" w:rsidR="00000000" w:rsidRPr="00000000">
              <w:rPr>
                <w:rtl w:val="0"/>
              </w:rPr>
              <w:t xml:space="preserve">-  Se visualiza en la pantalla de la sala de espera el nombre del paciente, nombre del profesional, piso y número del box al cual dirigirse.</w:t>
            </w:r>
          </w:p>
        </w:tc>
        <w:tc>
          <w:tcPr>
            <w:shd w:fill="auto" w:val="clear"/>
            <w:tcMar>
              <w:top w:w="100.0" w:type="dxa"/>
              <w:left w:w="100.0" w:type="dxa"/>
              <w:bottom w:w="100.0" w:type="dxa"/>
              <w:right w:w="100.0" w:type="dxa"/>
            </w:tcMar>
          </w:tcPr>
          <w:p w:rsidR="00000000" w:rsidDel="00000000" w:rsidP="00000000" w:rsidRDefault="00000000" w:rsidRPr="00000000" w14:paraId="000000F6">
            <w:pPr>
              <w:pageBreakBefore w:val="0"/>
              <w:rPr/>
            </w:pPr>
            <w:r w:rsidDel="00000000" w:rsidR="00000000" w:rsidRPr="00000000">
              <w:rPr>
                <w:rtl w:val="0"/>
              </w:rPr>
              <w:t xml:space="preserve">Pendiente</w:t>
            </w:r>
          </w:p>
        </w:tc>
        <w:tc>
          <w:tcPr>
            <w:shd w:fill="auto" w:val="clear"/>
            <w:tcMar>
              <w:top w:w="100.0" w:type="dxa"/>
              <w:left w:w="100.0" w:type="dxa"/>
              <w:bottom w:w="100.0" w:type="dxa"/>
              <w:right w:w="100.0" w:type="dxa"/>
            </w:tcMar>
          </w:tcPr>
          <w:p w:rsidR="00000000" w:rsidDel="00000000" w:rsidP="00000000" w:rsidRDefault="00000000" w:rsidRPr="00000000" w14:paraId="000000F7">
            <w:pPr>
              <w:pageBreakBefore w:val="0"/>
              <w:rPr/>
            </w:pPr>
            <w:r w:rsidDel="00000000" w:rsidR="00000000" w:rsidRPr="00000000">
              <w:rPr>
                <w:rtl w:val="0"/>
              </w:rPr>
              <w:t xml:space="preserve">26-01-2022</w:t>
            </w:r>
          </w:p>
        </w:tc>
        <w:tc>
          <w:tcPr>
            <w:shd w:fill="auto" w:val="clear"/>
            <w:tcMar>
              <w:top w:w="100.0" w:type="dxa"/>
              <w:left w:w="100.0" w:type="dxa"/>
              <w:bottom w:w="100.0" w:type="dxa"/>
              <w:right w:w="100.0" w:type="dxa"/>
            </w:tcMar>
          </w:tcPr>
          <w:p w:rsidR="00000000" w:rsidDel="00000000" w:rsidP="00000000" w:rsidRDefault="00000000" w:rsidRPr="00000000" w14:paraId="000000F8">
            <w:pPr>
              <w:pageBreakBefore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pageBreakBefore w:val="0"/>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A">
            <w:pPr>
              <w:pageBreakBefore w:val="0"/>
              <w:rPr/>
            </w:pPr>
            <w:r w:rsidDel="00000000" w:rsidR="00000000" w:rsidRPr="00000000">
              <w:rPr>
                <w:rtl w:val="0"/>
              </w:rPr>
              <w:t xml:space="preserve">Realizar llamado a paciente desde trakcare (teléfono móvil)</w:t>
            </w:r>
          </w:p>
        </w:tc>
        <w:tc>
          <w:tcPr>
            <w:shd w:fill="auto" w:val="clear"/>
            <w:tcMar>
              <w:top w:w="100.0" w:type="dxa"/>
              <w:left w:w="100.0" w:type="dxa"/>
              <w:bottom w:w="100.0" w:type="dxa"/>
              <w:right w:w="100.0" w:type="dxa"/>
            </w:tcMar>
          </w:tcPr>
          <w:p w:rsidR="00000000" w:rsidDel="00000000" w:rsidP="00000000" w:rsidRDefault="00000000" w:rsidRPr="00000000" w14:paraId="000000FB">
            <w:pPr>
              <w:pageBreakBefore w:val="0"/>
              <w:rPr/>
            </w:pPr>
            <w:r w:rsidDel="00000000" w:rsidR="00000000" w:rsidRPr="00000000">
              <w:rPr>
                <w:rtl w:val="0"/>
              </w:rPr>
              <w:t xml:space="preserve">-  Se recibe una notificación de algún tipo, o se actualiza una URL que el paciente pueda acceder de forma fácil, y así visualizar en su teléfono móvil que está siendo llamado</w:t>
            </w:r>
          </w:p>
        </w:tc>
        <w:tc>
          <w:tcPr>
            <w:shd w:fill="auto" w:val="clear"/>
            <w:tcMar>
              <w:top w:w="100.0" w:type="dxa"/>
              <w:left w:w="100.0" w:type="dxa"/>
              <w:bottom w:w="100.0" w:type="dxa"/>
              <w:right w:w="100.0" w:type="dxa"/>
            </w:tcMar>
          </w:tcPr>
          <w:p w:rsidR="00000000" w:rsidDel="00000000" w:rsidP="00000000" w:rsidRDefault="00000000" w:rsidRPr="00000000" w14:paraId="000000FC">
            <w:pPr>
              <w:pageBreakBefore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pageBreakBefore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pageBreakBefore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pageBreakBefore w:val="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0">
            <w:pPr>
              <w:pageBreakBefore w:val="0"/>
              <w:rPr/>
            </w:pPr>
            <w:r w:rsidDel="00000000" w:rsidR="00000000" w:rsidRPr="00000000">
              <w:rPr>
                <w:rtl w:val="0"/>
              </w:rPr>
              <w:t xml:space="preserve">Realizar llamado de aviso a paciente desde trakcare (teléfono móvil)</w:t>
            </w:r>
          </w:p>
        </w:tc>
        <w:tc>
          <w:tcPr>
            <w:shd w:fill="auto" w:val="clear"/>
            <w:tcMar>
              <w:top w:w="100.0" w:type="dxa"/>
              <w:left w:w="100.0" w:type="dxa"/>
              <w:bottom w:w="100.0" w:type="dxa"/>
              <w:right w:w="100.0" w:type="dxa"/>
            </w:tcMar>
          </w:tcPr>
          <w:p w:rsidR="00000000" w:rsidDel="00000000" w:rsidP="00000000" w:rsidRDefault="00000000" w:rsidRPr="00000000" w14:paraId="00000101">
            <w:pPr>
              <w:pageBreakBefore w:val="0"/>
              <w:ind w:left="0" w:firstLine="0"/>
              <w:rPr/>
            </w:pPr>
            <w:r w:rsidDel="00000000" w:rsidR="00000000" w:rsidRPr="00000000">
              <w:rPr>
                <w:rtl w:val="0"/>
              </w:rPr>
              <w:t xml:space="preserve">-  Se recibe una notificación de algún tipo, o se actualiza una URL que el paciente pueda acceder de forma fácil, y así visualizar en su teléfono móvil que será el siguiente en ser llamado (aprox 15 min), por lo que debe dirigirse a la sala de espera del piso X.</w:t>
            </w:r>
          </w:p>
        </w:tc>
        <w:tc>
          <w:tcPr>
            <w:shd w:fill="auto" w:val="clear"/>
            <w:tcMar>
              <w:top w:w="100.0" w:type="dxa"/>
              <w:left w:w="100.0" w:type="dxa"/>
              <w:bottom w:w="100.0" w:type="dxa"/>
              <w:right w:w="100.0" w:type="dxa"/>
            </w:tcMar>
          </w:tcPr>
          <w:p w:rsidR="00000000" w:rsidDel="00000000" w:rsidP="00000000" w:rsidRDefault="00000000" w:rsidRPr="00000000" w14:paraId="00000102">
            <w:pPr>
              <w:pageBreakBefore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pageBreakBefore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pageBreakBefore w:val="0"/>
              <w:rPr/>
            </w:pPr>
            <w:r w:rsidDel="00000000" w:rsidR="00000000" w:rsidRPr="00000000">
              <w:rPr>
                <w:rtl w:val="0"/>
              </w:rPr>
            </w:r>
          </w:p>
        </w:tc>
      </w:tr>
    </w:tbl>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Style w:val="Heading1"/>
        <w:pageBreakBefore w:val="0"/>
        <w:rPr/>
      </w:pPr>
      <w:bookmarkStart w:colFirst="0" w:colLast="0" w:name="_scyg49wdqnwi" w:id="17"/>
      <w:bookmarkEnd w:id="17"/>
      <w:r w:rsidDel="00000000" w:rsidR="00000000" w:rsidRPr="00000000">
        <w:rPr>
          <w:rtl w:val="0"/>
        </w:rPr>
        <w:t xml:space="preserve">6. Registro de cambios</w:t>
      </w:r>
    </w:p>
    <w:p w:rsidR="00000000" w:rsidDel="00000000" w:rsidP="00000000" w:rsidRDefault="00000000" w:rsidRPr="00000000" w14:paraId="00000107">
      <w:pPr>
        <w:pageBreakBefore w:val="0"/>
        <w:tabs>
          <w:tab w:val="left" w:leader="none" w:pos="3150"/>
        </w:tabs>
        <w:spacing w:line="360" w:lineRule="auto"/>
        <w:jc w:val="both"/>
        <w:rPr>
          <w:sz w:val="20"/>
          <w:szCs w:val="20"/>
        </w:rPr>
      </w:pPr>
      <w:r w:rsidDel="00000000" w:rsidR="00000000" w:rsidRPr="00000000">
        <w:rPr>
          <w:rtl w:val="0"/>
        </w:rPr>
      </w:r>
    </w:p>
    <w:tbl>
      <w:tblPr>
        <w:tblStyle w:val="Table7"/>
        <w:tblW w:w="1093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655"/>
        <w:gridCol w:w="1290"/>
        <w:gridCol w:w="4785"/>
        <w:tblGridChange w:id="0">
          <w:tblGrid>
            <w:gridCol w:w="2205"/>
            <w:gridCol w:w="2655"/>
            <w:gridCol w:w="1290"/>
            <w:gridCol w:w="4785"/>
          </w:tblGrid>
        </w:tblGridChange>
      </w:tblGrid>
      <w:tr>
        <w:trPr>
          <w:cantSplit w:val="0"/>
          <w:tblHeader w:val="0"/>
        </w:trPr>
        <w:tc>
          <w:tcPr>
            <w:shd w:fill="0d9eaa"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jc w:val="both"/>
              <w:rPr>
                <w:sz w:val="20"/>
                <w:szCs w:val="20"/>
              </w:rPr>
            </w:pPr>
            <w:r w:rsidDel="00000000" w:rsidR="00000000" w:rsidRPr="00000000">
              <w:rPr>
                <w:sz w:val="20"/>
                <w:szCs w:val="20"/>
                <w:rtl w:val="0"/>
              </w:rPr>
              <w:t xml:space="preserve">Versión</w:t>
            </w:r>
          </w:p>
        </w:tc>
        <w:tc>
          <w:tcPr>
            <w:shd w:fill="0d9eaa"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jc w:val="both"/>
              <w:rPr>
                <w:sz w:val="20"/>
                <w:szCs w:val="20"/>
              </w:rPr>
            </w:pPr>
            <w:r w:rsidDel="00000000" w:rsidR="00000000" w:rsidRPr="00000000">
              <w:rPr>
                <w:sz w:val="20"/>
                <w:szCs w:val="20"/>
                <w:rtl w:val="0"/>
              </w:rPr>
              <w:t xml:space="preserve">Cambio</w:t>
            </w:r>
          </w:p>
        </w:tc>
        <w:tc>
          <w:tcPr>
            <w:shd w:fill="0d9eaa"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jc w:val="both"/>
              <w:rPr>
                <w:sz w:val="20"/>
                <w:szCs w:val="20"/>
              </w:rPr>
            </w:pPr>
            <w:r w:rsidDel="00000000" w:rsidR="00000000" w:rsidRPr="00000000">
              <w:rPr>
                <w:sz w:val="20"/>
                <w:szCs w:val="20"/>
                <w:rtl w:val="0"/>
              </w:rPr>
              <w:t xml:space="preserve">Fecha</w:t>
            </w:r>
          </w:p>
        </w:tc>
        <w:tc>
          <w:tcPr>
            <w:shd w:fill="0d9eaa"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jc w:val="both"/>
              <w:rPr>
                <w:sz w:val="20"/>
                <w:szCs w:val="20"/>
              </w:rPr>
            </w:pPr>
            <w:r w:rsidDel="00000000" w:rsidR="00000000" w:rsidRPr="00000000">
              <w:rPr>
                <w:sz w:val="20"/>
                <w:szCs w:val="20"/>
                <w:rtl w:val="0"/>
              </w:rPr>
              <w:t xml:space="preserve">Elaborado por.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360" w:lineRule="auto"/>
              <w:jc w:val="both"/>
              <w:rPr>
                <w:sz w:val="20"/>
                <w:szCs w:val="20"/>
              </w:rPr>
            </w:pPr>
            <w:r w:rsidDel="00000000" w:rsidR="00000000" w:rsidRPr="00000000">
              <w:rPr>
                <w:sz w:val="20"/>
                <w:szCs w:val="20"/>
                <w:rtl w:val="0"/>
              </w:rPr>
              <w:t xml:space="preserve">Elaboración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line="360" w:lineRule="auto"/>
              <w:jc w:val="both"/>
              <w:rPr>
                <w:sz w:val="20"/>
                <w:szCs w:val="20"/>
              </w:rPr>
            </w:pPr>
            <w:r w:rsidDel="00000000" w:rsidR="00000000" w:rsidRPr="00000000">
              <w:rPr>
                <w:sz w:val="20"/>
                <w:szCs w:val="20"/>
                <w:rtl w:val="0"/>
              </w:rPr>
              <w:t xml:space="preserve">26-01-2022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line="360" w:lineRule="auto"/>
              <w:jc w:val="both"/>
              <w:rPr>
                <w:sz w:val="20"/>
                <w:szCs w:val="20"/>
              </w:rPr>
            </w:pPr>
            <w:r w:rsidDel="00000000" w:rsidR="00000000" w:rsidRPr="00000000">
              <w:rPr>
                <w:sz w:val="20"/>
                <w:szCs w:val="20"/>
                <w:rtl w:val="0"/>
              </w:rPr>
              <w:t xml:space="preserve">Patricio Salgado, jefe de operaciones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spacing w:line="360" w:lineRule="auto"/>
              <w:jc w:val="both"/>
              <w:rPr>
                <w:sz w:val="20"/>
                <w:szCs w:val="20"/>
              </w:rPr>
            </w:pPr>
            <w:r w:rsidDel="00000000" w:rsidR="00000000" w:rsidRPr="00000000">
              <w:rPr>
                <w:sz w:val="20"/>
                <w:szCs w:val="20"/>
                <w:rtl w:val="0"/>
              </w:rPr>
              <w:t xml:space="preserve">Actualización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spacing w:line="360" w:lineRule="auto"/>
              <w:jc w:val="both"/>
              <w:rPr>
                <w:sz w:val="20"/>
                <w:szCs w:val="20"/>
              </w:rPr>
            </w:pPr>
            <w:r w:rsidDel="00000000" w:rsidR="00000000" w:rsidRPr="00000000">
              <w:rPr>
                <w:sz w:val="20"/>
                <w:szCs w:val="20"/>
                <w:rtl w:val="0"/>
              </w:rPr>
              <w:t xml:space="preserve">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spacing w:line="360" w:lineRule="auto"/>
              <w:jc w:val="both"/>
              <w:rPr>
                <w:sz w:val="20"/>
                <w:szCs w:val="20"/>
              </w:rPr>
            </w:pPr>
            <w:r w:rsidDel="00000000" w:rsidR="00000000" w:rsidRPr="00000000">
              <w:rPr>
                <w:sz w:val="20"/>
                <w:szCs w:val="20"/>
                <w:rtl w:val="0"/>
              </w:rPr>
              <w:t xml:space="preserve">nombre, cargo</w:t>
            </w:r>
          </w:p>
        </w:tc>
      </w:tr>
    </w:tbl>
    <w:p w:rsidR="00000000" w:rsidDel="00000000" w:rsidP="00000000" w:rsidRDefault="00000000" w:rsidRPr="00000000" w14:paraId="00000114">
      <w:pPr>
        <w:pageBreakBefore w:val="0"/>
        <w:tabs>
          <w:tab w:val="left" w:leader="none" w:pos="3150"/>
        </w:tabs>
        <w:spacing w:line="360" w:lineRule="auto"/>
        <w:jc w:val="both"/>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sectPr>
      <w:headerReference r:id="rId24" w:type="default"/>
      <w:headerReference r:id="rId25" w:type="first"/>
      <w:footerReference r:id="rId26"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tabs>
        <w:tab w:val="center" w:leader="none" w:pos="4419"/>
        <w:tab w:val="right" w:leader="none" w:pos="8838"/>
      </w:tabs>
      <w:jc w:val="center"/>
      <w:rPr>
        <w:rFonts w:ascii="Calibri" w:cs="Calibri" w:eastAsia="Calibri" w:hAnsi="Calibri"/>
        <w:color w:val="000000"/>
        <w:sz w:val="20"/>
        <w:szCs w:val="20"/>
      </w:rPr>
    </w:pPr>
    <w:r w:rsidDel="00000000" w:rsidR="00000000" w:rsidRPr="00000000">
      <w:rPr>
        <w:sz w:val="20"/>
        <w:szCs w:val="20"/>
        <w:rtl w:val="0"/>
      </w:rPr>
      <w:t xml:space="preserve">Especificación de requerimientos</w:t>
    </w:r>
    <w:r w:rsidDel="00000000" w:rsidR="00000000" w:rsidRPr="00000000">
      <w:rPr>
        <w:rFonts w:ascii="Calibri" w:cs="Calibri" w:eastAsia="Calibri" w:hAnsi="Calibri"/>
        <w:color w:val="000000"/>
        <w:sz w:val="20"/>
        <w:szCs w:val="20"/>
        <w:rtl w:val="0"/>
      </w:rPr>
      <w:t xml:space="preserve"> | Página </w:t>
    </w:r>
    <w:r w:rsidDel="00000000" w:rsidR="00000000" w:rsidRPr="00000000">
      <w:rPr>
        <w:rFonts w:ascii="Calibri" w:cs="Calibri" w:eastAsia="Calibri" w:hAnsi="Calibri"/>
        <w:b w:val="1"/>
        <w:color w:val="000000"/>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0"/>
        <w:szCs w:val="20"/>
        <w:rtl w:val="0"/>
      </w:rPr>
      <w:t xml:space="preserve"> de </w:t>
    </w:r>
    <w:r w:rsidDel="00000000" w:rsidR="00000000" w:rsidRPr="00000000">
      <w:rPr>
        <w:rFonts w:ascii="Calibri" w:cs="Calibri" w:eastAsia="Calibri" w:hAnsi="Calibri"/>
        <w:b w:val="1"/>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tabs>
        <w:tab w:val="center" w:leader="none" w:pos="4419"/>
        <w:tab w:val="right" w:leader="none" w:pos="8838"/>
      </w:tabs>
      <w:jc w:val="center"/>
      <w:rPr>
        <w:rFonts w:ascii="Calibri" w:cs="Calibri" w:eastAsia="Calibri" w:hAnsi="Calibri"/>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spacing w:line="276" w:lineRule="auto"/>
      <w:rPr/>
    </w:pPr>
    <w:r w:rsidDel="00000000" w:rsidR="00000000" w:rsidRPr="00000000">
      <w:rPr>
        <w:rtl w:val="0"/>
      </w:rPr>
    </w:r>
  </w:p>
  <w:tbl>
    <w:tblPr>
      <w:tblStyle w:val="Table8"/>
      <w:tblW w:w="8838.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rHeight w:val="48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7">
          <w:pPr>
            <w:pageBreakBefore w:val="0"/>
            <w:spacing w:line="276" w:lineRule="auto"/>
            <w:jc w:val="center"/>
            <w:rPr>
              <w:sz w:val="16"/>
              <w:szCs w:val="16"/>
            </w:rPr>
          </w:pPr>
          <w:bookmarkStart w:colFirst="0" w:colLast="0" w:name="_26in1rg" w:id="18"/>
          <w:bookmarkEnd w:id="18"/>
          <w:r w:rsidDel="00000000" w:rsidR="00000000" w:rsidRPr="00000000">
            <w:rPr>
              <w:sz w:val="16"/>
              <w:szCs w:val="16"/>
            </w:rPr>
            <w:drawing>
              <wp:inline distB="114300" distT="114300" distL="114300" distR="114300">
                <wp:extent cx="1753553" cy="504825"/>
                <wp:effectExtent b="0" l="0" r="0" t="0"/>
                <wp:docPr id="1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753553"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pageBreakBefore w:val="0"/>
            <w:tabs>
              <w:tab w:val="left" w:leader="none" w:pos="6900"/>
            </w:tabs>
            <w:spacing w:line="276" w:lineRule="auto"/>
            <w:jc w:val="center"/>
            <w:rPr>
              <w:sz w:val="16"/>
              <w:szCs w:val="16"/>
            </w:rPr>
          </w:pPr>
          <w:r w:rsidDel="00000000" w:rsidR="00000000" w:rsidRPr="00000000">
            <w:rPr>
              <w:sz w:val="16"/>
              <w:szCs w:val="16"/>
              <w:rtl w:val="0"/>
            </w:rPr>
            <w:t xml:space="preserve">REDSALUD</w:t>
          </w:r>
        </w:p>
      </w:tc>
      <w:tc>
        <w:tcPr>
          <w:shd w:fill="auto" w:val="clear"/>
          <w:tcMar>
            <w:top w:w="100.0" w:type="dxa"/>
            <w:left w:w="100.0" w:type="dxa"/>
            <w:bottom w:w="100.0" w:type="dxa"/>
            <w:right w:w="100.0" w:type="dxa"/>
          </w:tcMar>
        </w:tcPr>
        <w:p w:rsidR="00000000" w:rsidDel="00000000" w:rsidP="00000000" w:rsidRDefault="00000000" w:rsidRPr="00000000" w14:paraId="00000119">
          <w:pPr>
            <w:pageBreakBefore w:val="0"/>
            <w:tabs>
              <w:tab w:val="left" w:leader="none" w:pos="6900"/>
            </w:tabs>
            <w:spacing w:line="276" w:lineRule="auto"/>
            <w:rPr>
              <w:b w:val="1"/>
              <w:smallCaps w:val="1"/>
              <w:sz w:val="28"/>
              <w:szCs w:val="28"/>
            </w:rPr>
          </w:pPr>
          <w:r w:rsidDel="00000000" w:rsidR="00000000" w:rsidRPr="00000000">
            <w:rPr>
              <w:sz w:val="16"/>
              <w:szCs w:val="16"/>
              <w:rtl w:val="0"/>
            </w:rPr>
            <w:t xml:space="preserve">Página </w:t>
          </w: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tc>
    </w:tr>
    <w:tr>
      <w:trPr>
        <w:cantSplit w:val="0"/>
        <w:trHeight w:val="3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pageBreakBefore w:val="0"/>
            <w:tabs>
              <w:tab w:val="left" w:leader="none" w:pos="6900"/>
            </w:tabs>
            <w:jc w:val="center"/>
            <w:rPr>
              <w:sz w:val="16"/>
              <w:szCs w:val="16"/>
            </w:rPr>
          </w:pPr>
          <w:r w:rsidDel="00000000" w:rsidR="00000000" w:rsidRPr="00000000">
            <w:rPr>
              <w:sz w:val="16"/>
              <w:szCs w:val="16"/>
              <w:rtl w:val="0"/>
            </w:rPr>
            <w:t xml:space="preserve">Especificación de requerimientos</w:t>
          </w:r>
        </w:p>
      </w:tc>
      <w:tc>
        <w:tcPr>
          <w:shd w:fill="auto" w:val="clear"/>
          <w:tcMar>
            <w:top w:w="100.0" w:type="dxa"/>
            <w:left w:w="100.0" w:type="dxa"/>
            <w:bottom w:w="100.0" w:type="dxa"/>
            <w:right w:w="100.0" w:type="dxa"/>
          </w:tcMar>
        </w:tcPr>
        <w:p w:rsidR="00000000" w:rsidDel="00000000" w:rsidP="00000000" w:rsidRDefault="00000000" w:rsidRPr="00000000" w14:paraId="0000011C">
          <w:pPr>
            <w:pageBreakBefore w:val="0"/>
            <w:tabs>
              <w:tab w:val="left" w:leader="none" w:pos="6900"/>
            </w:tabs>
            <w:spacing w:line="276" w:lineRule="auto"/>
            <w:rPr>
              <w:b w:val="1"/>
              <w:smallCaps w:val="1"/>
              <w:sz w:val="28"/>
              <w:szCs w:val="28"/>
            </w:rPr>
          </w:pPr>
          <w:r w:rsidDel="00000000" w:rsidR="00000000" w:rsidRPr="00000000">
            <w:rPr>
              <w:sz w:val="16"/>
              <w:szCs w:val="16"/>
              <w:rtl w:val="0"/>
            </w:rPr>
            <w:t xml:space="preserve">Versión 1</w:t>
          </w:r>
          <w:r w:rsidDel="00000000" w:rsidR="00000000" w:rsidRPr="00000000">
            <w:rPr>
              <w:rtl w:val="0"/>
            </w:rPr>
          </w:r>
        </w:p>
      </w:tc>
    </w:tr>
  </w:tbl>
  <w:p w:rsidR="00000000" w:rsidDel="00000000" w:rsidP="00000000" w:rsidRDefault="00000000" w:rsidRPr="00000000" w14:paraId="0000011D">
    <w:pPr>
      <w:pageBreakBefore w:val="0"/>
      <w:tabs>
        <w:tab w:val="center" w:leader="none" w:pos="4419"/>
        <w:tab w:val="right" w:leader="none" w:pos="8838"/>
      </w:tabs>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tabs>
        <w:tab w:val="center" w:leader="none" w:pos="4419"/>
        <w:tab w:val="right" w:leader="none" w:pos="8838"/>
      </w:tabs>
      <w:jc w:val="right"/>
      <w:rPr>
        <w:rFonts w:ascii="Calibri" w:cs="Calibri" w:eastAsia="Calibri" w:hAnsi="Calibri"/>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-335278</wp:posOffset>
          </wp:positionV>
          <wp:extent cx="2571750" cy="590550"/>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571750" cy="590550"/>
                  </a:xfrm>
                  <a:prstGeom prst="rect"/>
                  <a:ln/>
                </pic:spPr>
              </pic:pic>
            </a:graphicData>
          </a:graphic>
        </wp:anchor>
      </w:drawing>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tabs>
        <w:tab w:val="center" w:leader="none" w:pos="4419"/>
        <w:tab w:val="right" w:leader="none" w:pos="8838"/>
      </w:tabs>
      <w:rPr>
        <w:rFonts w:ascii="Calibri" w:cs="Calibri" w:eastAsia="Calibri" w:hAnsi="Calibri"/>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tblStylePr w:type="band1Horz">
      <w:rPr>
        <w:b w:val="0"/>
        <w:i w:val="0"/>
      </w:rPr>
    </w:tblStylePr>
    <w:tblStylePr w:type="band1Vert">
      <w:rPr>
        <w:b w:val="0"/>
        <w:i w:val="0"/>
      </w:rPr>
    </w:tblStylePr>
    <w:tblStylePr w:type="band2Horz">
      <w:rPr>
        <w:b w:val="0"/>
        <w:i w:val="0"/>
      </w:rPr>
    </w:tblStylePr>
    <w:tblStylePr w:type="band2Vert">
      <w:rPr>
        <w:b w:val="0"/>
        <w:i w:val="0"/>
      </w:rPr>
    </w:tblStylePr>
    <w:tblStylePr w:type="firstCol">
      <w:rPr>
        <w:b w:val="0"/>
        <w:i w:val="0"/>
      </w:rPr>
    </w:tblStylePr>
    <w:tblStylePr w:type="firstRow">
      <w:rPr>
        <w:b w:val="0"/>
        <w:i w:val="0"/>
      </w:rPr>
    </w:tblStylePr>
    <w:tblStylePr w:type="lastCol">
      <w:rPr>
        <w:b w:val="0"/>
        <w:i w:val="0"/>
      </w:rPr>
    </w:tblStylePr>
    <w:tblStylePr w:type="lastRow">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4">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rPr>
      <w:rFonts w:ascii="Calibri" w:cs="Calibri" w:eastAsia="Calibri" w:hAnsi="Calibri"/>
      <w:color w:val="000000"/>
    </w:rPr>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header" Target="header2.xml"/><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21.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3.jp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hyperlink" Target="https://docs.google.com/spreadsheets/u/0/d/1RLn93i1O-GAgrMIgFvVgSnfix17xv591V39_g43hPC4/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