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Título</w:t>
      </w:r>
      <w:r w:rsidDel="00000000" w:rsidR="00000000" w:rsidRPr="00000000">
        <w:rPr>
          <w:sz w:val="24"/>
          <w:szCs w:val="24"/>
          <w:rtl w:val="0"/>
        </w:rPr>
        <w:t xml:space="preserve">: contiene desde 35 a 65 caracteres.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Meta Description</w:t>
      </w:r>
      <w:r w:rsidDel="00000000" w:rsidR="00000000" w:rsidRPr="00000000">
        <w:rPr>
          <w:sz w:val="24"/>
          <w:szCs w:val="24"/>
          <w:rtl w:val="0"/>
        </w:rPr>
        <w:t xml:space="preserve">: 70 a 320 caracteres "Diseñador de experiencias de usuarios basado en diferentes metodologías de diseño a la hora de entender a los usuarios".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Meta Keywords:</w:t>
      </w:r>
      <w:r w:rsidDel="00000000" w:rsidR="00000000" w:rsidRPr="00000000">
        <w:rPr>
          <w:sz w:val="24"/>
          <w:szCs w:val="24"/>
          <w:rtl w:val="0"/>
        </w:rPr>
        <w:t xml:space="preserve"> Diseño UX, Diseño UI, interfaz, design thinking, usabilidad, usuarios, prototipos, wireframes, mockups, userflow, experiencia de usuario, ux writing, cta, leads, testing, A/B, cardsorting, arquetipos, user persona".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Protocolo Open graph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Meta og:title</w:t>
      </w:r>
      <w:r w:rsidDel="00000000" w:rsidR="00000000" w:rsidRPr="00000000">
        <w:rPr>
          <w:sz w:val="24"/>
          <w:szCs w:val="24"/>
          <w:rtl w:val="0"/>
        </w:rPr>
        <w:t xml:space="preserve"> : "Rubino Facundo | UX/UI Designer".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Meta og:url</w:t>
      </w:r>
      <w:r w:rsidDel="00000000" w:rsidR="00000000" w:rsidRPr="00000000">
        <w:rPr>
          <w:sz w:val="24"/>
          <w:szCs w:val="24"/>
          <w:rtl w:val="0"/>
        </w:rPr>
        <w:t xml:space="preserve">:"https://www.linkedin.com/in/facundorubino".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Meta og:description</w:t>
      </w:r>
      <w:r w:rsidDel="00000000" w:rsidR="00000000" w:rsidRPr="00000000">
        <w:rPr>
          <w:sz w:val="24"/>
          <w:szCs w:val="24"/>
          <w:rtl w:val="0"/>
        </w:rPr>
        <w:t xml:space="preserve">:"Cada idea tiene potencial, hacela realidad".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Enlaces internos, relativos y externos.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Accesibilidad en multimedia “alt”.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Formato de imágenes en JPG.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Jerarquizacion de encabezados (H1,H2,etc).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