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Default="00F244B0">
      <w:pPr>
        <w:spacing w:line="240" w:lineRule="auto"/>
        <w:ind w:left="2835"/>
        <w:jc w:val="center"/>
        <w:rPr>
          <w:rFonts w:ascii="Times New Roman" w:eastAsia="Times New Roman" w:hAnsi="Times New Roman" w:cs="Times New Roman"/>
          <w:b/>
          <w:sz w:val="28"/>
          <w:szCs w:val="28"/>
        </w:rPr>
      </w:pPr>
      <w:r>
        <w:rPr>
          <w:noProof/>
          <w:lang w:val="id-ID"/>
        </w:rPr>
        <mc:AlternateContent>
          <mc:Choice Requires="wpg">
            <w:drawing>
              <wp:anchor distT="0" distB="0" distL="114300" distR="114300" simplePos="0" relativeHeight="251661312" behindDoc="0" locked="0" layoutInCell="1" allowOverlap="1">
                <wp:simplePos x="0" y="0"/>
                <wp:positionH relativeFrom="column">
                  <wp:posOffset>13648</wp:posOffset>
                </wp:positionH>
                <wp:positionV relativeFrom="paragraph">
                  <wp:posOffset>-109182</wp:posOffset>
                </wp:positionV>
                <wp:extent cx="6042463" cy="1146412"/>
                <wp:effectExtent l="0" t="0" r="15875" b="0"/>
                <wp:wrapNone/>
                <wp:docPr id="2" name="Group 2"/>
                <wp:cNvGraphicFramePr/>
                <a:graphic xmlns:a="http://schemas.openxmlformats.org/drawingml/2006/main">
                  <a:graphicData uri="http://schemas.microsoft.com/office/word/2010/wordprocessingGroup">
                    <wpg:wgp>
                      <wpg:cNvGrpSpPr/>
                      <wpg:grpSpPr>
                        <a:xfrm>
                          <a:off x="0" y="0"/>
                          <a:ext cx="6042463" cy="1146412"/>
                          <a:chOff x="0" y="0"/>
                          <a:chExt cx="6042463" cy="1146412"/>
                        </a:xfrm>
                      </wpg:grpSpPr>
                      <wps:wsp>
                        <wps:cNvPr id="10" name="Rectangle 10"/>
                        <wps:cNvSpPr/>
                        <wps:spPr>
                          <a:xfrm>
                            <a:off x="1756213" y="37488"/>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8674" cy="11464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1.05pt;margin-top:-8.6pt;width:475.8pt;height:90.25pt;z-index:251661312;mso-width-relative:margin;mso-height-relative:margin" coordsize="60424,11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">
                <v:rect id="Rectangle 10" o:spid="_x0000_s1027" style="position:absolute;left:17562;top:374;width:42862;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q83cUA&#10;AADbAAAADwAAAGRycy9kb3ducmV2LnhtbESPzWoDMQyE74W+g1Ghl9J4k5TQbuOEEEjJqZCfB1DX&#10;6nrbtbyxnezm7aNDoTeJGc18mi8H36oLxdQENjAeFaCIq2Abrg0cD5vnV1ApI1tsA5OBKyVYLu7v&#10;5lja0POOLvtcKwnhVKIBl3NXap0qRx7TKHTEon2H6DHLGmttI/YS7ls9KYqZ9tiwNDjsaO2o+t2f&#10;vYGXfvdhs3tbddOnw/k4/vk6fVI05vFhWL2DyjTkf/Pf9dYKvtDL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rzdxQAAANsAAAAPAAAAAAAAAAAAAAAAAJgCAABkcnMv&#10;ZG93bnJldi54bWxQSwUGAAAAAAQABAD1AAAAigMAAAAA&#10;" fillcolor="#f2f2f2" strokecolor="#f2f2f2" strokeweight="2pt">
                  <v:stroke startarrowwidth="narrow" startarrowlength="short" endarrowwidth="narrow" endarrowlength="short" joinstyle="round"/>
                  <v:textbox inset="2.53958mm,1.2694mm,2.53958mm,1.2694mm">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6786;height:11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LKzO+AAAA2gAAAA8AAABkcnMvZG93bnJldi54bWxET02LwjAQvS/4H8II3jR1hUWqUUQQFsSD&#10;VcHjtBmbYjMpTWy7/34jLOxpeLzPWW8HW4uOWl85VjCfJSCIC6crLhVcL4fpEoQPyBprx6Tghzxs&#10;N6OPNaba9XymLguliCHsU1RgQmhSKX1hyKKfuYY4cg/XWgwRtqXULfYx3NbyM0m+pMWKY4PBhvaG&#10;imf2sgpY4uJkKPPnvrvn5thrd8tPSk3Gw24FItAQ/sV/7m8d58P7lfeVm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4LKzO+AAAA2gAAAA8AAAAAAAAAAAAAAAAAnwIAAGRy&#10;cy9kb3ducmV2LnhtbFBLBQYAAAAABAAEAPcAAACKAwAAAAA=&#10;">
                  <v:imagedata r:id="rId10" o:title=""/>
                  <v:path arrowok="t"/>
                </v:shape>
              </v:group>
            </w:pict>
          </mc:Fallback>
        </mc:AlternateContent>
      </w:r>
      <w:r w:rsidR="00ED6A8B">
        <w:rPr>
          <w:noProof/>
          <w:lang w:val="id-ID"/>
        </w:rPr>
        <mc:AlternateContent>
          <mc:Choice Requires="wps">
            <w:drawing>
              <wp:anchor distT="0" distB="0" distL="114300" distR="114300" simplePos="0" relativeHeight="251659264" behindDoc="0" locked="0" layoutInCell="1" hidden="0" allowOverlap="1" wp14:anchorId="5ED32342" wp14:editId="64FC8260">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Default="00C52A5B">
      <w:pPr>
        <w:spacing w:after="0" w:line="240" w:lineRule="auto"/>
        <w:jc w:val="center"/>
        <w:rPr>
          <w:rFonts w:ascii="Times New Roman" w:eastAsia="Times New Roman" w:hAnsi="Times New Roman" w:cs="Times New Roman"/>
          <w:b/>
          <w:sz w:val="28"/>
          <w:szCs w:val="28"/>
        </w:rPr>
      </w:pPr>
    </w:p>
    <w:p w:rsidR="00C52A5B" w:rsidRDefault="00C52A5B">
      <w:pPr>
        <w:spacing w:after="0" w:line="240" w:lineRule="auto"/>
        <w:jc w:val="center"/>
        <w:rPr>
          <w:rFonts w:ascii="Times New Roman" w:eastAsia="Times New Roman" w:hAnsi="Times New Roman" w:cs="Times New Roman"/>
          <w:sz w:val="20"/>
          <w:szCs w:val="20"/>
        </w:rPr>
      </w:pPr>
    </w:p>
    <w:p w:rsidR="00C52A5B" w:rsidRDefault="00C52A5B">
      <w:pPr>
        <w:spacing w:after="0" w:line="240" w:lineRule="auto"/>
        <w:jc w:val="center"/>
        <w:rPr>
          <w:rFonts w:ascii="Times New Roman" w:eastAsia="Times New Roman" w:hAnsi="Times New Roman" w:cs="Times New Roman"/>
          <w:sz w:val="24"/>
          <w:szCs w:val="24"/>
        </w:rPr>
      </w:pPr>
    </w:p>
    <w:p w:rsidR="00C52A5B" w:rsidRDefault="00ED6A8B">
      <w:pPr>
        <w:spacing w:after="0" w:line="240" w:lineRule="auto"/>
        <w:jc w:val="center"/>
        <w:rPr>
          <w:rFonts w:ascii="Times New Roman" w:eastAsia="Times New Roman" w:hAnsi="Times New Roman" w:cs="Times New Roman"/>
          <w:sz w:val="24"/>
          <w:szCs w:val="24"/>
        </w:rPr>
      </w:pPr>
      <w:r>
        <w:rPr>
          <w:noProof/>
          <w:lang w:val="id-ID"/>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525" cy="28575"/>
                        </a:xfrm>
                        <a:prstGeom prst="rect"/>
                        <a:ln/>
                      </pic:spPr>
                    </pic:pic>
                  </a:graphicData>
                </a:graphic>
              </wp:anchor>
            </w:drawing>
          </mc:Fallback>
        </mc:AlternateContent>
      </w:r>
    </w:p>
    <w:p w:rsidR="00C52A5B" w:rsidRPr="00DF7B90" w:rsidRDefault="00B9177A">
      <w:pPr>
        <w:pStyle w:val="Title"/>
        <w:spacing w:line="240" w:lineRule="auto"/>
        <w:rPr>
          <w:rFonts w:ascii="Times New Roman" w:hAnsi="Times New Roman" w:cs="Times New Roman"/>
          <w:smallCaps/>
          <w:lang w:val="id-ID"/>
        </w:rPr>
      </w:pPr>
      <w:r>
        <w:rPr>
          <w:rFonts w:ascii="Times New Roman" w:hAnsi="Times New Roman" w:cs="Times New Roman"/>
          <w:lang w:val="id-ID"/>
        </w:rPr>
        <w:t>ANALISIS TINGKAT KESEHATAN KEUANGAN TERHADAP PERTUMBUHAN LABA</w:t>
      </w:r>
    </w:p>
    <w:p w:rsidR="00C52A5B" w:rsidRDefault="00C52A5B">
      <w:pPr>
        <w:tabs>
          <w:tab w:val="left" w:pos="1843"/>
        </w:tabs>
        <w:spacing w:after="0" w:line="240" w:lineRule="auto"/>
        <w:rPr>
          <w:rFonts w:ascii="Times New Roman" w:eastAsia="Times New Roman" w:hAnsi="Times New Roman" w:cs="Times New Roman"/>
          <w:b/>
          <w:sz w:val="24"/>
          <w:szCs w:val="24"/>
        </w:rPr>
      </w:pPr>
    </w:p>
    <w:p w:rsidR="00C52A5B" w:rsidRPr="00DF7B90" w:rsidRDefault="00ED6A8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lang w:val="id-ID"/>
        </w:rPr>
      </w:pPr>
      <w:proofErr w:type="gramStart"/>
      <w:r>
        <w:rPr>
          <w:rFonts w:ascii="Times New Roman" w:eastAsia="Times New Roman" w:hAnsi="Times New Roman" w:cs="Times New Roman"/>
          <w:b/>
          <w:color w:val="000000"/>
          <w:sz w:val="24"/>
          <w:szCs w:val="24"/>
          <w:vertAlign w:val="superscript"/>
        </w:rPr>
        <w:t>1)</w:t>
      </w:r>
      <w:r w:rsidR="00685566">
        <w:rPr>
          <w:rFonts w:ascii="Times New Roman" w:eastAsia="Times New Roman" w:hAnsi="Times New Roman" w:cs="Times New Roman"/>
          <w:b/>
          <w:color w:val="000000"/>
          <w:sz w:val="24"/>
          <w:szCs w:val="24"/>
          <w:lang w:val="id-ID"/>
        </w:rPr>
        <w:t>Agung</w:t>
      </w:r>
      <w:proofErr w:type="gramEnd"/>
      <w:r w:rsidR="00685566">
        <w:rPr>
          <w:rFonts w:ascii="Times New Roman" w:eastAsia="Times New Roman" w:hAnsi="Times New Roman" w:cs="Times New Roman"/>
          <w:b/>
          <w:color w:val="000000"/>
          <w:sz w:val="24"/>
          <w:szCs w:val="24"/>
          <w:lang w:val="id-ID"/>
        </w:rPr>
        <w:t xml:space="preserve"> Helmi</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vertAlign w:val="superscript"/>
        </w:rPr>
        <w:t xml:space="preserve">2) </w:t>
      </w:r>
      <w:r w:rsidR="00685566">
        <w:rPr>
          <w:rFonts w:ascii="Times New Roman" w:eastAsia="Times New Roman" w:hAnsi="Times New Roman" w:cs="Times New Roman"/>
          <w:b/>
          <w:color w:val="000000"/>
          <w:sz w:val="24"/>
          <w:szCs w:val="24"/>
          <w:lang w:val="id-ID"/>
        </w:rPr>
        <w:t>Indah Wahyu Ferawati</w:t>
      </w:r>
    </w:p>
    <w:p w:rsidR="00C52A5B" w:rsidRPr="00685566" w:rsidRDefault="00685566">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w:t>
      </w:r>
      <w:proofErr w:type="gramEnd"/>
      <w:r w:rsidR="00ED6A8B">
        <w:rPr>
          <w:rFonts w:ascii="Times New Roman" w:eastAsia="Times New Roman" w:hAnsi="Times New Roman" w:cs="Times New Roman"/>
          <w:sz w:val="24"/>
          <w:szCs w:val="24"/>
          <w:vertAlign w:val="superscript"/>
        </w:rPr>
        <w:t>)</w:t>
      </w:r>
      <w:r w:rsidR="00ED6A8B">
        <w:rPr>
          <w:rFonts w:ascii="Times New Roman" w:eastAsia="Times New Roman" w:hAnsi="Times New Roman" w:cs="Times New Roman"/>
          <w:sz w:val="24"/>
          <w:szCs w:val="24"/>
        </w:rPr>
        <w:t xml:space="preserve">Program Studi </w:t>
      </w:r>
      <w:r>
        <w:rPr>
          <w:rFonts w:ascii="Times New Roman" w:eastAsia="Times New Roman" w:hAnsi="Times New Roman" w:cs="Times New Roman"/>
          <w:sz w:val="24"/>
          <w:szCs w:val="24"/>
          <w:lang w:val="id-ID"/>
        </w:rPr>
        <w:t>Akuntansi</w:t>
      </w:r>
    </w:p>
    <w:p w:rsidR="00C52A5B" w:rsidRPr="00DF7B90"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Universitas</w:t>
      </w:r>
      <w:r w:rsidR="00DF7B90">
        <w:rPr>
          <w:rFonts w:ascii="Times New Roman" w:eastAsia="Times New Roman" w:hAnsi="Times New Roman" w:cs="Times New Roman"/>
          <w:sz w:val="24"/>
          <w:szCs w:val="24"/>
          <w:lang w:val="id-ID"/>
        </w:rPr>
        <w:t xml:space="preserve"> 17 Agustus 1945 Banyuwangi</w:t>
      </w:r>
    </w:p>
    <w:p w:rsidR="00C52A5B" w:rsidRDefault="00ED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685566">
        <w:rPr>
          <w:rFonts w:ascii="Times New Roman" w:eastAsia="Times New Roman" w:hAnsi="Times New Roman" w:cs="Times New Roman"/>
          <w:color w:val="0000FF"/>
          <w:sz w:val="24"/>
          <w:szCs w:val="24"/>
          <w:u w:val="single"/>
          <w:lang w:val="id-ID"/>
        </w:rPr>
        <w:t>indah@untag-banyuwangi.ac.id</w:t>
      </w:r>
      <w:bookmarkStart w:id="1" w:name="_GoBack"/>
      <w:bookmarkEnd w:id="1"/>
    </w:p>
    <w:p w:rsidR="00C52A5B"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tc>
          <w:tcPr>
            <w:tcW w:w="7479" w:type="dxa"/>
            <w:shd w:val="clear" w:color="auto" w:fill="F2F2F2"/>
          </w:tcPr>
          <w:p w:rsidR="00C52A5B" w:rsidRDefault="00ED6A8B" w:rsidP="00A540CA">
            <w:pPr>
              <w:tabs>
                <w:tab w:val="left" w:pos="9356"/>
              </w:tabs>
              <w:ind w:right="4"/>
              <w:jc w:val="both"/>
              <w:rPr>
                <w:rFonts w:ascii="Times New Roman" w:eastAsia="Times New Roman" w:hAnsi="Times New Roman" w:cs="Times New Roman"/>
                <w:b/>
                <w:sz w:val="24"/>
                <w:szCs w:val="24"/>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A540CA" w:rsidRPr="00A540CA">
              <w:rPr>
                <w:rFonts w:ascii="Times New Roman" w:hAnsi="Times New Roman" w:cs="Times New Roman"/>
                <w:iCs/>
              </w:rPr>
              <w:t xml:space="preserve">The purpose of this research is to analyze the effect of financial health level to profit growth on banking company listed in Indonesian Stock Exchange (BEI). The measurement of financial health level in this study used the RGEC method (Risk Profile, Good Corporate Governance, Earnings, </w:t>
            </w:r>
            <w:proofErr w:type="gramStart"/>
            <w:r w:rsidR="00A540CA" w:rsidRPr="00A540CA">
              <w:rPr>
                <w:rFonts w:ascii="Times New Roman" w:hAnsi="Times New Roman" w:cs="Times New Roman"/>
                <w:iCs/>
              </w:rPr>
              <w:t>Capital</w:t>
            </w:r>
            <w:proofErr w:type="gramEnd"/>
            <w:r w:rsidR="00A540CA" w:rsidRPr="00A540CA">
              <w:rPr>
                <w:rFonts w:ascii="Times New Roman" w:hAnsi="Times New Roman" w:cs="Times New Roman"/>
                <w:iCs/>
              </w:rPr>
              <w:t xml:space="preserve">). Risk profile calculation used NPL and </w:t>
            </w:r>
            <w:proofErr w:type="gramStart"/>
            <w:r w:rsidR="00A540CA" w:rsidRPr="00A540CA">
              <w:rPr>
                <w:rFonts w:ascii="Times New Roman" w:hAnsi="Times New Roman" w:cs="Times New Roman"/>
                <w:iCs/>
              </w:rPr>
              <w:t>LDR,</w:t>
            </w:r>
            <w:proofErr w:type="gramEnd"/>
            <w:r w:rsidR="00A540CA" w:rsidRPr="00A540CA">
              <w:rPr>
                <w:rFonts w:ascii="Times New Roman" w:hAnsi="Times New Roman" w:cs="Times New Roman"/>
                <w:iCs/>
              </w:rPr>
              <w:t xml:space="preserve"> Good Corporate Governance used composite value of GCG, Earnings with ROA and BOPO, and Capital with a CAR ratio. The population in this research is a banking company registered in BEI period 201</w:t>
            </w:r>
            <w:r w:rsidR="00A540CA">
              <w:rPr>
                <w:rFonts w:ascii="Times New Roman" w:hAnsi="Times New Roman" w:cs="Times New Roman"/>
                <w:iCs/>
                <w:lang w:val="id-ID"/>
              </w:rPr>
              <w:t>8</w:t>
            </w:r>
            <w:r w:rsidR="00A540CA" w:rsidRPr="00A540CA">
              <w:rPr>
                <w:rFonts w:ascii="Times New Roman" w:hAnsi="Times New Roman" w:cs="Times New Roman"/>
                <w:iCs/>
              </w:rPr>
              <w:t>-20</w:t>
            </w:r>
            <w:r w:rsidR="00A540CA">
              <w:rPr>
                <w:rFonts w:ascii="Times New Roman" w:hAnsi="Times New Roman" w:cs="Times New Roman"/>
                <w:iCs/>
                <w:lang w:val="id-ID"/>
              </w:rPr>
              <w:t>22</w:t>
            </w:r>
            <w:r w:rsidR="00A540CA" w:rsidRPr="00A540CA">
              <w:rPr>
                <w:rFonts w:ascii="Times New Roman" w:hAnsi="Times New Roman" w:cs="Times New Roman"/>
                <w:iCs/>
              </w:rPr>
              <w:t xml:space="preserve">. Sampling technique used purposive sampling, the amount of sample that fulfill the criteria were 19 companies. The analysis technique used is descriptive statistics analysis, classic assumption tests (normality test, autocorrelation test, multicollinearity test, </w:t>
            </w:r>
            <w:proofErr w:type="gramStart"/>
            <w:r w:rsidR="00A540CA" w:rsidRPr="00A540CA">
              <w:rPr>
                <w:rFonts w:ascii="Times New Roman" w:hAnsi="Times New Roman" w:cs="Times New Roman"/>
                <w:iCs/>
              </w:rPr>
              <w:t>heteroscedasticity</w:t>
            </w:r>
            <w:proofErr w:type="gramEnd"/>
            <w:r w:rsidR="00A540CA" w:rsidRPr="00A540CA">
              <w:rPr>
                <w:rFonts w:ascii="Times New Roman" w:hAnsi="Times New Roman" w:cs="Times New Roman"/>
                <w:iCs/>
              </w:rPr>
              <w:t xml:space="preserve"> test), multiple linear regression analysis, hypothesis test (F test, t test) and coefficient of determination (R2). Based on the result of data analysis and the discussion shows that simultaneously NPL, LDR, GCG, ROA, BOPO, and CAR has effect on profit growth. Partially NPL, LDR, GCG, and ROA had not effect on profit growth. While, BOPO has positive effect and CAR has negative effect on profit growth. The value of coefficient determination (R2) of 0,138. This indicate that NPL, LDR, GCG, ROA, BOPO, and CAR has an effect of 13</w:t>
            </w:r>
            <w:proofErr w:type="gramStart"/>
            <w:r w:rsidR="00A540CA" w:rsidRPr="00A540CA">
              <w:rPr>
                <w:rFonts w:ascii="Times New Roman" w:hAnsi="Times New Roman" w:cs="Times New Roman"/>
                <w:iCs/>
              </w:rPr>
              <w:t>,8</w:t>
            </w:r>
            <w:proofErr w:type="gramEnd"/>
            <w:r w:rsidR="00A540CA" w:rsidRPr="00A540CA">
              <w:rPr>
                <w:rFonts w:ascii="Times New Roman" w:hAnsi="Times New Roman" w:cs="Times New Roman"/>
                <w:iCs/>
              </w:rPr>
              <w:t>% on profit growth, while 86,2% is influenced by other variables.</w:t>
            </w:r>
          </w:p>
        </w:tc>
        <w:tc>
          <w:tcPr>
            <w:tcW w:w="2410" w:type="dxa"/>
            <w:shd w:val="clear" w:color="auto" w:fill="auto"/>
          </w:tcPr>
          <w:p w:rsidR="00C52A5B" w:rsidRDefault="00ED6A8B">
            <w:pPr>
              <w:tabs>
                <w:tab w:val="left" w:pos="9356"/>
              </w:tabs>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p>
          <w:p w:rsidR="00C52A5B" w:rsidRPr="00195B8C" w:rsidRDefault="00A540CA">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Pertumbuhan laba, Kesehatan Keuangan, GCG</w:t>
            </w:r>
          </w:p>
          <w:p w:rsidR="00C52A5B" w:rsidRDefault="00C52A5B">
            <w:pPr>
              <w:tabs>
                <w:tab w:val="left" w:pos="9356"/>
              </w:tabs>
              <w:ind w:right="4"/>
              <w:jc w:val="both"/>
              <w:rPr>
                <w:rFonts w:ascii="Times New Roman" w:eastAsia="Times New Roman" w:hAnsi="Times New Roman" w:cs="Times New Roman"/>
                <w:b/>
                <w:sz w:val="24"/>
                <w:szCs w:val="24"/>
              </w:rPr>
            </w:pPr>
          </w:p>
        </w:tc>
      </w:tr>
    </w:tbl>
    <w:p w:rsidR="00C52A5B" w:rsidRDefault="00C52A5B">
      <w:pPr>
        <w:spacing w:after="0"/>
        <w:jc w:val="both"/>
        <w:rPr>
          <w:rFonts w:ascii="Times New Roman" w:eastAsia="Times New Roman" w:hAnsi="Times New Roman" w:cs="Times New Roman"/>
          <w:sz w:val="24"/>
          <w:szCs w:val="24"/>
        </w:rPr>
      </w:pPr>
    </w:p>
    <w:p w:rsidR="00C52A5B" w:rsidRDefault="00C52A5B">
      <w:pPr>
        <w:spacing w:after="0" w:line="240" w:lineRule="auto"/>
        <w:jc w:val="both"/>
        <w:rPr>
          <w:rFonts w:ascii="Times New Roman" w:eastAsia="Times New Roman" w:hAnsi="Times New Roman" w:cs="Times New Roman"/>
          <w:b/>
          <w:sz w:val="24"/>
          <w:szCs w:val="24"/>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INTRODUCTION</w:t>
      </w:r>
    </w:p>
    <w:p w:rsidR="00C52A5B" w:rsidRDefault="00C52A5B">
      <w:pPr>
        <w:spacing w:after="0" w:line="240" w:lineRule="auto"/>
        <w:jc w:val="both"/>
        <w:rPr>
          <w:rFonts w:ascii="Times New Roman" w:eastAsia="Times New Roman" w:hAnsi="Times New Roman" w:cs="Times New Roman"/>
          <w:sz w:val="24"/>
          <w:szCs w:val="24"/>
        </w:rPr>
      </w:pPr>
    </w:p>
    <w:p w:rsidR="00A540CA" w:rsidRPr="00685566" w:rsidRDefault="00A540CA" w:rsidP="00A540CA">
      <w:pPr>
        <w:pStyle w:val="ListParagraph"/>
        <w:spacing w:line="240" w:lineRule="auto"/>
        <w:ind w:left="0" w:firstLine="540"/>
        <w:rPr>
          <w:rFonts w:ascii="Times New Roman" w:hAnsi="Times New Roman"/>
        </w:rPr>
      </w:pPr>
      <w:proofErr w:type="gramStart"/>
      <w:r w:rsidRPr="00685566">
        <w:rPr>
          <w:rFonts w:ascii="Times New Roman" w:hAnsi="Times New Roman"/>
        </w:rPr>
        <w:t>Perbankan merupakan salah satu lembaga keuangan yang memiliki peran penting dalam perekonomian suatu Negara.</w:t>
      </w:r>
      <w:proofErr w:type="gramEnd"/>
      <w:r w:rsidRPr="00685566">
        <w:rPr>
          <w:rFonts w:ascii="Times New Roman" w:hAnsi="Times New Roman"/>
        </w:rPr>
        <w:t xml:space="preserve"> Menurut Undang-Undang Nomor 7 tahun 1992 tentang Perbankan sebagaimana diubah dengan Undang-Undang Nomor 10 tahun 1998, perbankan adalah segala sesuatu yang menyangkut tentang bank, mencakup kelembagaan, kegiatan usaha, serta cara dan proses dalam melaksanakan kegiatan usahanya. Bank adalah suatu badan usaha yang menghimpun dan menyalurkan </w:t>
      </w:r>
      <w:proofErr w:type="gramStart"/>
      <w:r w:rsidRPr="00685566">
        <w:rPr>
          <w:rFonts w:ascii="Times New Roman" w:hAnsi="Times New Roman"/>
        </w:rPr>
        <w:t>dana</w:t>
      </w:r>
      <w:proofErr w:type="gramEnd"/>
      <w:r w:rsidRPr="00685566">
        <w:rPr>
          <w:rFonts w:ascii="Times New Roman" w:hAnsi="Times New Roman"/>
        </w:rPr>
        <w:t xml:space="preserve"> dari masyarakat dalam rangka meningkatkan taraf hidup rakyat banyak. Penghimpunan </w:t>
      </w:r>
      <w:proofErr w:type="gramStart"/>
      <w:r w:rsidRPr="00685566">
        <w:rPr>
          <w:rFonts w:ascii="Times New Roman" w:hAnsi="Times New Roman"/>
        </w:rPr>
        <w:t>dana</w:t>
      </w:r>
      <w:proofErr w:type="gramEnd"/>
      <w:r w:rsidRPr="00685566">
        <w:rPr>
          <w:rFonts w:ascii="Times New Roman" w:hAnsi="Times New Roman"/>
        </w:rPr>
        <w:t xml:space="preserve"> dilakukan dalam bentuk simpanan, sedangkan penyaluran dana berupa kredit dan/atau bentuk lainnya. </w:t>
      </w:r>
      <w:proofErr w:type="gramStart"/>
      <w:r w:rsidRPr="00685566">
        <w:rPr>
          <w:rFonts w:ascii="Times New Roman" w:hAnsi="Times New Roman"/>
        </w:rPr>
        <w:t>Jasa yang diberikan bank berupa kredit dan jasa lainnya berfungsi untuk pembiayaan dan memperlancar pembayaran pada berbagai sektor.</w:t>
      </w:r>
      <w:proofErr w:type="gramEnd"/>
    </w:p>
    <w:p w:rsidR="00A540CA" w:rsidRPr="00685566" w:rsidRDefault="00A540CA" w:rsidP="00A540CA">
      <w:pPr>
        <w:pStyle w:val="ListParagraph"/>
        <w:spacing w:line="240" w:lineRule="auto"/>
        <w:ind w:left="0" w:firstLine="540"/>
        <w:rPr>
          <w:rFonts w:ascii="Times New Roman" w:hAnsi="Times New Roman"/>
        </w:rPr>
      </w:pPr>
      <w:proofErr w:type="gramStart"/>
      <w:r w:rsidRPr="00685566">
        <w:rPr>
          <w:rFonts w:ascii="Times New Roman" w:hAnsi="Times New Roman"/>
        </w:rPr>
        <w:lastRenderedPageBreak/>
        <w:t>Menunjang pelaksanaan pembangunan nasional dalam rangka meningkatkan pemerataan, pertumbuhan ekonomi, dan stabilitas nasional kearah peningkatan kesejahteraan rakyat banyak merupakan tujuan dibentuknya bank.</w:t>
      </w:r>
      <w:proofErr w:type="gramEnd"/>
      <w:r w:rsidRPr="00685566">
        <w:rPr>
          <w:rFonts w:ascii="Times New Roman" w:hAnsi="Times New Roman"/>
        </w:rPr>
        <w:t xml:space="preserve"> Sebagai lembaga penghimpun dan penyalur </w:t>
      </w:r>
      <w:proofErr w:type="gramStart"/>
      <w:r w:rsidRPr="00685566">
        <w:rPr>
          <w:rFonts w:ascii="Times New Roman" w:hAnsi="Times New Roman"/>
        </w:rPr>
        <w:t>dana</w:t>
      </w:r>
      <w:proofErr w:type="gramEnd"/>
      <w:r w:rsidRPr="00685566">
        <w:rPr>
          <w:rFonts w:ascii="Times New Roman" w:hAnsi="Times New Roman"/>
        </w:rPr>
        <w:t xml:space="preserve"> masyarakat, bank mengandalkan kepercayaan masyarakat dalam menjalankan kegiatan usahanya. </w:t>
      </w:r>
      <w:proofErr w:type="gramStart"/>
      <w:r w:rsidRPr="00685566">
        <w:rPr>
          <w:rFonts w:ascii="Times New Roman" w:hAnsi="Times New Roman"/>
        </w:rPr>
        <w:t>Untuk menjaga kepercayaan masyarakat, manajemen bank bertanggungjawab dalam penyajian informasi kepada pihak-pihak terkait, baik pihak internal maupun pihak eksternal perusahaan.</w:t>
      </w:r>
      <w:proofErr w:type="gramEnd"/>
      <w:r w:rsidRPr="00685566">
        <w:rPr>
          <w:rFonts w:ascii="Times New Roman" w:hAnsi="Times New Roman"/>
        </w:rPr>
        <w:t xml:space="preserve"> </w:t>
      </w:r>
      <w:proofErr w:type="gramStart"/>
      <w:r w:rsidRPr="00685566">
        <w:rPr>
          <w:rFonts w:ascii="Times New Roman" w:hAnsi="Times New Roman"/>
        </w:rPr>
        <w:t>Penyajian informasi salah satunya dapat disajikan dalam laporan keuangan.</w:t>
      </w:r>
      <w:proofErr w:type="gramEnd"/>
      <w:r w:rsidRPr="00685566">
        <w:rPr>
          <w:rFonts w:ascii="Times New Roman" w:hAnsi="Times New Roman"/>
        </w:rPr>
        <w:t xml:space="preserve"> Laporan keuangan menggambarkan keadaan masa lalu perusahaan, namun laporan keuangan digunakan sebagai penentuan strategi yang </w:t>
      </w:r>
      <w:proofErr w:type="gramStart"/>
      <w:r w:rsidRPr="00685566">
        <w:rPr>
          <w:rFonts w:ascii="Times New Roman" w:hAnsi="Times New Roman"/>
        </w:rPr>
        <w:t>akan</w:t>
      </w:r>
      <w:proofErr w:type="gramEnd"/>
      <w:r w:rsidRPr="00685566">
        <w:rPr>
          <w:rFonts w:ascii="Times New Roman" w:hAnsi="Times New Roman"/>
        </w:rPr>
        <w:t xml:space="preserve"> dilakukan di masa yang akan datang.</w:t>
      </w:r>
    </w:p>
    <w:p w:rsidR="00A540CA" w:rsidRPr="00685566" w:rsidRDefault="00A540CA" w:rsidP="00A540CA">
      <w:pPr>
        <w:pStyle w:val="ListParagraph"/>
        <w:spacing w:line="240" w:lineRule="auto"/>
        <w:ind w:left="0" w:firstLine="540"/>
        <w:rPr>
          <w:rFonts w:ascii="Times New Roman" w:hAnsi="Times New Roman"/>
        </w:rPr>
      </w:pPr>
      <w:proofErr w:type="gramStart"/>
      <w:r w:rsidRPr="00685566">
        <w:rPr>
          <w:rFonts w:ascii="Times New Roman" w:hAnsi="Times New Roman"/>
        </w:rPr>
        <w:t>Penyusunan laporan perbankan diatur dalam Peraturan Bank Indonesia Nomor 21/9/PBI/2019 tentang Laporan Bank Umum Terintegrasi.</w:t>
      </w:r>
      <w:proofErr w:type="gramEnd"/>
      <w:r w:rsidRPr="00685566">
        <w:rPr>
          <w:rFonts w:ascii="Times New Roman" w:hAnsi="Times New Roman"/>
        </w:rPr>
        <w:t xml:space="preserve"> </w:t>
      </w:r>
      <w:proofErr w:type="gramStart"/>
      <w:r w:rsidRPr="00685566">
        <w:rPr>
          <w:rFonts w:ascii="Times New Roman" w:hAnsi="Times New Roman"/>
        </w:rPr>
        <w:t>Laporan wajib disampaikan kepada Bank Indonesia.</w:t>
      </w:r>
      <w:proofErr w:type="gramEnd"/>
      <w:r w:rsidRPr="00685566">
        <w:rPr>
          <w:rFonts w:ascii="Times New Roman" w:hAnsi="Times New Roman"/>
        </w:rPr>
        <w:t xml:space="preserve"> </w:t>
      </w:r>
      <w:proofErr w:type="gramStart"/>
      <w:r w:rsidRPr="00685566">
        <w:rPr>
          <w:rFonts w:ascii="Times New Roman" w:hAnsi="Times New Roman"/>
        </w:rPr>
        <w:t>Laporan disusun dan disampaikan secara lengkap, akurat, kini, utuh dan tepat waktu.</w:t>
      </w:r>
      <w:proofErr w:type="gramEnd"/>
      <w:r w:rsidRPr="00685566">
        <w:rPr>
          <w:rFonts w:ascii="Times New Roman" w:hAnsi="Times New Roman"/>
        </w:rPr>
        <w:t xml:space="preserve"> Bagi bank yang terlambat dan/atau tidak menyampaikan laporan </w:t>
      </w:r>
      <w:proofErr w:type="gramStart"/>
      <w:r w:rsidRPr="00685566">
        <w:rPr>
          <w:rFonts w:ascii="Times New Roman" w:hAnsi="Times New Roman"/>
        </w:rPr>
        <w:t>akan</w:t>
      </w:r>
      <w:proofErr w:type="gramEnd"/>
      <w:r w:rsidRPr="00685566">
        <w:rPr>
          <w:rFonts w:ascii="Times New Roman" w:hAnsi="Times New Roman"/>
        </w:rPr>
        <w:t xml:space="preserve"> dikenakan sanksi administratif. </w:t>
      </w:r>
      <w:proofErr w:type="gramStart"/>
      <w:r w:rsidRPr="00685566">
        <w:rPr>
          <w:rFonts w:ascii="Times New Roman" w:hAnsi="Times New Roman"/>
        </w:rPr>
        <w:t>Laporan tersebut kemudian digunakan oleh Bank Indonesia untuk menilai apakah bank telah berjalan sesuai dengan Undang-Undang dan peraturan yang telah ditetapkan oleh Bank Indonesia.</w:t>
      </w:r>
      <w:proofErr w:type="gramEnd"/>
      <w:r w:rsidRPr="00685566">
        <w:rPr>
          <w:rFonts w:ascii="Times New Roman" w:hAnsi="Times New Roman"/>
        </w:rPr>
        <w:t xml:space="preserve"> </w:t>
      </w:r>
      <w:proofErr w:type="gramStart"/>
      <w:r w:rsidRPr="00685566">
        <w:rPr>
          <w:rFonts w:ascii="Times New Roman" w:hAnsi="Times New Roman"/>
        </w:rPr>
        <w:t>Penilaian digunakan untuk mengetahui kinerja perbankan.</w:t>
      </w:r>
      <w:proofErr w:type="gramEnd"/>
    </w:p>
    <w:p w:rsidR="00A540CA" w:rsidRPr="00685566" w:rsidRDefault="00A540CA" w:rsidP="00A540CA">
      <w:pPr>
        <w:pStyle w:val="ListParagraph"/>
        <w:spacing w:line="240" w:lineRule="auto"/>
        <w:ind w:left="0" w:firstLine="540"/>
        <w:rPr>
          <w:rFonts w:ascii="Times New Roman" w:hAnsi="Times New Roman"/>
        </w:rPr>
      </w:pPr>
      <w:proofErr w:type="gramStart"/>
      <w:r w:rsidRPr="00685566">
        <w:rPr>
          <w:rFonts w:ascii="Times New Roman" w:hAnsi="Times New Roman"/>
        </w:rPr>
        <w:t>Kinerja perbankan salah satunya dapat dilihat dari pertumbuhan laba.</w:t>
      </w:r>
      <w:proofErr w:type="gramEnd"/>
      <w:r w:rsidRPr="00685566">
        <w:rPr>
          <w:rFonts w:ascii="Times New Roman" w:hAnsi="Times New Roman"/>
        </w:rPr>
        <w:t xml:space="preserve"> </w:t>
      </w:r>
      <w:proofErr w:type="gramStart"/>
      <w:r w:rsidRPr="00685566">
        <w:rPr>
          <w:rFonts w:ascii="Times New Roman" w:hAnsi="Times New Roman"/>
        </w:rPr>
        <w:t>Pertumbuhan laba merupakan kenaikan laba periode sekarang dari laba periode sebelumnya.</w:t>
      </w:r>
      <w:proofErr w:type="gramEnd"/>
      <w:r w:rsidRPr="00685566">
        <w:rPr>
          <w:rFonts w:ascii="Times New Roman" w:hAnsi="Times New Roman"/>
        </w:rPr>
        <w:t xml:space="preserve"> Berdasarkan Statistik Perbankan Indonesia bulan Desember 2018, Laporan Laba Rugi bank umum periode yang berakhir pada Desember 2018 menyebutkan laba operasional bank umum sebesar 185.439 Milyar Rupiah. </w:t>
      </w:r>
      <w:proofErr w:type="gramStart"/>
      <w:r w:rsidRPr="00685566">
        <w:rPr>
          <w:rFonts w:ascii="Times New Roman" w:hAnsi="Times New Roman"/>
        </w:rPr>
        <w:t>Laba tersebut mengalami kenaikan sebesar 12% dari laba operasional bank umum tahun 2017, yaitu sebesar 165.398 Milyar Rupiah.</w:t>
      </w:r>
      <w:proofErr w:type="gramEnd"/>
      <w:r w:rsidRPr="00685566">
        <w:rPr>
          <w:rFonts w:ascii="Times New Roman" w:hAnsi="Times New Roman"/>
        </w:rPr>
        <w:t xml:space="preserve"> </w:t>
      </w:r>
      <w:proofErr w:type="gramStart"/>
      <w:r w:rsidRPr="00685566">
        <w:rPr>
          <w:rFonts w:ascii="Times New Roman" w:hAnsi="Times New Roman"/>
        </w:rPr>
        <w:t>Dari data tersebut dapat disimpulkan bahwa terjadi peningkatan kinerja perbankan dilihat dari pertumbuhan laba.</w:t>
      </w:r>
      <w:proofErr w:type="gramEnd"/>
    </w:p>
    <w:p w:rsidR="00A540CA" w:rsidRPr="00685566" w:rsidRDefault="00A540CA" w:rsidP="00A540CA">
      <w:pPr>
        <w:pStyle w:val="ListParagraph"/>
        <w:spacing w:line="240" w:lineRule="auto"/>
        <w:ind w:left="0" w:firstLine="540"/>
        <w:rPr>
          <w:rFonts w:ascii="Times New Roman" w:hAnsi="Times New Roman"/>
        </w:rPr>
      </w:pPr>
      <w:r w:rsidRPr="00685566">
        <w:rPr>
          <w:rFonts w:ascii="Times New Roman" w:hAnsi="Times New Roman"/>
        </w:rPr>
        <w:t xml:space="preserve">Bank Indonesia melakukan pengawasan untuk memantau perbankan karena adanya regulasi yang ketat terhadap perbankan di Indonesia. Sesuai dengan UU RI No. 23 Tahun 1999 tentang Bank Indonesia, untuk menjaga kestabilan nilai rupiah Bank Indonesia mempunyai beberapa tugas, salah satunya untuk mengatur dan mengawasi bank. </w:t>
      </w:r>
      <w:proofErr w:type="gramStart"/>
      <w:r w:rsidRPr="00685566">
        <w:rPr>
          <w:rFonts w:ascii="Times New Roman" w:hAnsi="Times New Roman"/>
        </w:rPr>
        <w:t>Dalam menjalankan tugas tersebut Bank Indonesia dapat menetapkan peraturan, memberikan dan mencabut ijin atas kelembagaan dan kegiatan usaha tertentu dari bank, melaksanakan pengawasan bank dan mengenakan sanksi terhadap bank sesuai dengan peraturan perundang-undangan.</w:t>
      </w:r>
      <w:proofErr w:type="gramEnd"/>
      <w:r w:rsidRPr="00685566">
        <w:rPr>
          <w:rFonts w:ascii="Times New Roman" w:hAnsi="Times New Roman"/>
        </w:rPr>
        <w:t xml:space="preserve"> Untuk mengatur dan mengawasi bank, Bank Indonesia mewajibkan bank untuk menyampaikan laporan, keterangan, dan penjelasan sesuai dengan tata </w:t>
      </w:r>
      <w:proofErr w:type="gramStart"/>
      <w:r w:rsidRPr="00685566">
        <w:rPr>
          <w:rFonts w:ascii="Times New Roman" w:hAnsi="Times New Roman"/>
        </w:rPr>
        <w:t>cara</w:t>
      </w:r>
      <w:proofErr w:type="gramEnd"/>
      <w:r w:rsidRPr="00685566">
        <w:rPr>
          <w:rFonts w:ascii="Times New Roman" w:hAnsi="Times New Roman"/>
        </w:rPr>
        <w:t xml:space="preserve"> yang ditetapkan oleh Bank Indonesia. Bank Indonesia juga menerapkan Prinsip Kehati-hatian pada kegiatan usaha perbankan. </w:t>
      </w:r>
      <w:proofErr w:type="gramStart"/>
      <w:r w:rsidRPr="00685566">
        <w:rPr>
          <w:rFonts w:ascii="Times New Roman" w:hAnsi="Times New Roman"/>
        </w:rPr>
        <w:t>Prinsip kehati-hatian digunakan untuk mewujudkan sistem perbankan yang sehat, prinsip kehati-hatian telah disesuaikan dengan standar yang berlaku secara Internasional.</w:t>
      </w:r>
      <w:proofErr w:type="gramEnd"/>
    </w:p>
    <w:p w:rsidR="00A540CA" w:rsidRPr="00685566" w:rsidRDefault="00A540CA" w:rsidP="00A540CA">
      <w:pPr>
        <w:pStyle w:val="ListParagraph"/>
        <w:spacing w:line="240" w:lineRule="auto"/>
        <w:ind w:left="0" w:firstLine="540"/>
        <w:rPr>
          <w:rFonts w:ascii="Times New Roman" w:hAnsi="Times New Roman"/>
        </w:rPr>
      </w:pPr>
      <w:proofErr w:type="gramStart"/>
      <w:r w:rsidRPr="00685566">
        <w:rPr>
          <w:rFonts w:ascii="Times New Roman" w:hAnsi="Times New Roman"/>
        </w:rPr>
        <w:t>Sistem penilaian kesehatan perbankan diatur dalam Peraturan Bank Indonesia Nomor 13/1/PBI/2011 tentang Penilaian Tingkat Kesehatan Bank Umum.</w:t>
      </w:r>
      <w:proofErr w:type="gramEnd"/>
      <w:r w:rsidRPr="00685566">
        <w:rPr>
          <w:rFonts w:ascii="Times New Roman" w:hAnsi="Times New Roman"/>
        </w:rPr>
        <w:t xml:space="preserve"> </w:t>
      </w:r>
      <w:proofErr w:type="gramStart"/>
      <w:r w:rsidRPr="00685566">
        <w:rPr>
          <w:rFonts w:ascii="Times New Roman" w:hAnsi="Times New Roman"/>
        </w:rPr>
        <w:t>Tingkat kesehatan bank menurut peraturan tersebut adalah “hasil penilaian kondisi bank yang dilakukan terhadap risiko dan kinerja bank.”</w:t>
      </w:r>
      <w:proofErr w:type="gramEnd"/>
      <w:r w:rsidRPr="00685566">
        <w:rPr>
          <w:rFonts w:ascii="Times New Roman" w:hAnsi="Times New Roman"/>
        </w:rPr>
        <w:t xml:space="preserve"> </w:t>
      </w:r>
      <w:proofErr w:type="gramStart"/>
      <w:r w:rsidRPr="00685566">
        <w:rPr>
          <w:rFonts w:ascii="Times New Roman" w:hAnsi="Times New Roman"/>
        </w:rPr>
        <w:t>Untuk meningkatkan tingkat kesehatan bank dalam melaksanakan usahanya bank wajib menerapkan prinsip kehati-hatian dan manajemen risiko.</w:t>
      </w:r>
      <w:proofErr w:type="gramEnd"/>
      <w:r w:rsidRPr="00685566">
        <w:rPr>
          <w:rFonts w:ascii="Times New Roman" w:hAnsi="Times New Roman"/>
        </w:rPr>
        <w:t xml:space="preserve"> </w:t>
      </w:r>
      <w:proofErr w:type="gramStart"/>
      <w:r w:rsidRPr="00685566">
        <w:rPr>
          <w:rFonts w:ascii="Times New Roman" w:hAnsi="Times New Roman"/>
        </w:rPr>
        <w:t>Penilaian kesehatan keuangan bank dimaksudkan untuk meningkatkan kinerja keuangan bank dan mengendalikan perekonomian negara.</w:t>
      </w:r>
      <w:proofErr w:type="gramEnd"/>
      <w:r w:rsidRPr="00685566">
        <w:rPr>
          <w:rFonts w:ascii="Times New Roman" w:hAnsi="Times New Roman"/>
        </w:rPr>
        <w:t xml:space="preserve"> </w:t>
      </w:r>
      <w:proofErr w:type="gramStart"/>
      <w:r w:rsidRPr="00685566">
        <w:rPr>
          <w:rFonts w:ascii="Times New Roman" w:hAnsi="Times New Roman"/>
        </w:rPr>
        <w:t>Penilaian kesehatan bank dilakukan dengan menggunakan pendekatan risiko (</w:t>
      </w:r>
      <w:r w:rsidRPr="00685566">
        <w:rPr>
          <w:rFonts w:ascii="Times New Roman" w:hAnsi="Times New Roman"/>
          <w:i/>
        </w:rPr>
        <w:t>Risk Based Bank Rating</w:t>
      </w:r>
      <w:r w:rsidRPr="00685566">
        <w:rPr>
          <w:rFonts w:ascii="Times New Roman" w:hAnsi="Times New Roman"/>
        </w:rPr>
        <w:t>).</w:t>
      </w:r>
      <w:proofErr w:type="gramEnd"/>
      <w:r w:rsidRPr="00685566">
        <w:rPr>
          <w:rFonts w:ascii="Times New Roman" w:hAnsi="Times New Roman"/>
        </w:rPr>
        <w:t xml:space="preserve"> </w:t>
      </w:r>
      <w:proofErr w:type="gramStart"/>
      <w:r w:rsidRPr="00685566">
        <w:rPr>
          <w:rFonts w:ascii="Times New Roman" w:hAnsi="Times New Roman"/>
        </w:rPr>
        <w:t>Penilaian kesehatan bank dilakukan secara sendiri (</w:t>
      </w:r>
      <w:r w:rsidRPr="00685566">
        <w:rPr>
          <w:rFonts w:ascii="Times New Roman" w:hAnsi="Times New Roman"/>
          <w:i/>
        </w:rPr>
        <w:t>self assessment</w:t>
      </w:r>
      <w:r w:rsidRPr="00685566">
        <w:rPr>
          <w:rFonts w:ascii="Times New Roman" w:hAnsi="Times New Roman"/>
        </w:rPr>
        <w:t>) oleh bank.</w:t>
      </w:r>
      <w:proofErr w:type="gramEnd"/>
      <w:r w:rsidRPr="00685566">
        <w:rPr>
          <w:rFonts w:ascii="Times New Roman" w:hAnsi="Times New Roman"/>
        </w:rPr>
        <w:t xml:space="preserve"> </w:t>
      </w:r>
      <w:proofErr w:type="gramStart"/>
      <w:r w:rsidRPr="00685566">
        <w:rPr>
          <w:rFonts w:ascii="Times New Roman" w:hAnsi="Times New Roman"/>
        </w:rPr>
        <w:t xml:space="preserve">Pendekatan risiko didasarkan pada 4 faktor, yaitu </w:t>
      </w:r>
      <w:r w:rsidRPr="00685566">
        <w:rPr>
          <w:rFonts w:ascii="Times New Roman" w:hAnsi="Times New Roman"/>
          <w:i/>
        </w:rPr>
        <w:t xml:space="preserve">Risk Profile, Good Corporate Governanve, Earnings, </w:t>
      </w:r>
      <w:r w:rsidRPr="00685566">
        <w:rPr>
          <w:rFonts w:ascii="Times New Roman" w:hAnsi="Times New Roman"/>
        </w:rPr>
        <w:t xml:space="preserve">dan </w:t>
      </w:r>
      <w:r w:rsidRPr="00685566">
        <w:rPr>
          <w:rFonts w:ascii="Times New Roman" w:hAnsi="Times New Roman"/>
          <w:i/>
        </w:rPr>
        <w:t>Capital</w:t>
      </w:r>
      <w:r w:rsidRPr="00685566">
        <w:rPr>
          <w:rFonts w:ascii="Times New Roman" w:hAnsi="Times New Roman"/>
        </w:rPr>
        <w:t>.</w:t>
      </w:r>
      <w:proofErr w:type="gramEnd"/>
    </w:p>
    <w:p w:rsidR="00195B8C" w:rsidRPr="00685566" w:rsidRDefault="00A540CA" w:rsidP="00A540CA">
      <w:pPr>
        <w:spacing w:after="0" w:line="240" w:lineRule="auto"/>
        <w:ind w:firstLine="720"/>
        <w:jc w:val="both"/>
        <w:rPr>
          <w:rFonts w:ascii="Times New Roman" w:eastAsia="Times New Roman" w:hAnsi="Times New Roman" w:cs="Times New Roman"/>
          <w:sz w:val="24"/>
          <w:szCs w:val="24"/>
          <w:lang w:val="id-ID"/>
        </w:rPr>
      </w:pPr>
      <w:proofErr w:type="gramStart"/>
      <w:r w:rsidRPr="00685566">
        <w:rPr>
          <w:rFonts w:ascii="Times New Roman" w:hAnsi="Times New Roman" w:cs="Times New Roman"/>
        </w:rPr>
        <w:t>Populasi pada penelitian ini adalah Perusahaan Perbankan yang terdaftar di Bursa Efek Indonesia tahun 201</w:t>
      </w:r>
      <w:r w:rsidRPr="00685566">
        <w:rPr>
          <w:rFonts w:ascii="Times New Roman" w:hAnsi="Times New Roman" w:cs="Times New Roman"/>
          <w:lang w:val="id-ID"/>
        </w:rPr>
        <w:t>8</w:t>
      </w:r>
      <w:r w:rsidRPr="00685566">
        <w:rPr>
          <w:rFonts w:ascii="Times New Roman" w:hAnsi="Times New Roman" w:cs="Times New Roman"/>
        </w:rPr>
        <w:t>-20</w:t>
      </w:r>
      <w:r w:rsidRPr="00685566">
        <w:rPr>
          <w:rFonts w:ascii="Times New Roman" w:hAnsi="Times New Roman" w:cs="Times New Roman"/>
          <w:lang w:val="id-ID"/>
        </w:rPr>
        <w:t>22</w:t>
      </w:r>
      <w:r w:rsidRPr="00685566">
        <w:rPr>
          <w:rFonts w:ascii="Times New Roman" w:hAnsi="Times New Roman" w:cs="Times New Roman"/>
        </w:rPr>
        <w:t>.</w:t>
      </w:r>
      <w:proofErr w:type="gramEnd"/>
      <w:r w:rsidRPr="00685566">
        <w:rPr>
          <w:rFonts w:ascii="Times New Roman" w:hAnsi="Times New Roman" w:cs="Times New Roman"/>
        </w:rPr>
        <w:t xml:space="preserve"> </w:t>
      </w:r>
      <w:proofErr w:type="gramStart"/>
      <w:r w:rsidRPr="00685566">
        <w:rPr>
          <w:rFonts w:ascii="Times New Roman" w:hAnsi="Times New Roman" w:cs="Times New Roman"/>
        </w:rPr>
        <w:t>Alasan pemilihan perusahaan perbankan karena pada perusahaan perbankan terdapat regulasi yang mengatur tentang penilaian tingkat kesehatan bank.</w:t>
      </w:r>
      <w:proofErr w:type="gramEnd"/>
      <w:r w:rsidRPr="00685566">
        <w:rPr>
          <w:rFonts w:ascii="Times New Roman" w:hAnsi="Times New Roman" w:cs="Times New Roman"/>
        </w:rPr>
        <w:t xml:space="preserve"> Pada tahun 20</w:t>
      </w:r>
      <w:r w:rsidRPr="00685566">
        <w:rPr>
          <w:rFonts w:ascii="Times New Roman" w:hAnsi="Times New Roman" w:cs="Times New Roman"/>
          <w:lang w:val="id-ID"/>
        </w:rPr>
        <w:t>21</w:t>
      </w:r>
      <w:r w:rsidRPr="00685566">
        <w:rPr>
          <w:rFonts w:ascii="Times New Roman" w:hAnsi="Times New Roman" w:cs="Times New Roman"/>
        </w:rPr>
        <w:t xml:space="preserve"> laba perusahaan perbankan mengalami penurunan sebesar 7% dari tahun 20</w:t>
      </w:r>
      <w:r w:rsidRPr="00685566">
        <w:rPr>
          <w:rFonts w:ascii="Times New Roman" w:hAnsi="Times New Roman" w:cs="Times New Roman"/>
          <w:lang w:val="id-ID"/>
        </w:rPr>
        <w:t>22</w:t>
      </w:r>
      <w:r w:rsidRPr="00685566">
        <w:rPr>
          <w:rFonts w:ascii="Times New Roman" w:hAnsi="Times New Roman" w:cs="Times New Roman"/>
        </w:rPr>
        <w:t xml:space="preserve"> dan mengalami kenaikan sebesar 2% pada tahun 20</w:t>
      </w:r>
      <w:r w:rsidRPr="00685566">
        <w:rPr>
          <w:rFonts w:ascii="Times New Roman" w:hAnsi="Times New Roman" w:cs="Times New Roman"/>
          <w:lang w:val="id-ID"/>
        </w:rPr>
        <w:t>22</w:t>
      </w:r>
      <w:r w:rsidRPr="00685566">
        <w:rPr>
          <w:rFonts w:ascii="Times New Roman" w:hAnsi="Times New Roman" w:cs="Times New Roman"/>
        </w:rPr>
        <w:t>. Hal tersebut yang mendasari peneliti untuk melakukan “Analisis Pengaruh Tingkat Kesehatan Keuangan Terhadap Pertumbuhan Laba Pada Perusahaan Perbankan yang Terdaftar di Bursa Efek Indonesia”</w:t>
      </w:r>
    </w:p>
    <w:p w:rsidR="00C52A5B" w:rsidRPr="00685566" w:rsidRDefault="00C52A5B">
      <w:pPr>
        <w:spacing w:after="0" w:line="240" w:lineRule="auto"/>
        <w:jc w:val="both"/>
        <w:rPr>
          <w:rFonts w:ascii="Times New Roman" w:eastAsia="Times New Roman" w:hAnsi="Times New Roman" w:cs="Times New Roman"/>
          <w:b/>
          <w:sz w:val="24"/>
          <w:szCs w:val="24"/>
        </w:rPr>
      </w:pPr>
    </w:p>
    <w:p w:rsidR="00C52A5B" w:rsidRPr="00685566" w:rsidRDefault="00ED6A8B">
      <w:pPr>
        <w:spacing w:after="0" w:line="240" w:lineRule="auto"/>
        <w:jc w:val="both"/>
        <w:rPr>
          <w:rFonts w:ascii="Times New Roman" w:eastAsia="Times New Roman" w:hAnsi="Times New Roman" w:cs="Times New Roman"/>
          <w:b/>
          <w:color w:val="548DD4"/>
          <w:sz w:val="24"/>
          <w:szCs w:val="24"/>
        </w:rPr>
      </w:pPr>
      <w:r w:rsidRPr="00685566">
        <w:rPr>
          <w:rFonts w:ascii="Times New Roman" w:eastAsia="Times New Roman" w:hAnsi="Times New Roman" w:cs="Times New Roman"/>
          <w:b/>
          <w:color w:val="548DD4"/>
          <w:sz w:val="24"/>
          <w:szCs w:val="24"/>
        </w:rPr>
        <w:lastRenderedPageBreak/>
        <w:t>METODOLOGY</w:t>
      </w:r>
    </w:p>
    <w:p w:rsidR="00A540CA" w:rsidRPr="00685566" w:rsidRDefault="00A540CA" w:rsidP="00A540CA">
      <w:pPr>
        <w:spacing w:after="0"/>
        <w:ind w:firstLine="540"/>
        <w:jc w:val="both"/>
        <w:rPr>
          <w:rFonts w:ascii="Times New Roman" w:hAnsi="Times New Roman" w:cs="Times New Roman"/>
          <w:b/>
        </w:rPr>
      </w:pPr>
      <w:proofErr w:type="gramStart"/>
      <w:r w:rsidRPr="00685566">
        <w:rPr>
          <w:rFonts w:ascii="Times New Roman" w:hAnsi="Times New Roman" w:cs="Times New Roman"/>
        </w:rPr>
        <w:t xml:space="preserve">Penelitian ini merupakan penelitian kuantitatif dengan menggunakan </w:t>
      </w:r>
      <w:r w:rsidRPr="00685566">
        <w:rPr>
          <w:rFonts w:ascii="Times New Roman" w:hAnsi="Times New Roman" w:cs="Times New Roman"/>
          <w:i/>
        </w:rPr>
        <w:t>explanatory method.</w:t>
      </w:r>
      <w:proofErr w:type="gramEnd"/>
      <w:r w:rsidRPr="00685566">
        <w:rPr>
          <w:rFonts w:ascii="Times New Roman" w:hAnsi="Times New Roman" w:cs="Times New Roman"/>
        </w:rPr>
        <w:t xml:space="preserve"> Sumber data yang digunakan pada penelitian ini adalah data sekunder yang diperoleh secara historis dari laporan keuangan yang disajikan oleh perusahaan perbankan yang telah </w:t>
      </w:r>
      <w:r w:rsidRPr="00685566">
        <w:rPr>
          <w:rFonts w:ascii="Times New Roman" w:hAnsi="Times New Roman" w:cs="Times New Roman"/>
          <w:i/>
        </w:rPr>
        <w:t>go public</w:t>
      </w:r>
      <w:r w:rsidRPr="00685566">
        <w:rPr>
          <w:rFonts w:ascii="Times New Roman" w:hAnsi="Times New Roman" w:cs="Times New Roman"/>
        </w:rPr>
        <w:t>. Populasi pada penelitian ini adalah seluruh perusahaan perbankan yang terdaftar berturut-turut di Bursa Efek Indonesia (BEI) pada tahun 20</w:t>
      </w:r>
      <w:r w:rsidRPr="00685566">
        <w:rPr>
          <w:rFonts w:ascii="Times New Roman" w:hAnsi="Times New Roman" w:cs="Times New Roman"/>
          <w:lang w:val="id-ID"/>
        </w:rPr>
        <w:t>18</w:t>
      </w:r>
      <w:r w:rsidRPr="00685566">
        <w:rPr>
          <w:rFonts w:ascii="Times New Roman" w:hAnsi="Times New Roman" w:cs="Times New Roman"/>
        </w:rPr>
        <w:t>-20</w:t>
      </w:r>
      <w:r w:rsidRPr="00685566">
        <w:rPr>
          <w:rFonts w:ascii="Times New Roman" w:hAnsi="Times New Roman" w:cs="Times New Roman"/>
          <w:lang w:val="id-ID"/>
        </w:rPr>
        <w:t>22</w:t>
      </w:r>
      <w:r w:rsidRPr="00685566">
        <w:rPr>
          <w:rFonts w:ascii="Times New Roman" w:hAnsi="Times New Roman" w:cs="Times New Roman"/>
        </w:rPr>
        <w:t xml:space="preserve"> Teknik pengambilan sampel menggunakan metode </w:t>
      </w:r>
      <w:r w:rsidRPr="00685566">
        <w:rPr>
          <w:rFonts w:ascii="Times New Roman" w:hAnsi="Times New Roman" w:cs="Times New Roman"/>
          <w:i/>
        </w:rPr>
        <w:t>purposive sampling</w:t>
      </w:r>
      <w:r w:rsidRPr="00685566">
        <w:rPr>
          <w:rFonts w:ascii="Times New Roman" w:hAnsi="Times New Roman" w:cs="Times New Roman"/>
        </w:rPr>
        <w:t>, diperoleh sampel sebanyak 19 perusahaan, dengan kriteria sebagai berikut :</w:t>
      </w:r>
    </w:p>
    <w:p w:rsidR="00A540CA" w:rsidRPr="00685566" w:rsidRDefault="00A540CA" w:rsidP="00A540CA">
      <w:pPr>
        <w:pStyle w:val="ListParagraph"/>
        <w:numPr>
          <w:ilvl w:val="0"/>
          <w:numId w:val="4"/>
        </w:numPr>
        <w:spacing w:line="240" w:lineRule="auto"/>
        <w:ind w:left="360"/>
        <w:rPr>
          <w:rFonts w:ascii="Times New Roman" w:hAnsi="Times New Roman"/>
          <w:b/>
        </w:rPr>
      </w:pPr>
      <w:r w:rsidRPr="00685566">
        <w:rPr>
          <w:rFonts w:ascii="Times New Roman" w:hAnsi="Times New Roman"/>
        </w:rPr>
        <w:t xml:space="preserve">Perusahaan Perbankan yang telah </w:t>
      </w:r>
      <w:r w:rsidRPr="00685566">
        <w:rPr>
          <w:rFonts w:ascii="Times New Roman" w:hAnsi="Times New Roman"/>
          <w:i/>
        </w:rPr>
        <w:t xml:space="preserve">go public </w:t>
      </w:r>
      <w:r w:rsidRPr="00685566">
        <w:rPr>
          <w:rFonts w:ascii="Times New Roman" w:hAnsi="Times New Roman"/>
        </w:rPr>
        <w:t>dan terdatar di Bursa Efek Indonesia (BEI) berturut-turut pada periode 201</w:t>
      </w:r>
      <w:r w:rsidRPr="00685566">
        <w:rPr>
          <w:rFonts w:ascii="Times New Roman" w:hAnsi="Times New Roman"/>
          <w:lang w:val="id-ID"/>
        </w:rPr>
        <w:t>8</w:t>
      </w:r>
      <w:r w:rsidRPr="00685566">
        <w:rPr>
          <w:rFonts w:ascii="Times New Roman" w:hAnsi="Times New Roman"/>
        </w:rPr>
        <w:t>-20</w:t>
      </w:r>
      <w:r w:rsidRPr="00685566">
        <w:rPr>
          <w:rFonts w:ascii="Times New Roman" w:hAnsi="Times New Roman"/>
          <w:lang w:val="id-ID"/>
        </w:rPr>
        <w:t>22</w:t>
      </w:r>
      <w:r w:rsidRPr="00685566">
        <w:rPr>
          <w:rFonts w:ascii="Times New Roman" w:hAnsi="Times New Roman"/>
        </w:rPr>
        <w:t>.</w:t>
      </w:r>
    </w:p>
    <w:p w:rsidR="00A540CA" w:rsidRPr="00685566" w:rsidRDefault="00A540CA" w:rsidP="00A540CA">
      <w:pPr>
        <w:pStyle w:val="ListParagraph"/>
        <w:numPr>
          <w:ilvl w:val="0"/>
          <w:numId w:val="4"/>
        </w:numPr>
        <w:spacing w:line="240" w:lineRule="auto"/>
        <w:ind w:left="360"/>
        <w:rPr>
          <w:rFonts w:ascii="Times New Roman" w:hAnsi="Times New Roman"/>
          <w:b/>
        </w:rPr>
      </w:pPr>
      <w:r w:rsidRPr="00685566">
        <w:rPr>
          <w:rFonts w:ascii="Times New Roman" w:hAnsi="Times New Roman"/>
        </w:rPr>
        <w:t>Perusahaan Perbankan yang menerbitkan laporan tahunan berturut-turut selama periode 20</w:t>
      </w:r>
      <w:r w:rsidRPr="00685566">
        <w:rPr>
          <w:rFonts w:ascii="Times New Roman" w:hAnsi="Times New Roman"/>
          <w:lang w:val="id-ID"/>
        </w:rPr>
        <w:t>18</w:t>
      </w:r>
      <w:r w:rsidRPr="00685566">
        <w:rPr>
          <w:rFonts w:ascii="Times New Roman" w:hAnsi="Times New Roman"/>
        </w:rPr>
        <w:t>-20</w:t>
      </w:r>
      <w:r w:rsidRPr="00685566">
        <w:rPr>
          <w:rFonts w:ascii="Times New Roman" w:hAnsi="Times New Roman"/>
          <w:lang w:val="id-ID"/>
        </w:rPr>
        <w:t>22</w:t>
      </w:r>
      <w:r w:rsidRPr="00685566">
        <w:rPr>
          <w:rFonts w:ascii="Times New Roman" w:hAnsi="Times New Roman"/>
        </w:rPr>
        <w:t>.</w:t>
      </w:r>
    </w:p>
    <w:p w:rsidR="00A540CA" w:rsidRPr="00685566" w:rsidRDefault="00A540CA" w:rsidP="00A540CA">
      <w:pPr>
        <w:pStyle w:val="ListParagraph"/>
        <w:numPr>
          <w:ilvl w:val="0"/>
          <w:numId w:val="4"/>
        </w:numPr>
        <w:spacing w:line="240" w:lineRule="auto"/>
        <w:ind w:left="360"/>
        <w:rPr>
          <w:rFonts w:ascii="Times New Roman" w:hAnsi="Times New Roman"/>
          <w:b/>
        </w:rPr>
      </w:pPr>
      <w:r w:rsidRPr="00685566">
        <w:rPr>
          <w:rFonts w:ascii="Times New Roman" w:hAnsi="Times New Roman"/>
        </w:rPr>
        <w:t>Bank yang menerbitkan nilai komposit GCG selama tahun 201</w:t>
      </w:r>
      <w:r w:rsidRPr="00685566">
        <w:rPr>
          <w:rFonts w:ascii="Times New Roman" w:hAnsi="Times New Roman"/>
          <w:lang w:val="id-ID"/>
        </w:rPr>
        <w:t>8</w:t>
      </w:r>
      <w:r w:rsidRPr="00685566">
        <w:rPr>
          <w:rFonts w:ascii="Times New Roman" w:hAnsi="Times New Roman"/>
        </w:rPr>
        <w:t>-20</w:t>
      </w:r>
      <w:r w:rsidRPr="00685566">
        <w:rPr>
          <w:rFonts w:ascii="Times New Roman" w:hAnsi="Times New Roman"/>
          <w:lang w:val="id-ID"/>
        </w:rPr>
        <w:t>22</w:t>
      </w:r>
      <w:r w:rsidRPr="00685566">
        <w:rPr>
          <w:rFonts w:ascii="Times New Roman" w:hAnsi="Times New Roman"/>
        </w:rPr>
        <w:t>.</w:t>
      </w:r>
    </w:p>
    <w:p w:rsidR="00A540CA" w:rsidRPr="00685566" w:rsidRDefault="00A540CA" w:rsidP="00A540CA">
      <w:pPr>
        <w:pStyle w:val="ListParagraph"/>
        <w:numPr>
          <w:ilvl w:val="0"/>
          <w:numId w:val="4"/>
        </w:numPr>
        <w:spacing w:line="240" w:lineRule="auto"/>
        <w:ind w:left="360"/>
        <w:rPr>
          <w:rFonts w:ascii="Times New Roman" w:hAnsi="Times New Roman"/>
          <w:b/>
        </w:rPr>
      </w:pPr>
      <w:r w:rsidRPr="00685566">
        <w:rPr>
          <w:rFonts w:ascii="Times New Roman" w:hAnsi="Times New Roman"/>
        </w:rPr>
        <w:t>Bank yang tidak mengalami rugi pada periode 201</w:t>
      </w:r>
      <w:r w:rsidRPr="00685566">
        <w:rPr>
          <w:rFonts w:ascii="Times New Roman" w:hAnsi="Times New Roman"/>
          <w:lang w:val="id-ID"/>
        </w:rPr>
        <w:t>8</w:t>
      </w:r>
      <w:r w:rsidRPr="00685566">
        <w:rPr>
          <w:rFonts w:ascii="Times New Roman" w:hAnsi="Times New Roman"/>
        </w:rPr>
        <w:t>-20</w:t>
      </w:r>
      <w:r w:rsidRPr="00685566">
        <w:rPr>
          <w:rFonts w:ascii="Times New Roman" w:hAnsi="Times New Roman"/>
          <w:lang w:val="id-ID"/>
        </w:rPr>
        <w:t>22</w:t>
      </w:r>
      <w:r w:rsidRPr="00685566">
        <w:rPr>
          <w:rFonts w:ascii="Times New Roman" w:hAnsi="Times New Roman"/>
        </w:rPr>
        <w:t>.</w:t>
      </w:r>
    </w:p>
    <w:p w:rsidR="00A540CA" w:rsidRPr="00685566" w:rsidRDefault="00A540CA" w:rsidP="00A540CA">
      <w:pPr>
        <w:spacing w:after="0"/>
        <w:jc w:val="both"/>
        <w:rPr>
          <w:rFonts w:ascii="Times New Roman" w:hAnsi="Times New Roman" w:cs="Times New Roman"/>
          <w:b/>
        </w:rPr>
      </w:pPr>
    </w:p>
    <w:p w:rsidR="00A540CA" w:rsidRPr="00685566" w:rsidRDefault="00A540CA" w:rsidP="00A540CA">
      <w:pPr>
        <w:spacing w:after="0"/>
        <w:jc w:val="center"/>
        <w:rPr>
          <w:rFonts w:ascii="Times New Roman" w:hAnsi="Times New Roman" w:cs="Times New Roman"/>
          <w:b/>
        </w:rPr>
      </w:pPr>
      <w:r w:rsidRPr="00685566">
        <w:rPr>
          <w:rFonts w:ascii="Times New Roman" w:hAnsi="Times New Roman" w:cs="Times New Roman"/>
          <w:b/>
          <w:noProof/>
          <w:lang w:val="id-ID"/>
        </w:rPr>
        <w:drawing>
          <wp:inline distT="0" distB="0" distL="0" distR="0" wp14:anchorId="6B39B675" wp14:editId="2019952D">
            <wp:extent cx="3120822" cy="28479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u.png"/>
                    <pic:cNvPicPr/>
                  </pic:nvPicPr>
                  <pic:blipFill>
                    <a:blip r:embed="rId12">
                      <a:extLst>
                        <a:ext uri="{28A0092B-C50C-407E-A947-70E740481C1C}">
                          <a14:useLocalDpi xmlns:a14="http://schemas.microsoft.com/office/drawing/2010/main" val="0"/>
                        </a:ext>
                      </a:extLst>
                    </a:blip>
                    <a:stretch>
                      <a:fillRect/>
                    </a:stretch>
                  </pic:blipFill>
                  <pic:spPr>
                    <a:xfrm>
                      <a:off x="0" y="0"/>
                      <a:ext cx="3176402" cy="2898695"/>
                    </a:xfrm>
                    <a:prstGeom prst="rect">
                      <a:avLst/>
                    </a:prstGeom>
                  </pic:spPr>
                </pic:pic>
              </a:graphicData>
            </a:graphic>
          </wp:inline>
        </w:drawing>
      </w:r>
    </w:p>
    <w:p w:rsidR="00C52A5B" w:rsidRPr="00685566" w:rsidRDefault="00C52A5B">
      <w:pPr>
        <w:spacing w:after="0" w:line="240" w:lineRule="auto"/>
        <w:jc w:val="both"/>
        <w:rPr>
          <w:rFonts w:ascii="Times New Roman" w:eastAsia="Times New Roman" w:hAnsi="Times New Roman" w:cs="Times New Roman"/>
          <w:b/>
          <w:sz w:val="24"/>
          <w:szCs w:val="24"/>
        </w:rPr>
      </w:pPr>
    </w:p>
    <w:p w:rsidR="00C52A5B" w:rsidRPr="00685566" w:rsidRDefault="00ED6A8B">
      <w:pPr>
        <w:spacing w:after="0" w:line="240" w:lineRule="auto"/>
        <w:jc w:val="both"/>
        <w:rPr>
          <w:rFonts w:ascii="Times New Roman" w:eastAsia="Times New Roman" w:hAnsi="Times New Roman" w:cs="Times New Roman"/>
          <w:b/>
          <w:color w:val="548DD4"/>
          <w:sz w:val="24"/>
          <w:szCs w:val="24"/>
        </w:rPr>
      </w:pPr>
      <w:r w:rsidRPr="00685566">
        <w:rPr>
          <w:rFonts w:ascii="Times New Roman" w:eastAsia="Times New Roman" w:hAnsi="Times New Roman" w:cs="Times New Roman"/>
          <w:b/>
          <w:color w:val="548DD4"/>
          <w:sz w:val="24"/>
          <w:szCs w:val="24"/>
        </w:rPr>
        <w:t>RESULTS AND DISCUSSION</w:t>
      </w:r>
    </w:p>
    <w:p w:rsidR="004E4449" w:rsidRPr="00685566" w:rsidRDefault="004E4449" w:rsidP="004E4449">
      <w:pPr>
        <w:spacing w:after="0"/>
        <w:ind w:firstLine="540"/>
        <w:jc w:val="both"/>
        <w:rPr>
          <w:rFonts w:ascii="Times New Roman" w:hAnsi="Times New Roman" w:cs="Times New Roman"/>
        </w:rPr>
      </w:pPr>
      <w:proofErr w:type="gramStart"/>
      <w:r w:rsidRPr="00685566">
        <w:rPr>
          <w:rFonts w:ascii="Times New Roman" w:hAnsi="Times New Roman" w:cs="Times New Roman"/>
        </w:rPr>
        <w:t>Uji t bertujuan untuk mengetahui pengaruh variabel independen secara individual atau parsial dalam menerangkan variasi variabel dependen.</w:t>
      </w:r>
      <w:proofErr w:type="gramEnd"/>
      <w:r w:rsidRPr="00685566">
        <w:rPr>
          <w:rFonts w:ascii="Times New Roman" w:hAnsi="Times New Roman" w:cs="Times New Roman"/>
        </w:rPr>
        <w:t xml:space="preserve"> </w:t>
      </w:r>
      <w:proofErr w:type="gramStart"/>
      <w:r w:rsidRPr="00685566">
        <w:rPr>
          <w:rFonts w:ascii="Times New Roman" w:hAnsi="Times New Roman" w:cs="Times New Roman"/>
        </w:rPr>
        <w:t>Pengujian secara parsial dapat dilihat pada nilai signifikansi.</w:t>
      </w:r>
      <w:proofErr w:type="gramEnd"/>
      <w:r w:rsidRPr="00685566">
        <w:rPr>
          <w:rFonts w:ascii="Times New Roman" w:hAnsi="Times New Roman" w:cs="Times New Roman"/>
        </w:rPr>
        <w:t xml:space="preserve"> Jika nilai Sig. &lt; 0</w:t>
      </w:r>
      <w:proofErr w:type="gramStart"/>
      <w:r w:rsidRPr="00685566">
        <w:rPr>
          <w:rFonts w:ascii="Times New Roman" w:hAnsi="Times New Roman" w:cs="Times New Roman"/>
        </w:rPr>
        <w:t>,05</w:t>
      </w:r>
      <w:proofErr w:type="gramEnd"/>
      <w:r w:rsidRPr="00685566">
        <w:rPr>
          <w:rFonts w:ascii="Times New Roman" w:hAnsi="Times New Roman" w:cs="Times New Roman"/>
        </w:rPr>
        <w:t xml:space="preserve"> maka secara parsial variabel independen mempengaruhi variabel dependen.</w:t>
      </w:r>
    </w:p>
    <w:p w:rsidR="004E4449" w:rsidRPr="00685566" w:rsidRDefault="004E4449" w:rsidP="004E4449">
      <w:pPr>
        <w:spacing w:after="0"/>
        <w:jc w:val="both"/>
        <w:rPr>
          <w:rFonts w:ascii="Times New Roman" w:hAnsi="Times New Roman" w:cs="Times New Roman"/>
        </w:rPr>
      </w:pPr>
    </w:p>
    <w:p w:rsidR="004E4449" w:rsidRPr="00685566" w:rsidRDefault="004E4449" w:rsidP="004E4449">
      <w:pPr>
        <w:spacing w:after="0"/>
        <w:jc w:val="center"/>
        <w:rPr>
          <w:rFonts w:ascii="Times New Roman" w:hAnsi="Times New Roman" w:cs="Times New Roman"/>
          <w:lang w:val="id-ID"/>
        </w:rPr>
      </w:pPr>
    </w:p>
    <w:p w:rsidR="004E4449" w:rsidRPr="00685566" w:rsidRDefault="004E4449" w:rsidP="004E4449">
      <w:pPr>
        <w:spacing w:after="0"/>
        <w:jc w:val="center"/>
        <w:rPr>
          <w:rFonts w:ascii="Times New Roman" w:hAnsi="Times New Roman" w:cs="Times New Roman"/>
          <w:lang w:val="id-ID"/>
        </w:rPr>
      </w:pPr>
    </w:p>
    <w:p w:rsidR="004E4449" w:rsidRPr="00685566" w:rsidRDefault="004E4449" w:rsidP="004E4449">
      <w:pPr>
        <w:spacing w:after="0"/>
        <w:jc w:val="center"/>
        <w:rPr>
          <w:rFonts w:ascii="Times New Roman" w:hAnsi="Times New Roman" w:cs="Times New Roman"/>
          <w:lang w:val="id-ID"/>
        </w:rPr>
      </w:pPr>
    </w:p>
    <w:p w:rsidR="004E4449" w:rsidRPr="00685566" w:rsidRDefault="004E4449" w:rsidP="004E4449">
      <w:pPr>
        <w:spacing w:after="0"/>
        <w:jc w:val="center"/>
        <w:rPr>
          <w:rFonts w:ascii="Times New Roman" w:hAnsi="Times New Roman" w:cs="Times New Roman"/>
          <w:lang w:val="id-ID"/>
        </w:rPr>
      </w:pPr>
    </w:p>
    <w:p w:rsidR="004E4449" w:rsidRPr="00685566" w:rsidRDefault="004E4449" w:rsidP="004E4449">
      <w:pPr>
        <w:spacing w:after="0"/>
        <w:jc w:val="center"/>
        <w:rPr>
          <w:rFonts w:ascii="Times New Roman" w:hAnsi="Times New Roman" w:cs="Times New Roman"/>
          <w:lang w:val="id-ID"/>
        </w:rPr>
      </w:pPr>
      <w:r w:rsidRPr="00685566">
        <w:rPr>
          <w:rFonts w:ascii="Times New Roman" w:hAnsi="Times New Roman" w:cs="Times New Roman"/>
        </w:rPr>
        <w:t xml:space="preserve">Hasil Uji </w:t>
      </w:r>
      <w:r w:rsidRPr="00685566">
        <w:rPr>
          <w:rFonts w:ascii="Times New Roman" w:hAnsi="Times New Roman" w:cs="Times New Roman"/>
          <w:lang w:val="id-ID"/>
        </w:rPr>
        <w:t>hipotesis</w:t>
      </w:r>
    </w:p>
    <w:tbl>
      <w:tblPr>
        <w:tblW w:w="6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0"/>
        <w:gridCol w:w="1170"/>
        <w:gridCol w:w="990"/>
        <w:gridCol w:w="1170"/>
        <w:gridCol w:w="1530"/>
        <w:gridCol w:w="720"/>
        <w:gridCol w:w="810"/>
      </w:tblGrid>
      <w:tr w:rsidR="004E4449" w:rsidRPr="00685566" w:rsidTr="00DE7157">
        <w:trPr>
          <w:cantSplit/>
          <w:jc w:val="center"/>
        </w:trPr>
        <w:tc>
          <w:tcPr>
            <w:tcW w:w="6750" w:type="dxa"/>
            <w:gridSpan w:val="7"/>
            <w:tcBorders>
              <w:top w:val="nil"/>
              <w:left w:val="nil"/>
              <w:bottom w:val="nil"/>
              <w:right w:val="nil"/>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b/>
                <w:bCs/>
                <w:color w:val="000000"/>
              </w:rPr>
              <w:t>Coefficients</w:t>
            </w:r>
            <w:r w:rsidRPr="00685566">
              <w:rPr>
                <w:rFonts w:ascii="Times New Roman" w:hAnsi="Times New Roman" w:cs="Times New Roman"/>
                <w:b/>
                <w:bCs/>
                <w:color w:val="000000"/>
                <w:vertAlign w:val="superscript"/>
              </w:rPr>
              <w:t>a</w:t>
            </w:r>
          </w:p>
        </w:tc>
      </w:tr>
      <w:tr w:rsidR="004E4449" w:rsidRPr="00685566" w:rsidTr="00DE7157">
        <w:trPr>
          <w:cantSplit/>
          <w:jc w:val="center"/>
        </w:trPr>
        <w:tc>
          <w:tcPr>
            <w:tcW w:w="1530" w:type="dxa"/>
            <w:gridSpan w:val="2"/>
            <w:vMerge w:val="restart"/>
            <w:tcBorders>
              <w:top w:val="single" w:sz="16" w:space="0" w:color="000000"/>
              <w:left w:val="single" w:sz="16" w:space="0" w:color="000000"/>
              <w:bottom w:val="nil"/>
              <w:right w:val="nil"/>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Model</w:t>
            </w:r>
          </w:p>
        </w:tc>
        <w:tc>
          <w:tcPr>
            <w:tcW w:w="2160" w:type="dxa"/>
            <w:gridSpan w:val="2"/>
            <w:tcBorders>
              <w:top w:val="single" w:sz="16" w:space="0" w:color="000000"/>
              <w:left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Unstandardized Coefficients</w:t>
            </w:r>
          </w:p>
        </w:tc>
        <w:tc>
          <w:tcPr>
            <w:tcW w:w="1530" w:type="dxa"/>
            <w:tcBorders>
              <w:top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Standardized Coefficients</w:t>
            </w:r>
          </w:p>
        </w:tc>
        <w:tc>
          <w:tcPr>
            <w:tcW w:w="720" w:type="dxa"/>
            <w:vMerge w:val="restart"/>
            <w:tcBorders>
              <w:top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t</w:t>
            </w:r>
          </w:p>
        </w:tc>
        <w:tc>
          <w:tcPr>
            <w:tcW w:w="810" w:type="dxa"/>
            <w:vMerge w:val="restart"/>
            <w:tcBorders>
              <w:top w:val="single" w:sz="16" w:space="0" w:color="000000"/>
              <w:right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Sig.</w:t>
            </w:r>
          </w:p>
        </w:tc>
      </w:tr>
      <w:tr w:rsidR="004E4449" w:rsidRPr="00685566" w:rsidTr="00DE7157">
        <w:trPr>
          <w:cantSplit/>
          <w:jc w:val="center"/>
        </w:trPr>
        <w:tc>
          <w:tcPr>
            <w:tcW w:w="1530" w:type="dxa"/>
            <w:gridSpan w:val="2"/>
            <w:vMerge/>
            <w:tcBorders>
              <w:top w:val="single" w:sz="16" w:space="0" w:color="000000"/>
              <w:left w:val="single" w:sz="16" w:space="0" w:color="000000"/>
              <w:bottom w:val="nil"/>
              <w:right w:val="nil"/>
            </w:tcBorders>
            <w:shd w:val="clear" w:color="auto" w:fill="FFFFFF"/>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990" w:type="dxa"/>
            <w:tcBorders>
              <w:left w:val="single" w:sz="16" w:space="0" w:color="000000"/>
              <w:bottom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B</w:t>
            </w:r>
          </w:p>
        </w:tc>
        <w:tc>
          <w:tcPr>
            <w:tcW w:w="1170" w:type="dxa"/>
            <w:tcBorders>
              <w:bottom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Std. Error</w:t>
            </w:r>
          </w:p>
        </w:tc>
        <w:tc>
          <w:tcPr>
            <w:tcW w:w="1530" w:type="dxa"/>
            <w:tcBorders>
              <w:bottom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Beta</w:t>
            </w:r>
          </w:p>
        </w:tc>
        <w:tc>
          <w:tcPr>
            <w:tcW w:w="720" w:type="dxa"/>
            <w:vMerge/>
            <w:tcBorders>
              <w:top w:val="single" w:sz="16" w:space="0" w:color="000000"/>
            </w:tcBorders>
            <w:shd w:val="clear" w:color="auto" w:fill="FFFFFF"/>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810" w:type="dxa"/>
            <w:vMerge/>
            <w:tcBorders>
              <w:top w:val="single" w:sz="16" w:space="0" w:color="000000"/>
              <w:right w:val="single" w:sz="16" w:space="0" w:color="000000"/>
            </w:tcBorders>
            <w:shd w:val="clear" w:color="auto" w:fill="FFFFFF"/>
          </w:tcPr>
          <w:p w:rsidR="004E4449" w:rsidRPr="00685566" w:rsidRDefault="004E4449" w:rsidP="00DE7157">
            <w:pPr>
              <w:autoSpaceDE w:val="0"/>
              <w:autoSpaceDN w:val="0"/>
              <w:adjustRightInd w:val="0"/>
              <w:spacing w:after="0"/>
              <w:rPr>
                <w:rFonts w:ascii="Times New Roman" w:hAnsi="Times New Roman" w:cs="Times New Roman"/>
                <w:color w:val="000000"/>
              </w:rPr>
            </w:pPr>
          </w:p>
        </w:tc>
      </w:tr>
      <w:tr w:rsidR="004E4449" w:rsidRPr="00685566" w:rsidTr="00DE7157">
        <w:trPr>
          <w:cantSplit/>
          <w:jc w:val="center"/>
        </w:trPr>
        <w:tc>
          <w:tcPr>
            <w:tcW w:w="360" w:type="dxa"/>
            <w:vMerge w:val="restart"/>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1</w:t>
            </w:r>
          </w:p>
        </w:tc>
        <w:tc>
          <w:tcPr>
            <w:tcW w:w="1170" w:type="dxa"/>
            <w:tcBorders>
              <w:top w:val="single" w:sz="16" w:space="0" w:color="000000"/>
              <w:left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(Constant)</w:t>
            </w:r>
          </w:p>
        </w:tc>
        <w:tc>
          <w:tcPr>
            <w:tcW w:w="990" w:type="dxa"/>
            <w:tcBorders>
              <w:top w:val="single" w:sz="16" w:space="0" w:color="000000"/>
              <w:left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-1.566</w:t>
            </w:r>
          </w:p>
        </w:tc>
        <w:tc>
          <w:tcPr>
            <w:tcW w:w="1170" w:type="dxa"/>
            <w:tcBorders>
              <w:top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2.441</w:t>
            </w:r>
          </w:p>
        </w:tc>
        <w:tc>
          <w:tcPr>
            <w:tcW w:w="1530" w:type="dxa"/>
            <w:tcBorders>
              <w:top w:val="single" w:sz="16" w:space="0" w:color="000000"/>
              <w:bottom w:val="nil"/>
            </w:tcBorders>
            <w:shd w:val="clear" w:color="auto" w:fill="FFFFFF"/>
          </w:tcPr>
          <w:p w:rsidR="004E4449" w:rsidRPr="00685566" w:rsidRDefault="004E4449" w:rsidP="00DE7157">
            <w:pPr>
              <w:autoSpaceDE w:val="0"/>
              <w:autoSpaceDN w:val="0"/>
              <w:adjustRightInd w:val="0"/>
              <w:spacing w:after="0"/>
              <w:rPr>
                <w:rFonts w:ascii="Times New Roman" w:hAnsi="Times New Roman" w:cs="Times New Roman"/>
              </w:rPr>
            </w:pPr>
          </w:p>
        </w:tc>
        <w:tc>
          <w:tcPr>
            <w:tcW w:w="720" w:type="dxa"/>
            <w:tcBorders>
              <w:top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-.642</w:t>
            </w:r>
          </w:p>
        </w:tc>
        <w:tc>
          <w:tcPr>
            <w:tcW w:w="810" w:type="dxa"/>
            <w:tcBorders>
              <w:top w:val="single" w:sz="16" w:space="0" w:color="000000"/>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.524</w:t>
            </w:r>
          </w:p>
        </w:tc>
      </w:tr>
      <w:tr w:rsidR="004E4449" w:rsidRPr="00685566" w:rsidTr="00DE7157">
        <w:trPr>
          <w:cantSplit/>
          <w:jc w:val="center"/>
        </w:trPr>
        <w:tc>
          <w:tcPr>
            <w:tcW w:w="360" w:type="dxa"/>
            <w:vMerge/>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1170" w:type="dxa"/>
            <w:tcBorders>
              <w:top w:val="nil"/>
              <w:left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NPL</w:t>
            </w:r>
          </w:p>
        </w:tc>
        <w:tc>
          <w:tcPr>
            <w:tcW w:w="990" w:type="dxa"/>
            <w:tcBorders>
              <w:top w:val="nil"/>
              <w:left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.174</w:t>
            </w:r>
          </w:p>
        </w:tc>
        <w:tc>
          <w:tcPr>
            <w:tcW w:w="117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.160</w:t>
            </w:r>
          </w:p>
        </w:tc>
        <w:tc>
          <w:tcPr>
            <w:tcW w:w="153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.141</w:t>
            </w:r>
          </w:p>
        </w:tc>
        <w:tc>
          <w:tcPr>
            <w:tcW w:w="72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1.087</w:t>
            </w:r>
          </w:p>
        </w:tc>
        <w:tc>
          <w:tcPr>
            <w:tcW w:w="810" w:type="dxa"/>
            <w:tcBorders>
              <w:top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.282</w:t>
            </w:r>
          </w:p>
        </w:tc>
      </w:tr>
      <w:tr w:rsidR="004E4449" w:rsidRPr="00685566" w:rsidTr="00DE7157">
        <w:trPr>
          <w:cantSplit/>
          <w:jc w:val="center"/>
        </w:trPr>
        <w:tc>
          <w:tcPr>
            <w:tcW w:w="360" w:type="dxa"/>
            <w:vMerge/>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1170" w:type="dxa"/>
            <w:tcBorders>
              <w:top w:val="nil"/>
              <w:left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LDR</w:t>
            </w:r>
          </w:p>
        </w:tc>
        <w:tc>
          <w:tcPr>
            <w:tcW w:w="990" w:type="dxa"/>
            <w:tcBorders>
              <w:top w:val="nil"/>
              <w:left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-.445</w:t>
            </w:r>
          </w:p>
        </w:tc>
        <w:tc>
          <w:tcPr>
            <w:tcW w:w="117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1.088</w:t>
            </w:r>
          </w:p>
        </w:tc>
        <w:tc>
          <w:tcPr>
            <w:tcW w:w="153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-.058</w:t>
            </w:r>
          </w:p>
        </w:tc>
        <w:tc>
          <w:tcPr>
            <w:tcW w:w="72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-.409</w:t>
            </w:r>
          </w:p>
        </w:tc>
        <w:tc>
          <w:tcPr>
            <w:tcW w:w="810" w:type="dxa"/>
            <w:tcBorders>
              <w:top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.684</w:t>
            </w:r>
          </w:p>
        </w:tc>
      </w:tr>
      <w:tr w:rsidR="004E4449" w:rsidRPr="00685566" w:rsidTr="00DE7157">
        <w:trPr>
          <w:cantSplit/>
          <w:jc w:val="center"/>
        </w:trPr>
        <w:tc>
          <w:tcPr>
            <w:tcW w:w="360" w:type="dxa"/>
            <w:vMerge/>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1170" w:type="dxa"/>
            <w:tcBorders>
              <w:top w:val="nil"/>
              <w:left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GCG</w:t>
            </w:r>
          </w:p>
        </w:tc>
        <w:tc>
          <w:tcPr>
            <w:tcW w:w="990" w:type="dxa"/>
            <w:tcBorders>
              <w:top w:val="nil"/>
              <w:left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.573</w:t>
            </w:r>
          </w:p>
        </w:tc>
        <w:tc>
          <w:tcPr>
            <w:tcW w:w="117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.786</w:t>
            </w:r>
          </w:p>
        </w:tc>
        <w:tc>
          <w:tcPr>
            <w:tcW w:w="153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.103</w:t>
            </w:r>
          </w:p>
        </w:tc>
        <w:tc>
          <w:tcPr>
            <w:tcW w:w="72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.729</w:t>
            </w:r>
          </w:p>
        </w:tc>
        <w:tc>
          <w:tcPr>
            <w:tcW w:w="810" w:type="dxa"/>
            <w:tcBorders>
              <w:top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.470</w:t>
            </w:r>
          </w:p>
        </w:tc>
      </w:tr>
      <w:tr w:rsidR="004E4449" w:rsidRPr="00685566" w:rsidTr="00DE7157">
        <w:trPr>
          <w:cantSplit/>
          <w:jc w:val="center"/>
        </w:trPr>
        <w:tc>
          <w:tcPr>
            <w:tcW w:w="360" w:type="dxa"/>
            <w:vMerge/>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1170" w:type="dxa"/>
            <w:tcBorders>
              <w:top w:val="nil"/>
              <w:left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ROA</w:t>
            </w:r>
          </w:p>
        </w:tc>
        <w:tc>
          <w:tcPr>
            <w:tcW w:w="990" w:type="dxa"/>
            <w:tcBorders>
              <w:top w:val="nil"/>
              <w:left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.405</w:t>
            </w:r>
          </w:p>
        </w:tc>
        <w:tc>
          <w:tcPr>
            <w:tcW w:w="117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.453</w:t>
            </w:r>
          </w:p>
        </w:tc>
        <w:tc>
          <w:tcPr>
            <w:tcW w:w="153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.174</w:t>
            </w:r>
          </w:p>
        </w:tc>
        <w:tc>
          <w:tcPr>
            <w:tcW w:w="72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.895</w:t>
            </w:r>
          </w:p>
        </w:tc>
        <w:tc>
          <w:tcPr>
            <w:tcW w:w="810" w:type="dxa"/>
            <w:tcBorders>
              <w:top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.375</w:t>
            </w:r>
          </w:p>
        </w:tc>
      </w:tr>
      <w:tr w:rsidR="004E4449" w:rsidRPr="00685566" w:rsidTr="00DE7157">
        <w:trPr>
          <w:cantSplit/>
          <w:jc w:val="center"/>
        </w:trPr>
        <w:tc>
          <w:tcPr>
            <w:tcW w:w="360" w:type="dxa"/>
            <w:vMerge/>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1170" w:type="dxa"/>
            <w:tcBorders>
              <w:top w:val="nil"/>
              <w:left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BOPO</w:t>
            </w:r>
          </w:p>
        </w:tc>
        <w:tc>
          <w:tcPr>
            <w:tcW w:w="990" w:type="dxa"/>
            <w:tcBorders>
              <w:top w:val="nil"/>
              <w:left w:val="single" w:sz="16" w:space="0" w:color="000000"/>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5.527</w:t>
            </w:r>
          </w:p>
        </w:tc>
        <w:tc>
          <w:tcPr>
            <w:tcW w:w="117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2.472</w:t>
            </w:r>
          </w:p>
        </w:tc>
        <w:tc>
          <w:tcPr>
            <w:tcW w:w="153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.448</w:t>
            </w:r>
          </w:p>
        </w:tc>
        <w:tc>
          <w:tcPr>
            <w:tcW w:w="720" w:type="dxa"/>
            <w:tcBorders>
              <w:top w:val="nil"/>
              <w:bottom w:val="nil"/>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2.236</w:t>
            </w:r>
          </w:p>
        </w:tc>
        <w:tc>
          <w:tcPr>
            <w:tcW w:w="810" w:type="dxa"/>
            <w:tcBorders>
              <w:top w:val="nil"/>
              <w:bottom w:val="nil"/>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.030</w:t>
            </w:r>
          </w:p>
        </w:tc>
      </w:tr>
      <w:tr w:rsidR="004E4449" w:rsidRPr="00685566" w:rsidTr="00DE7157">
        <w:trPr>
          <w:cantSplit/>
          <w:jc w:val="center"/>
        </w:trPr>
        <w:tc>
          <w:tcPr>
            <w:tcW w:w="360" w:type="dxa"/>
            <w:vMerge/>
            <w:tcBorders>
              <w:top w:val="single" w:sz="16" w:space="0" w:color="000000"/>
              <w:left w:val="single" w:sz="16" w:space="0" w:color="000000"/>
              <w:bottom w:val="single" w:sz="16" w:space="0" w:color="000000"/>
              <w:right w:val="nil"/>
            </w:tcBorders>
            <w:shd w:val="clear" w:color="auto" w:fill="FFFFFF"/>
            <w:vAlign w:val="center"/>
          </w:tcPr>
          <w:p w:rsidR="004E4449" w:rsidRPr="00685566" w:rsidRDefault="004E4449" w:rsidP="00DE7157">
            <w:pPr>
              <w:autoSpaceDE w:val="0"/>
              <w:autoSpaceDN w:val="0"/>
              <w:adjustRightInd w:val="0"/>
              <w:spacing w:after="0"/>
              <w:rPr>
                <w:rFonts w:ascii="Times New Roman" w:hAnsi="Times New Roman" w:cs="Times New Roman"/>
                <w:color w:val="000000"/>
              </w:rPr>
            </w:pPr>
          </w:p>
        </w:tc>
        <w:tc>
          <w:tcPr>
            <w:tcW w:w="1170" w:type="dxa"/>
            <w:tcBorders>
              <w:top w:val="nil"/>
              <w:left w:val="nil"/>
              <w:bottom w:val="single" w:sz="16" w:space="0" w:color="000000"/>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CAR</w:t>
            </w:r>
          </w:p>
        </w:tc>
        <w:tc>
          <w:tcPr>
            <w:tcW w:w="990" w:type="dxa"/>
            <w:tcBorders>
              <w:top w:val="nil"/>
              <w:left w:val="single" w:sz="16" w:space="0" w:color="000000"/>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-1.960</w:t>
            </w:r>
          </w:p>
        </w:tc>
        <w:tc>
          <w:tcPr>
            <w:tcW w:w="1170" w:type="dxa"/>
            <w:tcBorders>
              <w:top w:val="nil"/>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.671</w:t>
            </w:r>
          </w:p>
        </w:tc>
        <w:tc>
          <w:tcPr>
            <w:tcW w:w="1530" w:type="dxa"/>
            <w:tcBorders>
              <w:top w:val="nil"/>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-.406</w:t>
            </w:r>
          </w:p>
        </w:tc>
        <w:tc>
          <w:tcPr>
            <w:tcW w:w="720" w:type="dxa"/>
            <w:tcBorders>
              <w:top w:val="nil"/>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-2.922</w:t>
            </w:r>
          </w:p>
        </w:tc>
        <w:tc>
          <w:tcPr>
            <w:tcW w:w="810" w:type="dxa"/>
            <w:tcBorders>
              <w:top w:val="nil"/>
              <w:bottom w:val="single" w:sz="16" w:space="0" w:color="000000"/>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.005</w:t>
            </w:r>
          </w:p>
        </w:tc>
      </w:tr>
      <w:tr w:rsidR="004E4449" w:rsidRPr="00685566" w:rsidTr="00DE7157">
        <w:trPr>
          <w:cantSplit/>
          <w:jc w:val="center"/>
        </w:trPr>
        <w:tc>
          <w:tcPr>
            <w:tcW w:w="6750" w:type="dxa"/>
            <w:gridSpan w:val="7"/>
            <w:tcBorders>
              <w:top w:val="nil"/>
              <w:left w:val="nil"/>
              <w:bottom w:val="nil"/>
              <w:right w:val="nil"/>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a. Dependent Variable: LABA</w:t>
            </w:r>
          </w:p>
        </w:tc>
      </w:tr>
    </w:tbl>
    <w:p w:rsidR="004E4449" w:rsidRPr="00685566" w:rsidRDefault="004E4449" w:rsidP="004E4449">
      <w:pPr>
        <w:spacing w:after="0"/>
        <w:ind w:left="540"/>
        <w:jc w:val="both"/>
        <w:rPr>
          <w:rFonts w:ascii="Times New Roman" w:hAnsi="Times New Roman" w:cs="Times New Roman"/>
          <w:i/>
          <w:sz w:val="20"/>
          <w:szCs w:val="20"/>
        </w:rPr>
      </w:pPr>
      <w:r w:rsidRPr="00685566">
        <w:rPr>
          <w:rFonts w:ascii="Times New Roman" w:hAnsi="Times New Roman" w:cs="Times New Roman"/>
          <w:sz w:val="20"/>
          <w:szCs w:val="20"/>
        </w:rPr>
        <w:t xml:space="preserve">Sumber </w:t>
      </w:r>
      <w:proofErr w:type="gramStart"/>
      <w:r w:rsidRPr="00685566">
        <w:rPr>
          <w:rFonts w:ascii="Times New Roman" w:hAnsi="Times New Roman" w:cs="Times New Roman"/>
          <w:sz w:val="20"/>
          <w:szCs w:val="20"/>
        </w:rPr>
        <w:t>data :</w:t>
      </w:r>
      <w:proofErr w:type="gramEnd"/>
      <w:r w:rsidRPr="00685566">
        <w:rPr>
          <w:rFonts w:ascii="Times New Roman" w:hAnsi="Times New Roman" w:cs="Times New Roman"/>
          <w:sz w:val="20"/>
          <w:szCs w:val="20"/>
        </w:rPr>
        <w:t xml:space="preserve"> SPSS </w:t>
      </w:r>
      <w:r w:rsidRPr="00685566">
        <w:rPr>
          <w:rFonts w:ascii="Times New Roman" w:hAnsi="Times New Roman" w:cs="Times New Roman"/>
          <w:i/>
          <w:sz w:val="20"/>
          <w:szCs w:val="20"/>
        </w:rPr>
        <w:t>Output</w:t>
      </w:r>
    </w:p>
    <w:p w:rsidR="004E4449" w:rsidRPr="00685566" w:rsidRDefault="004E4449" w:rsidP="004E4449">
      <w:pPr>
        <w:spacing w:after="0"/>
        <w:ind w:left="540"/>
        <w:jc w:val="both"/>
        <w:rPr>
          <w:rFonts w:ascii="Times New Roman" w:hAnsi="Times New Roman" w:cs="Times New Roman"/>
          <w:sz w:val="20"/>
          <w:szCs w:val="20"/>
        </w:rPr>
      </w:pPr>
    </w:p>
    <w:p w:rsidR="004E4449" w:rsidRPr="00685566" w:rsidRDefault="004E4449" w:rsidP="004E4449">
      <w:pPr>
        <w:spacing w:line="240" w:lineRule="auto"/>
        <w:rPr>
          <w:rFonts w:ascii="Times New Roman" w:hAnsi="Times New Roman" w:cs="Times New Roman"/>
        </w:rPr>
      </w:pPr>
      <w:r w:rsidRPr="00685566">
        <w:rPr>
          <w:rFonts w:ascii="Times New Roman" w:hAnsi="Times New Roman" w:cs="Times New Roman"/>
        </w:rPr>
        <w:t xml:space="preserve">Pengaruh </w:t>
      </w:r>
      <w:r w:rsidRPr="00685566">
        <w:rPr>
          <w:rFonts w:ascii="Times New Roman" w:hAnsi="Times New Roman" w:cs="Times New Roman"/>
          <w:i/>
        </w:rPr>
        <w:t xml:space="preserve">Non Performing Loan </w:t>
      </w:r>
      <w:r w:rsidRPr="00685566">
        <w:rPr>
          <w:rFonts w:ascii="Times New Roman" w:hAnsi="Times New Roman" w:cs="Times New Roman"/>
        </w:rPr>
        <w:t>(NPL) Terhadap Pertumbuhan Laba</w:t>
      </w:r>
    </w:p>
    <w:p w:rsidR="004E4449" w:rsidRPr="00685566" w:rsidRDefault="004E4449" w:rsidP="004E4449">
      <w:pPr>
        <w:pStyle w:val="ListParagraph"/>
        <w:spacing w:line="240" w:lineRule="auto"/>
        <w:ind w:left="0"/>
        <w:rPr>
          <w:rFonts w:ascii="Times New Roman" w:hAnsi="Times New Roman"/>
          <w:color w:val="000000"/>
        </w:rPr>
      </w:pPr>
      <w:r w:rsidRPr="00685566">
        <w:rPr>
          <w:rFonts w:ascii="Times New Roman" w:hAnsi="Times New Roman"/>
        </w:rPr>
        <w:t xml:space="preserve">Berdasarkan tabel diatas diperoleh nilai t </w:t>
      </w:r>
      <w:r w:rsidRPr="00685566">
        <w:rPr>
          <w:rFonts w:ascii="Times New Roman" w:hAnsi="Times New Roman"/>
          <w:vertAlign w:val="subscript"/>
        </w:rPr>
        <w:t>hitung</w:t>
      </w:r>
      <w:r w:rsidRPr="00685566">
        <w:rPr>
          <w:rFonts w:ascii="Times New Roman" w:hAnsi="Times New Roman"/>
        </w:rPr>
        <w:t xml:space="preserve"> sebesar </w:t>
      </w:r>
      <w:r w:rsidRPr="00685566">
        <w:rPr>
          <w:rFonts w:ascii="Times New Roman" w:hAnsi="Times New Roman"/>
          <w:color w:val="000000"/>
        </w:rPr>
        <w:t>1,087 dengan tingkat signifikansi 0,282 &gt; 0,05 dapat disimpulkan bahwa H</w:t>
      </w:r>
      <w:r w:rsidRPr="00685566">
        <w:rPr>
          <w:rFonts w:ascii="Times New Roman" w:hAnsi="Times New Roman"/>
          <w:color w:val="000000"/>
          <w:vertAlign w:val="subscript"/>
        </w:rPr>
        <w:t>0</w:t>
      </w:r>
      <w:r w:rsidRPr="00685566">
        <w:rPr>
          <w:rFonts w:ascii="Times New Roman" w:hAnsi="Times New Roman"/>
          <w:color w:val="000000"/>
        </w:rPr>
        <w:t xml:space="preserve"> diterima dan H</w:t>
      </w:r>
      <w:r w:rsidRPr="00685566">
        <w:rPr>
          <w:rFonts w:ascii="Times New Roman" w:hAnsi="Times New Roman"/>
          <w:color w:val="000000"/>
          <w:vertAlign w:val="subscript"/>
        </w:rPr>
        <w:t>1</w:t>
      </w:r>
      <w:r w:rsidRPr="00685566">
        <w:rPr>
          <w:rFonts w:ascii="Times New Roman" w:hAnsi="Times New Roman"/>
          <w:color w:val="000000"/>
        </w:rPr>
        <w:t xml:space="preserve"> ditolak yang menunjukkan tidak terdapat pengaruh signifikan antara NPL terhadap Pertumbuhan Laba. </w:t>
      </w:r>
    </w:p>
    <w:p w:rsidR="004E4449" w:rsidRPr="00685566" w:rsidRDefault="004E4449" w:rsidP="004E4449">
      <w:pPr>
        <w:pStyle w:val="ListParagraph"/>
        <w:spacing w:line="240" w:lineRule="auto"/>
        <w:ind w:left="0"/>
        <w:rPr>
          <w:rFonts w:ascii="Times New Roman" w:hAnsi="Times New Roman"/>
          <w:color w:val="000000"/>
        </w:rPr>
      </w:pPr>
      <w:proofErr w:type="gramStart"/>
      <w:r w:rsidRPr="00685566">
        <w:rPr>
          <w:rFonts w:ascii="Times New Roman" w:hAnsi="Times New Roman"/>
          <w:color w:val="000000"/>
        </w:rPr>
        <w:t>Hal ini dapat terjadi karena perubahan nilai rata-rata NPL dan rata-rata Pertumbuhan laba yang tidak signifikan.</w:t>
      </w:r>
      <w:proofErr w:type="gramEnd"/>
      <w:r w:rsidRPr="00685566">
        <w:rPr>
          <w:rFonts w:ascii="Times New Roman" w:hAnsi="Times New Roman"/>
          <w:color w:val="000000"/>
        </w:rPr>
        <w:t xml:space="preserve"> Pada tahun 2017 nilai rata-rata NPL mengalami kenaikan sebesar 0,60% sedangkan nilai rata-rata Pertumbuhan Laba mengalami penurunan sebesar 38,09% dikarenakan oleh pertumbuhan kredit yang tinggi. Nilai NPL yang tinggi dapat menyebabkan risiko yang ditanggung oleh bank juga semakin besar sehingga dapat menjadikan kredit bermasalah yang dimiliki oleh bank semakin tinggi dan bank harus membentuk cadangan kerugian penurunan nilai yang besar. </w:t>
      </w:r>
      <w:proofErr w:type="gramStart"/>
      <w:r w:rsidRPr="00685566">
        <w:rPr>
          <w:rFonts w:ascii="Times New Roman" w:hAnsi="Times New Roman"/>
          <w:color w:val="000000"/>
        </w:rPr>
        <w:t>Penelitian ini didukung oleh penelitian yang dilakukan oleh Yulianingrum (2016) dan Silaban, dkk (2018).</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Namun penelitian ini tidak sesuai dengan penelitian yang dilakukan oleh Fathoni, dkk (2012) dan Trimurti (2014).</w:t>
      </w:r>
      <w:proofErr w:type="gramEnd"/>
    </w:p>
    <w:p w:rsidR="004E4449" w:rsidRPr="00685566" w:rsidRDefault="004E4449" w:rsidP="004E4449">
      <w:pPr>
        <w:spacing w:line="240" w:lineRule="auto"/>
        <w:rPr>
          <w:rFonts w:ascii="Times New Roman" w:hAnsi="Times New Roman" w:cs="Times New Roman"/>
          <w:lang w:val="id-ID"/>
        </w:rPr>
      </w:pPr>
    </w:p>
    <w:p w:rsidR="004E4449" w:rsidRPr="00685566" w:rsidRDefault="004E4449" w:rsidP="004E4449">
      <w:pPr>
        <w:spacing w:line="240" w:lineRule="auto"/>
        <w:rPr>
          <w:rFonts w:ascii="Times New Roman" w:hAnsi="Times New Roman" w:cs="Times New Roman"/>
        </w:rPr>
      </w:pPr>
      <w:r w:rsidRPr="00685566">
        <w:rPr>
          <w:rFonts w:ascii="Times New Roman" w:hAnsi="Times New Roman" w:cs="Times New Roman"/>
        </w:rPr>
        <w:t xml:space="preserve">Pengaruh </w:t>
      </w:r>
      <w:r w:rsidRPr="00685566">
        <w:rPr>
          <w:rFonts w:ascii="Times New Roman" w:hAnsi="Times New Roman" w:cs="Times New Roman"/>
          <w:i/>
        </w:rPr>
        <w:t>Loan to Deposit Ratio</w:t>
      </w:r>
      <w:r w:rsidRPr="00685566">
        <w:rPr>
          <w:rFonts w:ascii="Times New Roman" w:hAnsi="Times New Roman" w:cs="Times New Roman"/>
        </w:rPr>
        <w:t xml:space="preserve"> (LDR) Terhadap Pertumbuhan Laba</w:t>
      </w:r>
    </w:p>
    <w:p w:rsidR="004E4449" w:rsidRPr="00685566" w:rsidRDefault="004E4449" w:rsidP="004E4449">
      <w:pPr>
        <w:pStyle w:val="ListParagraph"/>
        <w:spacing w:line="240" w:lineRule="auto"/>
        <w:ind w:left="0"/>
        <w:rPr>
          <w:rFonts w:ascii="Times New Roman" w:hAnsi="Times New Roman"/>
          <w:color w:val="000000"/>
        </w:rPr>
      </w:pPr>
      <w:r w:rsidRPr="00685566">
        <w:rPr>
          <w:rFonts w:ascii="Times New Roman" w:hAnsi="Times New Roman"/>
        </w:rPr>
        <w:t xml:space="preserve">Berdasarkan tabel diatas diperoleh nilai t </w:t>
      </w:r>
      <w:r w:rsidRPr="00685566">
        <w:rPr>
          <w:rFonts w:ascii="Times New Roman" w:hAnsi="Times New Roman"/>
          <w:vertAlign w:val="subscript"/>
        </w:rPr>
        <w:t xml:space="preserve">hitung </w:t>
      </w:r>
      <w:r w:rsidRPr="00685566">
        <w:rPr>
          <w:rFonts w:ascii="Times New Roman" w:hAnsi="Times New Roman"/>
        </w:rPr>
        <w:t>sebesar –</w:t>
      </w:r>
      <w:r w:rsidRPr="00685566">
        <w:rPr>
          <w:rFonts w:ascii="Times New Roman" w:hAnsi="Times New Roman"/>
          <w:color w:val="000000"/>
        </w:rPr>
        <w:t>0,409 dengan tingkat signifikansi 0,684 &gt; 0,05 dapat disimpulkan bahwa H</w:t>
      </w:r>
      <w:r w:rsidRPr="00685566">
        <w:rPr>
          <w:rFonts w:ascii="Times New Roman" w:hAnsi="Times New Roman"/>
          <w:color w:val="000000"/>
          <w:vertAlign w:val="subscript"/>
        </w:rPr>
        <w:t>0</w:t>
      </w:r>
      <w:r w:rsidRPr="00685566">
        <w:rPr>
          <w:rFonts w:ascii="Times New Roman" w:hAnsi="Times New Roman"/>
          <w:color w:val="000000"/>
        </w:rPr>
        <w:t xml:space="preserve"> diterima dan H</w:t>
      </w:r>
      <w:r w:rsidRPr="00685566">
        <w:rPr>
          <w:rFonts w:ascii="Times New Roman" w:hAnsi="Times New Roman"/>
          <w:color w:val="000000"/>
          <w:vertAlign w:val="subscript"/>
        </w:rPr>
        <w:t>2</w:t>
      </w:r>
      <w:r w:rsidRPr="00685566">
        <w:rPr>
          <w:rFonts w:ascii="Times New Roman" w:hAnsi="Times New Roman"/>
          <w:color w:val="000000"/>
        </w:rPr>
        <w:t xml:space="preserve"> ditolak yang menunjukkan tidak terdapat pengaruh signifikan antara LDR dengan Pertumbuhan Laba. </w:t>
      </w:r>
    </w:p>
    <w:p w:rsidR="004E4449" w:rsidRPr="00685566" w:rsidRDefault="004E4449" w:rsidP="004E4449">
      <w:pPr>
        <w:pStyle w:val="ListParagraph"/>
        <w:spacing w:line="240" w:lineRule="auto"/>
        <w:ind w:left="0"/>
        <w:rPr>
          <w:rFonts w:ascii="Times New Roman" w:hAnsi="Times New Roman"/>
        </w:rPr>
      </w:pPr>
      <w:proofErr w:type="gramStart"/>
      <w:r w:rsidRPr="00685566">
        <w:rPr>
          <w:rFonts w:ascii="Times New Roman" w:hAnsi="Times New Roman"/>
          <w:color w:val="000000"/>
        </w:rPr>
        <w:t>Hal ini disebabkan pada penelitian ini perusahaan yang digunakan sebagai sampel memiliki nilai rata-rata LDR yang mengalami penurunan secara signifikan pada tahun 2015-2017 dan mengalami kenaikan pada tahun 2018.</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Hal tersebut tidak sebanding dengan kenaikan dan penurunan pertumbuhan laba pada tahun 2015-2018.</w:t>
      </w:r>
      <w:proofErr w:type="gramEnd"/>
      <w:r w:rsidRPr="00685566">
        <w:rPr>
          <w:rFonts w:ascii="Times New Roman" w:hAnsi="Times New Roman"/>
          <w:color w:val="000000"/>
        </w:rPr>
        <w:t xml:space="preserve"> LDR digunakan untuk mengukur tingkat likuiditas bank dalam mengembalikan </w:t>
      </w:r>
      <w:proofErr w:type="gramStart"/>
      <w:r w:rsidRPr="00685566">
        <w:rPr>
          <w:rFonts w:ascii="Times New Roman" w:hAnsi="Times New Roman"/>
          <w:color w:val="000000"/>
        </w:rPr>
        <w:t>dana</w:t>
      </w:r>
      <w:proofErr w:type="gramEnd"/>
      <w:r w:rsidRPr="00685566">
        <w:rPr>
          <w:rFonts w:ascii="Times New Roman" w:hAnsi="Times New Roman"/>
          <w:color w:val="000000"/>
        </w:rPr>
        <w:t xml:space="preserve"> masyarakat berupa simpanan dalam bentuk kredit yang diberikan kepada masyarakat. Tidak adanya pengaruh LDR terhadap Pertumbuhan Laba dapat diakibatkan semakin besarnya </w:t>
      </w:r>
      <w:proofErr w:type="gramStart"/>
      <w:r w:rsidRPr="00685566">
        <w:rPr>
          <w:rFonts w:ascii="Times New Roman" w:hAnsi="Times New Roman"/>
          <w:color w:val="000000"/>
        </w:rPr>
        <w:t>dana</w:t>
      </w:r>
      <w:proofErr w:type="gramEnd"/>
      <w:r w:rsidRPr="00685566">
        <w:rPr>
          <w:rFonts w:ascii="Times New Roman" w:hAnsi="Times New Roman"/>
          <w:color w:val="000000"/>
        </w:rPr>
        <w:t xml:space="preserve"> pihak ketiga (simpanan) yang diterima oleh bank dibandingkan dengan kredit yang diberikan kepada masyarakat, artinya tingkat likuiditas bank rendah. </w:t>
      </w:r>
      <w:proofErr w:type="gramStart"/>
      <w:r w:rsidRPr="00685566">
        <w:rPr>
          <w:rFonts w:ascii="Times New Roman" w:hAnsi="Times New Roman"/>
          <w:color w:val="000000"/>
        </w:rPr>
        <w:t>Penelitian ini sejalan dengan penelitian yang dilakukan oleh Fathoni, dkk (2012) dan Yulianingrum (2016).</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Namun penelitian ini tidak sesuai dengan penelitian yang dilakukan oleh Trimurti (2014) dan Purwanto (2017).</w:t>
      </w:r>
      <w:proofErr w:type="gramEnd"/>
    </w:p>
    <w:p w:rsidR="004E4449" w:rsidRPr="00685566" w:rsidRDefault="004E4449" w:rsidP="004E4449">
      <w:pPr>
        <w:spacing w:line="240" w:lineRule="auto"/>
        <w:rPr>
          <w:rFonts w:ascii="Times New Roman" w:hAnsi="Times New Roman" w:cs="Times New Roman"/>
          <w:lang w:val="id-ID"/>
        </w:rPr>
      </w:pPr>
    </w:p>
    <w:p w:rsidR="004E4449" w:rsidRPr="00685566" w:rsidRDefault="004E4449" w:rsidP="004E4449">
      <w:pPr>
        <w:spacing w:line="240" w:lineRule="auto"/>
        <w:rPr>
          <w:rFonts w:ascii="Times New Roman" w:hAnsi="Times New Roman" w:cs="Times New Roman"/>
        </w:rPr>
      </w:pPr>
      <w:r w:rsidRPr="00685566">
        <w:rPr>
          <w:rFonts w:ascii="Times New Roman" w:hAnsi="Times New Roman" w:cs="Times New Roman"/>
        </w:rPr>
        <w:t xml:space="preserve">Pengaruh </w:t>
      </w:r>
      <w:r w:rsidRPr="00685566">
        <w:rPr>
          <w:rFonts w:ascii="Times New Roman" w:hAnsi="Times New Roman" w:cs="Times New Roman"/>
          <w:i/>
        </w:rPr>
        <w:t xml:space="preserve">Good Corporate Governance </w:t>
      </w:r>
      <w:r w:rsidRPr="00685566">
        <w:rPr>
          <w:rFonts w:ascii="Times New Roman" w:hAnsi="Times New Roman" w:cs="Times New Roman"/>
        </w:rPr>
        <w:t>(GCG) Terhadap Pertumbuhan Laba</w:t>
      </w:r>
    </w:p>
    <w:p w:rsidR="004E4449" w:rsidRPr="00685566" w:rsidRDefault="004E4449" w:rsidP="004E4449">
      <w:pPr>
        <w:pStyle w:val="ListParagraph"/>
        <w:spacing w:line="240" w:lineRule="auto"/>
        <w:ind w:left="0"/>
        <w:rPr>
          <w:rFonts w:ascii="Times New Roman" w:hAnsi="Times New Roman"/>
          <w:color w:val="000000"/>
        </w:rPr>
      </w:pPr>
      <w:r w:rsidRPr="00685566">
        <w:rPr>
          <w:rFonts w:ascii="Times New Roman" w:hAnsi="Times New Roman"/>
        </w:rPr>
        <w:t xml:space="preserve">Pada tabel diatas diperoleh nilai t </w:t>
      </w:r>
      <w:r w:rsidRPr="00685566">
        <w:rPr>
          <w:rFonts w:ascii="Times New Roman" w:hAnsi="Times New Roman"/>
          <w:vertAlign w:val="subscript"/>
        </w:rPr>
        <w:t>hitung</w:t>
      </w:r>
      <w:r w:rsidRPr="00685566">
        <w:rPr>
          <w:rFonts w:ascii="Times New Roman" w:hAnsi="Times New Roman"/>
        </w:rPr>
        <w:t xml:space="preserve"> sebesar </w:t>
      </w:r>
      <w:r w:rsidRPr="00685566">
        <w:rPr>
          <w:rFonts w:ascii="Times New Roman" w:hAnsi="Times New Roman"/>
          <w:color w:val="000000"/>
        </w:rPr>
        <w:t>0,729 dengan nilai signifikansi sebesar 0,470 &gt; 0,05 sehingga dapat disimpulkan bahwa H</w:t>
      </w:r>
      <w:r w:rsidRPr="00685566">
        <w:rPr>
          <w:rFonts w:ascii="Times New Roman" w:hAnsi="Times New Roman"/>
          <w:color w:val="000000"/>
          <w:vertAlign w:val="subscript"/>
        </w:rPr>
        <w:t>0</w:t>
      </w:r>
      <w:r w:rsidRPr="00685566">
        <w:rPr>
          <w:rFonts w:ascii="Times New Roman" w:hAnsi="Times New Roman"/>
          <w:color w:val="000000"/>
        </w:rPr>
        <w:t xml:space="preserve"> diterima dan H</w:t>
      </w:r>
      <w:r w:rsidRPr="00685566">
        <w:rPr>
          <w:rFonts w:ascii="Times New Roman" w:hAnsi="Times New Roman"/>
          <w:color w:val="000000"/>
          <w:vertAlign w:val="subscript"/>
        </w:rPr>
        <w:t>3</w:t>
      </w:r>
      <w:r w:rsidRPr="00685566">
        <w:rPr>
          <w:rFonts w:ascii="Times New Roman" w:hAnsi="Times New Roman"/>
          <w:color w:val="000000"/>
        </w:rPr>
        <w:t xml:space="preserve"> ditolak yang </w:t>
      </w:r>
      <w:proofErr w:type="gramStart"/>
      <w:r w:rsidRPr="00685566">
        <w:rPr>
          <w:rFonts w:ascii="Times New Roman" w:hAnsi="Times New Roman"/>
          <w:color w:val="000000"/>
        </w:rPr>
        <w:t>menunjukkan</w:t>
      </w:r>
      <w:proofErr w:type="gramEnd"/>
      <w:r w:rsidRPr="00685566">
        <w:rPr>
          <w:rFonts w:ascii="Times New Roman" w:hAnsi="Times New Roman"/>
          <w:color w:val="000000"/>
        </w:rPr>
        <w:t xml:space="preserve"> tidak terdapat pengaruh antara GCG terhadap Pertumbuhan Laba secara signifikan. </w:t>
      </w:r>
    </w:p>
    <w:p w:rsidR="004E4449" w:rsidRPr="00685566" w:rsidRDefault="004E4449" w:rsidP="004E4449">
      <w:pPr>
        <w:pStyle w:val="ListParagraph"/>
        <w:spacing w:line="240" w:lineRule="auto"/>
        <w:ind w:left="0"/>
        <w:rPr>
          <w:rFonts w:ascii="Times New Roman" w:hAnsi="Times New Roman"/>
          <w:color w:val="000000"/>
        </w:rPr>
      </w:pPr>
      <w:proofErr w:type="gramStart"/>
      <w:r w:rsidRPr="00685566">
        <w:rPr>
          <w:rFonts w:ascii="Times New Roman" w:hAnsi="Times New Roman"/>
          <w:color w:val="000000"/>
        </w:rPr>
        <w:t>GCG digunakan sebagai salah satu indikator dalam penilaian tingkat kesehatan bank.</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Nilai komposit yang dikeluarkan bank pada laporan tahunan berupa penilaian kinerja manajeman bank dalam pelaksanaan GCG yang mengacu pada peraturan yang ditetapkan.</w:t>
      </w:r>
      <w:proofErr w:type="gramEnd"/>
      <w:r w:rsidRPr="00685566">
        <w:rPr>
          <w:rFonts w:ascii="Times New Roman" w:hAnsi="Times New Roman"/>
          <w:color w:val="000000"/>
        </w:rPr>
        <w:t xml:space="preserve"> Pada penelitian ini nilai komposit yang diterbitkan oleh bank pada laporan tahunan memiliki nilai rata-rata 1</w:t>
      </w:r>
      <w:proofErr w:type="gramStart"/>
      <w:r w:rsidRPr="00685566">
        <w:rPr>
          <w:rFonts w:ascii="Times New Roman" w:hAnsi="Times New Roman"/>
          <w:color w:val="000000"/>
        </w:rPr>
        <w:t>,91</w:t>
      </w:r>
      <w:proofErr w:type="gramEnd"/>
      <w:r w:rsidRPr="00685566">
        <w:rPr>
          <w:rFonts w:ascii="Times New Roman" w:hAnsi="Times New Roman"/>
          <w:color w:val="000000"/>
        </w:rPr>
        <w:t xml:space="preserve"> artinya hanya beberapa bank saja yang memiliki nilai komposit 1. </w:t>
      </w:r>
      <w:proofErr w:type="gramStart"/>
      <w:r w:rsidRPr="00685566">
        <w:rPr>
          <w:rFonts w:ascii="Times New Roman" w:hAnsi="Times New Roman"/>
          <w:color w:val="000000"/>
        </w:rPr>
        <w:t xml:space="preserve">Hasil penelitian ini sejalan dengan penelitian Trimurti (2014) yang </w:t>
      </w:r>
      <w:r w:rsidRPr="00685566">
        <w:rPr>
          <w:rFonts w:ascii="Times New Roman" w:hAnsi="Times New Roman"/>
          <w:color w:val="000000"/>
        </w:rPr>
        <w:lastRenderedPageBreak/>
        <w:t>menyatakan bahwa tidak terdapat pengaruh signifikan antara GCG dengan Pertumbuhan Laba.</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Penelitian ini tidak sejalan dengan penelitian yang dilakukan oleh Yulianingrum (2016) dan Silaban, dkk (2018) yang menyatakan terdapat pengaruh signifikan variabel GCG terhadap Pertumbuhan Laba.</w:t>
      </w:r>
      <w:proofErr w:type="gramEnd"/>
    </w:p>
    <w:p w:rsidR="004E4449" w:rsidRPr="00685566" w:rsidRDefault="004E4449" w:rsidP="004E4449">
      <w:pPr>
        <w:spacing w:line="240" w:lineRule="auto"/>
        <w:rPr>
          <w:rFonts w:ascii="Times New Roman" w:hAnsi="Times New Roman" w:cs="Times New Roman"/>
          <w:lang w:val="id-ID"/>
        </w:rPr>
      </w:pPr>
    </w:p>
    <w:p w:rsidR="004E4449" w:rsidRPr="00685566" w:rsidRDefault="004E4449" w:rsidP="004E4449">
      <w:pPr>
        <w:spacing w:line="240" w:lineRule="auto"/>
        <w:rPr>
          <w:rFonts w:ascii="Times New Roman" w:hAnsi="Times New Roman" w:cs="Times New Roman"/>
        </w:rPr>
      </w:pPr>
      <w:r w:rsidRPr="00685566">
        <w:rPr>
          <w:rFonts w:ascii="Times New Roman" w:hAnsi="Times New Roman" w:cs="Times New Roman"/>
        </w:rPr>
        <w:t xml:space="preserve">Pengaruh </w:t>
      </w:r>
      <w:r w:rsidRPr="00685566">
        <w:rPr>
          <w:rFonts w:ascii="Times New Roman" w:hAnsi="Times New Roman" w:cs="Times New Roman"/>
          <w:i/>
        </w:rPr>
        <w:t xml:space="preserve">Return </w:t>
      </w:r>
      <w:proofErr w:type="gramStart"/>
      <w:r w:rsidRPr="00685566">
        <w:rPr>
          <w:rFonts w:ascii="Times New Roman" w:hAnsi="Times New Roman" w:cs="Times New Roman"/>
          <w:i/>
        </w:rPr>
        <w:t>On</w:t>
      </w:r>
      <w:proofErr w:type="gramEnd"/>
      <w:r w:rsidRPr="00685566">
        <w:rPr>
          <w:rFonts w:ascii="Times New Roman" w:hAnsi="Times New Roman" w:cs="Times New Roman"/>
          <w:i/>
        </w:rPr>
        <w:t xml:space="preserve"> Asset </w:t>
      </w:r>
      <w:r w:rsidRPr="00685566">
        <w:rPr>
          <w:rFonts w:ascii="Times New Roman" w:hAnsi="Times New Roman" w:cs="Times New Roman"/>
        </w:rPr>
        <w:t>(ROA) Terhadap Pertumbuhan Laba</w:t>
      </w:r>
    </w:p>
    <w:p w:rsidR="004E4449" w:rsidRPr="00685566" w:rsidRDefault="004E4449" w:rsidP="004E4449">
      <w:pPr>
        <w:pStyle w:val="ListParagraph"/>
        <w:spacing w:line="240" w:lineRule="auto"/>
        <w:ind w:left="0"/>
        <w:rPr>
          <w:rFonts w:ascii="Times New Roman" w:hAnsi="Times New Roman"/>
          <w:color w:val="000000"/>
        </w:rPr>
      </w:pPr>
      <w:r w:rsidRPr="00685566">
        <w:rPr>
          <w:rFonts w:ascii="Times New Roman" w:hAnsi="Times New Roman"/>
        </w:rPr>
        <w:t xml:space="preserve">Berdasarkan tabel diatas diperoleh nilai t </w:t>
      </w:r>
      <w:r w:rsidRPr="00685566">
        <w:rPr>
          <w:rFonts w:ascii="Times New Roman" w:hAnsi="Times New Roman"/>
          <w:vertAlign w:val="subscript"/>
        </w:rPr>
        <w:t>hitung</w:t>
      </w:r>
      <w:r w:rsidRPr="00685566">
        <w:rPr>
          <w:rFonts w:ascii="Times New Roman" w:hAnsi="Times New Roman"/>
        </w:rPr>
        <w:t xml:space="preserve"> sebesar 0</w:t>
      </w:r>
      <w:r w:rsidRPr="00685566">
        <w:rPr>
          <w:rFonts w:ascii="Times New Roman" w:hAnsi="Times New Roman"/>
          <w:color w:val="000000"/>
        </w:rPr>
        <w:t>,895 dengan nilai signifikansi sebesar 0,375 &gt; 0,05 dapat disimpulkan bahwa H</w:t>
      </w:r>
      <w:r w:rsidRPr="00685566">
        <w:rPr>
          <w:rFonts w:ascii="Times New Roman" w:hAnsi="Times New Roman"/>
          <w:color w:val="000000"/>
          <w:vertAlign w:val="subscript"/>
        </w:rPr>
        <w:t>0</w:t>
      </w:r>
      <w:r w:rsidRPr="00685566">
        <w:rPr>
          <w:rFonts w:ascii="Times New Roman" w:hAnsi="Times New Roman"/>
          <w:color w:val="000000"/>
        </w:rPr>
        <w:t xml:space="preserve"> diterima dan H</w:t>
      </w:r>
      <w:r w:rsidRPr="00685566">
        <w:rPr>
          <w:rFonts w:ascii="Times New Roman" w:hAnsi="Times New Roman"/>
          <w:color w:val="000000"/>
          <w:vertAlign w:val="subscript"/>
        </w:rPr>
        <w:t>4</w:t>
      </w:r>
      <w:r w:rsidRPr="00685566">
        <w:rPr>
          <w:rFonts w:ascii="Times New Roman" w:hAnsi="Times New Roman"/>
          <w:color w:val="000000"/>
        </w:rPr>
        <w:t xml:space="preserve"> ditolak yang menunjukkan tidak terdapat pengaruh antara ROA terhadap Pertumbuhan Laba secara signifikan. </w:t>
      </w:r>
    </w:p>
    <w:p w:rsidR="004E4449" w:rsidRPr="00685566" w:rsidRDefault="004E4449" w:rsidP="004E4449">
      <w:pPr>
        <w:pStyle w:val="ListParagraph"/>
        <w:spacing w:line="240" w:lineRule="auto"/>
        <w:ind w:left="0"/>
        <w:rPr>
          <w:rFonts w:ascii="Times New Roman" w:hAnsi="Times New Roman"/>
        </w:rPr>
      </w:pPr>
      <w:proofErr w:type="gramStart"/>
      <w:r w:rsidRPr="00685566">
        <w:rPr>
          <w:rFonts w:ascii="Times New Roman" w:hAnsi="Times New Roman"/>
        </w:rPr>
        <w:t>Pada penelitian ini menunjukkan hasil bahwa ROA secara signifikan tidak mempengaruhi Pertumbuhan Laba.</w:t>
      </w:r>
      <w:proofErr w:type="gramEnd"/>
      <w:r w:rsidRPr="00685566">
        <w:rPr>
          <w:rFonts w:ascii="Times New Roman" w:hAnsi="Times New Roman"/>
        </w:rPr>
        <w:t xml:space="preserve"> </w:t>
      </w:r>
      <w:proofErr w:type="gramStart"/>
      <w:r w:rsidRPr="00685566">
        <w:rPr>
          <w:rFonts w:ascii="Times New Roman" w:hAnsi="Times New Roman"/>
        </w:rPr>
        <w:t>ROA merupakan rasio yang digunakan untuk mengukur tingkat profitabilitas perusahaan.</w:t>
      </w:r>
      <w:proofErr w:type="gramEnd"/>
      <w:r w:rsidRPr="00685566">
        <w:rPr>
          <w:rFonts w:ascii="Times New Roman" w:hAnsi="Times New Roman"/>
        </w:rPr>
        <w:t xml:space="preserve"> ROA yang positif menunjukkan bahwa penggunaan aset untuk kegiatan operasional </w:t>
      </w:r>
      <w:proofErr w:type="gramStart"/>
      <w:r w:rsidRPr="00685566">
        <w:rPr>
          <w:rFonts w:ascii="Times New Roman" w:hAnsi="Times New Roman"/>
        </w:rPr>
        <w:t>akan</w:t>
      </w:r>
      <w:proofErr w:type="gramEnd"/>
      <w:r w:rsidRPr="00685566">
        <w:rPr>
          <w:rFonts w:ascii="Times New Roman" w:hAnsi="Times New Roman"/>
        </w:rPr>
        <w:t xml:space="preserve"> memberikan keuntungan atau laba bagi perusahaan, sedangkan ROA yang negatif menunjukkan bahwa penggunaan aset untuk kegiatan operasional akan menurunkan keuntungan perusahaan. </w:t>
      </w:r>
      <w:proofErr w:type="gramStart"/>
      <w:r w:rsidRPr="00685566">
        <w:rPr>
          <w:rFonts w:ascii="Times New Roman" w:hAnsi="Times New Roman"/>
        </w:rPr>
        <w:t>Hasil penelitian ini sejalan dengan penelitian yang dilakukan oleh Trimurti (2014) yang menyatakan bahwa ROA tidak berpengaruh secara signifikan terhadap Pertumbuhan Laba.</w:t>
      </w:r>
      <w:proofErr w:type="gramEnd"/>
      <w:r w:rsidRPr="00685566">
        <w:rPr>
          <w:rFonts w:ascii="Times New Roman" w:hAnsi="Times New Roman"/>
        </w:rPr>
        <w:t xml:space="preserve"> </w:t>
      </w:r>
      <w:proofErr w:type="gramStart"/>
      <w:r w:rsidRPr="00685566">
        <w:rPr>
          <w:rFonts w:ascii="Times New Roman" w:hAnsi="Times New Roman"/>
        </w:rPr>
        <w:t>Namun penelitian ini bertolak belakang dengan penelitian yang dilakukan Silaban, dkk (2018) yang menyatakan bahwa ROA berpengaruh secara signifikan terhadap Pertumbuhan Laba.</w:t>
      </w:r>
      <w:proofErr w:type="gramEnd"/>
    </w:p>
    <w:p w:rsidR="004E4449" w:rsidRPr="00685566" w:rsidRDefault="004E4449" w:rsidP="004E4449">
      <w:pPr>
        <w:spacing w:line="240" w:lineRule="auto"/>
        <w:rPr>
          <w:rFonts w:ascii="Times New Roman" w:hAnsi="Times New Roman" w:cs="Times New Roman"/>
          <w:lang w:val="id-ID"/>
        </w:rPr>
      </w:pPr>
    </w:p>
    <w:p w:rsidR="004E4449" w:rsidRPr="00685566" w:rsidRDefault="004E4449" w:rsidP="004E4449">
      <w:pPr>
        <w:spacing w:line="240" w:lineRule="auto"/>
        <w:rPr>
          <w:rFonts w:ascii="Times New Roman" w:hAnsi="Times New Roman" w:cs="Times New Roman"/>
        </w:rPr>
      </w:pPr>
      <w:r w:rsidRPr="00685566">
        <w:rPr>
          <w:rFonts w:ascii="Times New Roman" w:hAnsi="Times New Roman" w:cs="Times New Roman"/>
        </w:rPr>
        <w:t>Pengaruh Beban Operasional Pendapatan Operasional (BOPO) Terhadap Pertumbuhan Laba</w:t>
      </w:r>
    </w:p>
    <w:p w:rsidR="004E4449" w:rsidRPr="00685566" w:rsidRDefault="004E4449" w:rsidP="004E4449">
      <w:pPr>
        <w:pStyle w:val="ListParagraph"/>
        <w:spacing w:line="240" w:lineRule="auto"/>
        <w:ind w:left="0"/>
        <w:rPr>
          <w:rFonts w:ascii="Times New Roman" w:hAnsi="Times New Roman"/>
          <w:color w:val="000000"/>
        </w:rPr>
      </w:pPr>
      <w:r w:rsidRPr="00685566">
        <w:rPr>
          <w:rFonts w:ascii="Times New Roman" w:hAnsi="Times New Roman"/>
        </w:rPr>
        <w:t xml:space="preserve">Nilai t </w:t>
      </w:r>
      <w:r w:rsidRPr="00685566">
        <w:rPr>
          <w:rFonts w:ascii="Times New Roman" w:hAnsi="Times New Roman"/>
          <w:vertAlign w:val="subscript"/>
        </w:rPr>
        <w:t>hitung</w:t>
      </w:r>
      <w:r w:rsidRPr="00685566">
        <w:rPr>
          <w:rFonts w:ascii="Times New Roman" w:hAnsi="Times New Roman"/>
        </w:rPr>
        <w:t xml:space="preserve"> pada tabel diatas adalah sebesar </w:t>
      </w:r>
      <w:r w:rsidRPr="00685566">
        <w:rPr>
          <w:rFonts w:ascii="Times New Roman" w:hAnsi="Times New Roman"/>
          <w:color w:val="000000"/>
        </w:rPr>
        <w:t>2,236 dan nilai signifikansi sebesar 0,030 &lt; 0,05 sehingga dapat disimpulkan bahwa H</w:t>
      </w:r>
      <w:r w:rsidRPr="00685566">
        <w:rPr>
          <w:rFonts w:ascii="Times New Roman" w:hAnsi="Times New Roman"/>
          <w:color w:val="000000"/>
          <w:vertAlign w:val="subscript"/>
        </w:rPr>
        <w:t>0</w:t>
      </w:r>
      <w:r w:rsidRPr="00685566">
        <w:rPr>
          <w:rFonts w:ascii="Times New Roman" w:hAnsi="Times New Roman"/>
          <w:color w:val="000000"/>
        </w:rPr>
        <w:t xml:space="preserve"> diterima dan H</w:t>
      </w:r>
      <w:r w:rsidRPr="00685566">
        <w:rPr>
          <w:rFonts w:ascii="Times New Roman" w:hAnsi="Times New Roman"/>
          <w:color w:val="000000"/>
          <w:vertAlign w:val="subscript"/>
        </w:rPr>
        <w:t>5</w:t>
      </w:r>
      <w:r w:rsidRPr="00685566">
        <w:rPr>
          <w:rFonts w:ascii="Times New Roman" w:hAnsi="Times New Roman"/>
          <w:color w:val="000000"/>
        </w:rPr>
        <w:t xml:space="preserve"> ditolak yang menunjukkan </w:t>
      </w:r>
      <w:proofErr w:type="gramStart"/>
      <w:r w:rsidRPr="00685566">
        <w:rPr>
          <w:rFonts w:ascii="Times New Roman" w:hAnsi="Times New Roman"/>
          <w:color w:val="000000"/>
        </w:rPr>
        <w:t>bahwa</w:t>
      </w:r>
      <w:proofErr w:type="gramEnd"/>
      <w:r w:rsidRPr="00685566">
        <w:rPr>
          <w:rFonts w:ascii="Times New Roman" w:hAnsi="Times New Roman"/>
          <w:color w:val="000000"/>
        </w:rPr>
        <w:t xml:space="preserve"> terdapat pengaruh positif signifikan antara BOPO dengan Pertumbuhan Laba. </w:t>
      </w:r>
    </w:p>
    <w:p w:rsidR="004E4449" w:rsidRPr="00685566" w:rsidRDefault="004E4449" w:rsidP="004E4449">
      <w:pPr>
        <w:pStyle w:val="ListParagraph"/>
        <w:spacing w:line="240" w:lineRule="auto"/>
        <w:ind w:left="0"/>
        <w:rPr>
          <w:rFonts w:ascii="Times New Roman" w:hAnsi="Times New Roman"/>
        </w:rPr>
      </w:pPr>
      <w:r w:rsidRPr="00685566">
        <w:rPr>
          <w:rFonts w:ascii="Times New Roman" w:hAnsi="Times New Roman"/>
          <w:color w:val="000000"/>
        </w:rPr>
        <w:t xml:space="preserve">Hasil penelitian ini menunjukkan adanya pengaruh positif BOPO terhadap pertumbuhan laba, dapat diartikan semakin tinggi rasio BOPO yang dimiliki oleh bank semakin tinggi pula laba yang </w:t>
      </w:r>
      <w:proofErr w:type="gramStart"/>
      <w:r w:rsidRPr="00685566">
        <w:rPr>
          <w:rFonts w:ascii="Times New Roman" w:hAnsi="Times New Roman"/>
          <w:color w:val="000000"/>
        </w:rPr>
        <w:t>akan</w:t>
      </w:r>
      <w:proofErr w:type="gramEnd"/>
      <w:r w:rsidRPr="00685566">
        <w:rPr>
          <w:rFonts w:ascii="Times New Roman" w:hAnsi="Times New Roman"/>
          <w:color w:val="000000"/>
        </w:rPr>
        <w:t xml:space="preserve"> dihasilkan. </w:t>
      </w:r>
      <w:proofErr w:type="gramStart"/>
      <w:r w:rsidRPr="00685566">
        <w:rPr>
          <w:rFonts w:ascii="Times New Roman" w:hAnsi="Times New Roman"/>
          <w:color w:val="000000"/>
        </w:rPr>
        <w:t>Rasio BOPO digunakan sebagai perhitungan tingkat efisiensi beban operasional yang dikeluarkan terhadap pendapatan operasional yang didapatkan oleh bank.</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Semakin kecil beban operasional yang dikeluarkan maka semakin efisien bank mengelola pendapatan operasionalnya.</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Penelitian ini sejalan dengan penelitian yang dilakukan oleh Purwanto (2017) dan Astuti (2018) yang mengatakan bahwa BOPO berpengaruh signifikan terhadap Pertumbuhan Laba.</w:t>
      </w:r>
      <w:proofErr w:type="gramEnd"/>
    </w:p>
    <w:p w:rsidR="004E4449" w:rsidRPr="00685566" w:rsidRDefault="004E4449" w:rsidP="004E4449">
      <w:pPr>
        <w:spacing w:line="240" w:lineRule="auto"/>
        <w:rPr>
          <w:rFonts w:ascii="Times New Roman" w:hAnsi="Times New Roman" w:cs="Times New Roman"/>
          <w:lang w:val="id-ID"/>
        </w:rPr>
      </w:pPr>
    </w:p>
    <w:p w:rsidR="004E4449" w:rsidRPr="00685566" w:rsidRDefault="004E4449" w:rsidP="004E4449">
      <w:pPr>
        <w:spacing w:line="240" w:lineRule="auto"/>
        <w:rPr>
          <w:rFonts w:ascii="Times New Roman" w:hAnsi="Times New Roman" w:cs="Times New Roman"/>
        </w:rPr>
      </w:pPr>
      <w:r w:rsidRPr="00685566">
        <w:rPr>
          <w:rFonts w:ascii="Times New Roman" w:hAnsi="Times New Roman" w:cs="Times New Roman"/>
        </w:rPr>
        <w:t xml:space="preserve">Pengaruh </w:t>
      </w:r>
      <w:r w:rsidRPr="00685566">
        <w:rPr>
          <w:rFonts w:ascii="Times New Roman" w:hAnsi="Times New Roman" w:cs="Times New Roman"/>
          <w:i/>
        </w:rPr>
        <w:t xml:space="preserve">Capital Adequacy Ratio </w:t>
      </w:r>
      <w:r w:rsidRPr="00685566">
        <w:rPr>
          <w:rFonts w:ascii="Times New Roman" w:hAnsi="Times New Roman" w:cs="Times New Roman"/>
        </w:rPr>
        <w:t>(CAR) Terhadap Pertumbuhan Laba</w:t>
      </w:r>
    </w:p>
    <w:p w:rsidR="004E4449" w:rsidRPr="00685566" w:rsidRDefault="004E4449" w:rsidP="004E4449">
      <w:pPr>
        <w:pStyle w:val="ListParagraph"/>
        <w:spacing w:line="240" w:lineRule="auto"/>
        <w:ind w:left="0"/>
        <w:rPr>
          <w:rFonts w:ascii="Times New Roman" w:hAnsi="Times New Roman"/>
          <w:color w:val="000000"/>
        </w:rPr>
      </w:pPr>
      <w:r w:rsidRPr="00685566">
        <w:rPr>
          <w:rFonts w:ascii="Times New Roman" w:hAnsi="Times New Roman"/>
        </w:rPr>
        <w:t xml:space="preserve">Berdasarkan tabel diatas nilai t </w:t>
      </w:r>
      <w:r w:rsidRPr="00685566">
        <w:rPr>
          <w:rFonts w:ascii="Times New Roman" w:hAnsi="Times New Roman"/>
          <w:vertAlign w:val="subscript"/>
        </w:rPr>
        <w:t>hitung</w:t>
      </w:r>
      <w:r w:rsidRPr="00685566">
        <w:rPr>
          <w:rFonts w:ascii="Times New Roman" w:hAnsi="Times New Roman"/>
        </w:rPr>
        <w:t xml:space="preserve"> yang diperoleh adalah sebesar –</w:t>
      </w:r>
      <w:r w:rsidRPr="00685566">
        <w:rPr>
          <w:rFonts w:ascii="Times New Roman" w:hAnsi="Times New Roman"/>
          <w:color w:val="000000"/>
        </w:rPr>
        <w:t>2,922 dengan nilai signifikansi sebesar 0,005 &lt; 0,05 dapat disimpulkan bahwa H</w:t>
      </w:r>
      <w:r w:rsidRPr="00685566">
        <w:rPr>
          <w:rFonts w:ascii="Times New Roman" w:hAnsi="Times New Roman"/>
          <w:color w:val="000000"/>
          <w:vertAlign w:val="subscript"/>
        </w:rPr>
        <w:t>0</w:t>
      </w:r>
      <w:r w:rsidRPr="00685566">
        <w:rPr>
          <w:rFonts w:ascii="Times New Roman" w:hAnsi="Times New Roman"/>
          <w:color w:val="000000"/>
        </w:rPr>
        <w:t xml:space="preserve"> diterima dan H</w:t>
      </w:r>
      <w:r w:rsidRPr="00685566">
        <w:rPr>
          <w:rFonts w:ascii="Times New Roman" w:hAnsi="Times New Roman"/>
          <w:color w:val="000000"/>
          <w:vertAlign w:val="subscript"/>
        </w:rPr>
        <w:t>6</w:t>
      </w:r>
      <w:r w:rsidRPr="00685566">
        <w:rPr>
          <w:rFonts w:ascii="Times New Roman" w:hAnsi="Times New Roman"/>
          <w:color w:val="000000"/>
        </w:rPr>
        <w:t xml:space="preserve"> ditolak yang menunjukkan bahwa terdapat pengaruh negatif signifikan antara CAR dengan Pertumbuhan Laba. </w:t>
      </w:r>
    </w:p>
    <w:p w:rsidR="004E4449" w:rsidRPr="00685566" w:rsidRDefault="004E4449" w:rsidP="004E4449">
      <w:pPr>
        <w:pStyle w:val="ListParagraph"/>
        <w:spacing w:line="240" w:lineRule="auto"/>
        <w:ind w:left="0"/>
        <w:rPr>
          <w:rFonts w:ascii="Times New Roman" w:hAnsi="Times New Roman"/>
        </w:rPr>
      </w:pPr>
      <w:r w:rsidRPr="00685566">
        <w:rPr>
          <w:rFonts w:ascii="Times New Roman" w:hAnsi="Times New Roman"/>
          <w:color w:val="000000"/>
        </w:rPr>
        <w:t xml:space="preserve">Penjelasan diatas dapat diartikan CAR yang semakin rendah </w:t>
      </w:r>
      <w:proofErr w:type="gramStart"/>
      <w:r w:rsidRPr="00685566">
        <w:rPr>
          <w:rFonts w:ascii="Times New Roman" w:hAnsi="Times New Roman"/>
          <w:color w:val="000000"/>
        </w:rPr>
        <w:t>akan</w:t>
      </w:r>
      <w:proofErr w:type="gramEnd"/>
      <w:r w:rsidRPr="00685566">
        <w:rPr>
          <w:rFonts w:ascii="Times New Roman" w:hAnsi="Times New Roman"/>
          <w:color w:val="000000"/>
        </w:rPr>
        <w:t xml:space="preserve"> meningkatkan laba perusahaan. </w:t>
      </w:r>
      <w:proofErr w:type="gramStart"/>
      <w:r w:rsidRPr="00685566">
        <w:rPr>
          <w:rFonts w:ascii="Times New Roman" w:hAnsi="Times New Roman"/>
          <w:color w:val="000000"/>
        </w:rPr>
        <w:t>Rasio CAR membandingkan modal dengan Aktiva Tertimbang Menurut Risiko (ATMR).</w:t>
      </w:r>
      <w:proofErr w:type="gramEnd"/>
      <w:r w:rsidRPr="00685566">
        <w:rPr>
          <w:rFonts w:ascii="Times New Roman" w:hAnsi="Times New Roman"/>
          <w:color w:val="000000"/>
        </w:rPr>
        <w:t xml:space="preserve"> </w:t>
      </w:r>
      <w:proofErr w:type="gramStart"/>
      <w:r w:rsidRPr="00685566">
        <w:rPr>
          <w:rFonts w:ascii="Times New Roman" w:hAnsi="Times New Roman"/>
          <w:color w:val="000000"/>
        </w:rPr>
        <w:t>Rendahnya CAR dapat disebabkan karena bank yang menjadi sampel memiliki jumlah modal yang lebih rendah dibandingkan ATMR yang dimiliki.</w:t>
      </w:r>
      <w:proofErr w:type="gramEnd"/>
      <w:r w:rsidRPr="00685566">
        <w:rPr>
          <w:rFonts w:ascii="Times New Roman" w:hAnsi="Times New Roman"/>
          <w:color w:val="000000"/>
        </w:rPr>
        <w:t xml:space="preserve"> Pada penelitian ini rasio CAR yang digunakan adalah rasio yang telah diperhitungkan oleh bank karena terdapat beberapa faktor pada perhitungan ATMR yang hanya diketahui oleh pihak bank, seperti dalam perhitungan ATMR menurut risiko kredit digunakan peringkat yang dikeluarkan oleh lembaga pemeringkat yang diakui oleh Otoritas Jasa Keuangan. </w:t>
      </w:r>
      <w:proofErr w:type="gramStart"/>
      <w:r w:rsidRPr="00685566">
        <w:rPr>
          <w:rFonts w:ascii="Times New Roman" w:hAnsi="Times New Roman"/>
          <w:color w:val="000000"/>
        </w:rPr>
        <w:t>Hasil penelitian ini sejalan dengan penelitian yang dilakukan oleh Fathoni (2012) dan Purwanto (2017) yang menyatakan bahwa CAR berpengaruh terhadap Pertumbuhan Laba.</w:t>
      </w:r>
      <w:proofErr w:type="gramEnd"/>
    </w:p>
    <w:p w:rsidR="004E4449" w:rsidRPr="00685566" w:rsidRDefault="004E4449" w:rsidP="004E4449">
      <w:pPr>
        <w:spacing w:after="0"/>
        <w:jc w:val="both"/>
        <w:rPr>
          <w:rFonts w:ascii="Times New Roman" w:hAnsi="Times New Roman" w:cs="Times New Roman"/>
          <w:b/>
        </w:rPr>
      </w:pPr>
    </w:p>
    <w:p w:rsidR="004E4449" w:rsidRPr="00685566" w:rsidRDefault="004E4449" w:rsidP="004E4449">
      <w:pPr>
        <w:spacing w:after="0"/>
        <w:jc w:val="both"/>
        <w:rPr>
          <w:rFonts w:ascii="Times New Roman" w:hAnsi="Times New Roman" w:cs="Times New Roman"/>
          <w:b/>
        </w:rPr>
      </w:pPr>
      <w:r w:rsidRPr="00685566">
        <w:rPr>
          <w:rFonts w:ascii="Times New Roman" w:hAnsi="Times New Roman" w:cs="Times New Roman"/>
          <w:b/>
        </w:rPr>
        <w:t>Koefisien Determinasi (R</w:t>
      </w:r>
      <w:r w:rsidRPr="00685566">
        <w:rPr>
          <w:rFonts w:ascii="Times New Roman" w:hAnsi="Times New Roman" w:cs="Times New Roman"/>
          <w:b/>
          <w:vertAlign w:val="superscript"/>
        </w:rPr>
        <w:t>2</w:t>
      </w:r>
      <w:r w:rsidRPr="00685566">
        <w:rPr>
          <w:rFonts w:ascii="Times New Roman" w:hAnsi="Times New Roman" w:cs="Times New Roman"/>
          <w:b/>
        </w:rPr>
        <w:t>)</w:t>
      </w:r>
    </w:p>
    <w:p w:rsidR="004E4449" w:rsidRPr="00685566" w:rsidRDefault="004E4449" w:rsidP="004E4449">
      <w:pPr>
        <w:spacing w:after="0"/>
        <w:ind w:firstLine="540"/>
        <w:jc w:val="both"/>
        <w:rPr>
          <w:rFonts w:ascii="Times New Roman" w:hAnsi="Times New Roman" w:cs="Times New Roman"/>
        </w:rPr>
      </w:pPr>
      <w:proofErr w:type="gramStart"/>
      <w:r w:rsidRPr="00685566">
        <w:rPr>
          <w:rFonts w:ascii="Times New Roman" w:hAnsi="Times New Roman" w:cs="Times New Roman"/>
        </w:rPr>
        <w:lastRenderedPageBreak/>
        <w:t>R</w:t>
      </w:r>
      <w:r w:rsidRPr="00685566">
        <w:rPr>
          <w:rFonts w:ascii="Times New Roman" w:hAnsi="Times New Roman" w:cs="Times New Roman"/>
          <w:vertAlign w:val="superscript"/>
        </w:rPr>
        <w:t>2</w:t>
      </w:r>
      <w:r w:rsidRPr="00685566">
        <w:rPr>
          <w:rFonts w:ascii="Times New Roman" w:hAnsi="Times New Roman" w:cs="Times New Roman"/>
        </w:rPr>
        <w:t xml:space="preserve"> digunakan untuk mengukur seberapa jauh kemampuan model regresi dalam menerangkan variasi variabel dependen.</w:t>
      </w:r>
      <w:proofErr w:type="gramEnd"/>
      <w:r w:rsidRPr="00685566">
        <w:rPr>
          <w:rFonts w:ascii="Times New Roman" w:hAnsi="Times New Roman" w:cs="Times New Roman"/>
        </w:rPr>
        <w:t xml:space="preserve"> </w:t>
      </w:r>
      <w:proofErr w:type="gramStart"/>
      <w:r w:rsidRPr="00685566">
        <w:rPr>
          <w:rFonts w:ascii="Times New Roman" w:hAnsi="Times New Roman" w:cs="Times New Roman"/>
        </w:rPr>
        <w:t>Dapat dikatakan bahwa Koefisien Determinasi (R</w:t>
      </w:r>
      <w:r w:rsidRPr="00685566">
        <w:rPr>
          <w:rFonts w:ascii="Times New Roman" w:hAnsi="Times New Roman" w:cs="Times New Roman"/>
          <w:vertAlign w:val="superscript"/>
        </w:rPr>
        <w:t>2</w:t>
      </w:r>
      <w:r w:rsidRPr="00685566">
        <w:rPr>
          <w:rFonts w:ascii="Times New Roman" w:hAnsi="Times New Roman" w:cs="Times New Roman"/>
        </w:rPr>
        <w:t>) digunakan untuk mengetahui proporsi pengaruh keseluruhan variabel independen terhadap variabel dependen.</w:t>
      </w:r>
      <w:proofErr w:type="gramEnd"/>
      <w:r w:rsidRPr="00685566">
        <w:rPr>
          <w:rFonts w:ascii="Times New Roman" w:hAnsi="Times New Roman" w:cs="Times New Roman"/>
        </w:rPr>
        <w:t xml:space="preserve"> </w:t>
      </w:r>
    </w:p>
    <w:p w:rsidR="004E4449" w:rsidRPr="00685566" w:rsidRDefault="004E4449" w:rsidP="004E4449">
      <w:pPr>
        <w:spacing w:after="0"/>
        <w:ind w:firstLine="540"/>
        <w:jc w:val="both"/>
        <w:rPr>
          <w:rFonts w:ascii="Times New Roman" w:hAnsi="Times New Roman" w:cs="Times New Roman"/>
          <w:b/>
        </w:rPr>
      </w:pPr>
    </w:p>
    <w:tbl>
      <w:tblPr>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0"/>
        <w:gridCol w:w="889"/>
        <w:gridCol w:w="1070"/>
        <w:gridCol w:w="2361"/>
        <w:gridCol w:w="2700"/>
      </w:tblGrid>
      <w:tr w:rsidR="004E4449" w:rsidRPr="00685566" w:rsidTr="00DE7157">
        <w:trPr>
          <w:cantSplit/>
          <w:jc w:val="center"/>
        </w:trPr>
        <w:tc>
          <w:tcPr>
            <w:tcW w:w="7920" w:type="dxa"/>
            <w:gridSpan w:val="5"/>
            <w:tcBorders>
              <w:top w:val="nil"/>
              <w:left w:val="nil"/>
              <w:bottom w:val="nil"/>
              <w:right w:val="nil"/>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b/>
                <w:bCs/>
                <w:color w:val="000000"/>
              </w:rPr>
              <w:t>Model Summary</w:t>
            </w:r>
          </w:p>
        </w:tc>
      </w:tr>
      <w:tr w:rsidR="004E4449" w:rsidRPr="00685566" w:rsidTr="00DE7157">
        <w:trPr>
          <w:cantSplit/>
          <w:jc w:val="center"/>
        </w:trPr>
        <w:tc>
          <w:tcPr>
            <w:tcW w:w="900" w:type="dxa"/>
            <w:tcBorders>
              <w:top w:val="single" w:sz="16" w:space="0" w:color="000000"/>
              <w:left w:val="single" w:sz="16" w:space="0" w:color="000000"/>
              <w:bottom w:val="single" w:sz="16" w:space="0" w:color="000000"/>
              <w:right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Model</w:t>
            </w:r>
          </w:p>
        </w:tc>
        <w:tc>
          <w:tcPr>
            <w:tcW w:w="889" w:type="dxa"/>
            <w:tcBorders>
              <w:top w:val="single" w:sz="16" w:space="0" w:color="000000"/>
              <w:left w:val="single" w:sz="16" w:space="0" w:color="000000"/>
              <w:bottom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R</w:t>
            </w:r>
          </w:p>
        </w:tc>
        <w:tc>
          <w:tcPr>
            <w:tcW w:w="1070" w:type="dxa"/>
            <w:tcBorders>
              <w:top w:val="single" w:sz="16" w:space="0" w:color="000000"/>
              <w:bottom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R Square</w:t>
            </w:r>
          </w:p>
        </w:tc>
        <w:tc>
          <w:tcPr>
            <w:tcW w:w="2361" w:type="dxa"/>
            <w:tcBorders>
              <w:top w:val="single" w:sz="16" w:space="0" w:color="000000"/>
              <w:bottom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Adjusted R Square</w:t>
            </w:r>
          </w:p>
        </w:tc>
        <w:tc>
          <w:tcPr>
            <w:tcW w:w="2700" w:type="dxa"/>
            <w:tcBorders>
              <w:top w:val="single" w:sz="16" w:space="0" w:color="000000"/>
              <w:bottom w:val="single" w:sz="16" w:space="0" w:color="000000"/>
              <w:right w:val="single" w:sz="16" w:space="0" w:color="000000"/>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Std. Error of the Estimate</w:t>
            </w:r>
          </w:p>
        </w:tc>
      </w:tr>
      <w:tr w:rsidR="004E4449" w:rsidRPr="00685566" w:rsidTr="00DE7157">
        <w:trPr>
          <w:cantSplit/>
          <w:jc w:val="center"/>
        </w:trPr>
        <w:tc>
          <w:tcPr>
            <w:tcW w:w="90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1</w:t>
            </w:r>
          </w:p>
        </w:tc>
        <w:tc>
          <w:tcPr>
            <w:tcW w:w="889" w:type="dxa"/>
            <w:tcBorders>
              <w:top w:val="single" w:sz="16" w:space="0" w:color="000000"/>
              <w:left w:val="single" w:sz="16" w:space="0" w:color="000000"/>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.484</w:t>
            </w:r>
            <w:r w:rsidRPr="00685566">
              <w:rPr>
                <w:rFonts w:ascii="Times New Roman" w:hAnsi="Times New Roman" w:cs="Times New Roman"/>
                <w:color w:val="000000"/>
                <w:vertAlign w:val="superscript"/>
              </w:rPr>
              <w:t>a</w:t>
            </w:r>
          </w:p>
        </w:tc>
        <w:tc>
          <w:tcPr>
            <w:tcW w:w="1070" w:type="dxa"/>
            <w:tcBorders>
              <w:top w:val="single" w:sz="16" w:space="0" w:color="000000"/>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.234</w:t>
            </w:r>
          </w:p>
        </w:tc>
        <w:tc>
          <w:tcPr>
            <w:tcW w:w="2361" w:type="dxa"/>
            <w:tcBorders>
              <w:top w:val="single" w:sz="16" w:space="0" w:color="000000"/>
              <w:bottom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.138</w:t>
            </w:r>
          </w:p>
        </w:tc>
        <w:tc>
          <w:tcPr>
            <w:tcW w:w="2700" w:type="dxa"/>
            <w:tcBorders>
              <w:top w:val="single" w:sz="16" w:space="0" w:color="000000"/>
              <w:bottom w:val="single" w:sz="16" w:space="0" w:color="000000"/>
              <w:right w:val="single" w:sz="16" w:space="0" w:color="000000"/>
            </w:tcBorders>
            <w:shd w:val="clear" w:color="auto" w:fill="FFFFFF"/>
            <w:vAlign w:val="center"/>
          </w:tcPr>
          <w:p w:rsidR="004E4449" w:rsidRPr="00685566" w:rsidRDefault="004E4449" w:rsidP="00DE7157">
            <w:pPr>
              <w:autoSpaceDE w:val="0"/>
              <w:autoSpaceDN w:val="0"/>
              <w:adjustRightInd w:val="0"/>
              <w:spacing w:after="0"/>
              <w:ind w:left="60" w:right="60"/>
              <w:jc w:val="right"/>
              <w:rPr>
                <w:rFonts w:ascii="Times New Roman" w:hAnsi="Times New Roman" w:cs="Times New Roman"/>
                <w:color w:val="000000"/>
              </w:rPr>
            </w:pPr>
            <w:r w:rsidRPr="00685566">
              <w:rPr>
                <w:rFonts w:ascii="Times New Roman" w:hAnsi="Times New Roman" w:cs="Times New Roman"/>
                <w:color w:val="000000"/>
              </w:rPr>
              <w:t>1.12973</w:t>
            </w:r>
          </w:p>
        </w:tc>
      </w:tr>
      <w:tr w:rsidR="004E4449" w:rsidRPr="00685566" w:rsidTr="00DE7157">
        <w:trPr>
          <w:cantSplit/>
          <w:jc w:val="center"/>
        </w:trPr>
        <w:tc>
          <w:tcPr>
            <w:tcW w:w="7920" w:type="dxa"/>
            <w:gridSpan w:val="5"/>
            <w:tcBorders>
              <w:top w:val="nil"/>
              <w:left w:val="nil"/>
              <w:bottom w:val="nil"/>
              <w:right w:val="nil"/>
            </w:tcBorders>
            <w:shd w:val="clear" w:color="auto" w:fill="FFFFFF"/>
          </w:tcPr>
          <w:p w:rsidR="004E4449" w:rsidRPr="00685566" w:rsidRDefault="004E4449" w:rsidP="00DE7157">
            <w:pPr>
              <w:autoSpaceDE w:val="0"/>
              <w:autoSpaceDN w:val="0"/>
              <w:adjustRightInd w:val="0"/>
              <w:spacing w:after="0"/>
              <w:ind w:left="60" w:right="60"/>
              <w:rPr>
                <w:rFonts w:ascii="Times New Roman" w:hAnsi="Times New Roman" w:cs="Times New Roman"/>
                <w:color w:val="000000"/>
              </w:rPr>
            </w:pPr>
            <w:r w:rsidRPr="00685566">
              <w:rPr>
                <w:rFonts w:ascii="Times New Roman" w:hAnsi="Times New Roman" w:cs="Times New Roman"/>
                <w:color w:val="000000"/>
              </w:rPr>
              <w:t>a. Predictors: (Constant), CAR, NPL, GCG, LDR, ROA, BOPO</w:t>
            </w:r>
          </w:p>
        </w:tc>
      </w:tr>
    </w:tbl>
    <w:p w:rsidR="004E4449" w:rsidRPr="00685566" w:rsidRDefault="004E4449" w:rsidP="004E4449">
      <w:pPr>
        <w:spacing w:after="0"/>
        <w:jc w:val="both"/>
        <w:rPr>
          <w:rFonts w:ascii="Times New Roman" w:hAnsi="Times New Roman" w:cs="Times New Roman"/>
        </w:rPr>
      </w:pPr>
    </w:p>
    <w:p w:rsidR="004E4449" w:rsidRPr="00685566" w:rsidRDefault="004E4449" w:rsidP="004E4449">
      <w:pPr>
        <w:spacing w:after="0"/>
        <w:ind w:firstLine="540"/>
        <w:jc w:val="both"/>
        <w:rPr>
          <w:rFonts w:ascii="Times New Roman" w:hAnsi="Times New Roman" w:cs="Times New Roman"/>
        </w:rPr>
      </w:pPr>
      <w:proofErr w:type="gramStart"/>
      <w:r w:rsidRPr="00685566">
        <w:rPr>
          <w:rFonts w:ascii="Times New Roman" w:hAnsi="Times New Roman" w:cs="Times New Roman"/>
        </w:rPr>
        <w:t xml:space="preserve">Berdasarkan tabel diatas dapat diketahui bahwa nilai </w:t>
      </w:r>
      <w:r w:rsidRPr="00685566">
        <w:rPr>
          <w:rFonts w:ascii="Times New Roman" w:hAnsi="Times New Roman" w:cs="Times New Roman"/>
          <w:i/>
        </w:rPr>
        <w:t>Adjusted R Square</w:t>
      </w:r>
      <w:r w:rsidRPr="00685566">
        <w:rPr>
          <w:rFonts w:ascii="Times New Roman" w:hAnsi="Times New Roman" w:cs="Times New Roman"/>
        </w:rPr>
        <w:t xml:space="preserve"> sebesar 0,138.</w:t>
      </w:r>
      <w:proofErr w:type="gramEnd"/>
      <w:r w:rsidRPr="00685566">
        <w:rPr>
          <w:rFonts w:ascii="Times New Roman" w:hAnsi="Times New Roman" w:cs="Times New Roman"/>
        </w:rPr>
        <w:t xml:space="preserve"> Ini mengindikasikan bahwa variabel NPL, LDR, GCG, ROA, BOPO dan CAR secara simultan memberikan kontribusi sebesar 13,8% terhadap Pertumbuhan Laba, sedangkan 86,2% dipengaruhi oleh variabel lain yang tidak dijelaskan pada penelitian ini.</w:t>
      </w:r>
    </w:p>
    <w:p w:rsidR="00C52A5B" w:rsidRPr="00685566" w:rsidRDefault="00C52A5B" w:rsidP="006239E7">
      <w:pPr>
        <w:widowControl w:val="0"/>
        <w:pBdr>
          <w:top w:val="nil"/>
          <w:left w:val="nil"/>
          <w:bottom w:val="nil"/>
          <w:right w:val="nil"/>
          <w:between w:val="nil"/>
        </w:pBdr>
        <w:spacing w:after="0" w:line="240" w:lineRule="auto"/>
        <w:ind w:right="3" w:firstLine="720"/>
        <w:jc w:val="both"/>
        <w:rPr>
          <w:rFonts w:ascii="Times New Roman" w:eastAsia="Times New Roman" w:hAnsi="Times New Roman" w:cs="Times New Roman"/>
          <w:color w:val="000000"/>
          <w:sz w:val="24"/>
          <w:szCs w:val="24"/>
        </w:rPr>
      </w:pPr>
    </w:p>
    <w:p w:rsidR="00C52A5B" w:rsidRPr="00685566" w:rsidRDefault="00ED6A8B">
      <w:pPr>
        <w:spacing w:after="0" w:line="240" w:lineRule="auto"/>
        <w:ind w:firstLine="567"/>
        <w:jc w:val="both"/>
        <w:rPr>
          <w:rFonts w:ascii="Times New Roman" w:eastAsia="Times New Roman" w:hAnsi="Times New Roman" w:cs="Times New Roman"/>
          <w:sz w:val="24"/>
          <w:szCs w:val="24"/>
        </w:rPr>
      </w:pPr>
      <w:r w:rsidRPr="00685566">
        <w:rPr>
          <w:rFonts w:ascii="Times New Roman" w:eastAsia="Times New Roman" w:hAnsi="Times New Roman" w:cs="Times New Roman"/>
          <w:sz w:val="24"/>
          <w:szCs w:val="24"/>
        </w:rPr>
        <w:t xml:space="preserve"> </w:t>
      </w:r>
    </w:p>
    <w:p w:rsidR="00C52A5B" w:rsidRPr="00685566" w:rsidRDefault="00ED6A8B">
      <w:pPr>
        <w:spacing w:after="0" w:line="240" w:lineRule="auto"/>
        <w:jc w:val="both"/>
        <w:rPr>
          <w:rFonts w:ascii="Times New Roman" w:eastAsia="Times New Roman" w:hAnsi="Times New Roman" w:cs="Times New Roman"/>
          <w:b/>
          <w:color w:val="548DD4"/>
          <w:sz w:val="24"/>
          <w:szCs w:val="24"/>
        </w:rPr>
      </w:pPr>
      <w:r w:rsidRPr="00685566">
        <w:rPr>
          <w:rFonts w:ascii="Times New Roman" w:eastAsia="Times New Roman" w:hAnsi="Times New Roman" w:cs="Times New Roman"/>
          <w:b/>
          <w:color w:val="548DD4"/>
          <w:sz w:val="24"/>
          <w:szCs w:val="24"/>
        </w:rPr>
        <w:t>CONCLUSION</w:t>
      </w:r>
    </w:p>
    <w:p w:rsidR="004E4449" w:rsidRPr="00685566" w:rsidRDefault="004E4449" w:rsidP="004E4449">
      <w:pPr>
        <w:pStyle w:val="ListParagraph"/>
        <w:spacing w:line="240" w:lineRule="auto"/>
        <w:ind w:left="0"/>
        <w:rPr>
          <w:rFonts w:ascii="Times New Roman" w:hAnsi="Times New Roman"/>
        </w:rPr>
      </w:pPr>
      <w:r w:rsidRPr="00685566">
        <w:rPr>
          <w:rFonts w:ascii="Times New Roman" w:hAnsi="Times New Roman"/>
        </w:rPr>
        <w:t xml:space="preserve">Berdasarkan hasil pengujian yang telah dilakukan dapat disimpulkan </w:t>
      </w:r>
      <w:proofErr w:type="gramStart"/>
      <w:r w:rsidRPr="00685566">
        <w:rPr>
          <w:rFonts w:ascii="Times New Roman" w:hAnsi="Times New Roman"/>
        </w:rPr>
        <w:t>bahwa :</w:t>
      </w:r>
      <w:proofErr w:type="gramEnd"/>
    </w:p>
    <w:p w:rsidR="004E4449" w:rsidRPr="00685566" w:rsidRDefault="004E4449" w:rsidP="004E4449">
      <w:pPr>
        <w:spacing w:line="240" w:lineRule="auto"/>
        <w:ind w:firstLine="360"/>
        <w:jc w:val="both"/>
        <w:rPr>
          <w:rFonts w:ascii="Times New Roman" w:hAnsi="Times New Roman" w:cs="Times New Roman"/>
          <w:color w:val="000000"/>
          <w:lang w:val="id-ID"/>
        </w:rPr>
      </w:pPr>
      <w:proofErr w:type="gramStart"/>
      <w:r w:rsidRPr="00685566">
        <w:rPr>
          <w:rFonts w:ascii="Times New Roman" w:hAnsi="Times New Roman" w:cs="Times New Roman"/>
        </w:rPr>
        <w:t xml:space="preserve">Hipotesis pertama menyatakan bahwa terdapat pengaruh negatif </w:t>
      </w:r>
      <w:r w:rsidRPr="00685566">
        <w:rPr>
          <w:rFonts w:ascii="Times New Roman" w:hAnsi="Times New Roman" w:cs="Times New Roman"/>
          <w:i/>
        </w:rPr>
        <w:t xml:space="preserve">Non Performing Loan </w:t>
      </w:r>
      <w:r w:rsidRPr="00685566">
        <w:rPr>
          <w:rFonts w:ascii="Times New Roman" w:hAnsi="Times New Roman" w:cs="Times New Roman"/>
        </w:rPr>
        <w:t>(NPL) terhadap Pertumbuhan Laba.</w:t>
      </w:r>
      <w:proofErr w:type="gramEnd"/>
      <w:r w:rsidRPr="00685566">
        <w:rPr>
          <w:rFonts w:ascii="Times New Roman" w:hAnsi="Times New Roman" w:cs="Times New Roman"/>
        </w:rPr>
        <w:t xml:space="preserve"> Berdasarkan pada tabel 4.9 diperoleh t </w:t>
      </w:r>
      <w:r w:rsidRPr="00685566">
        <w:rPr>
          <w:rFonts w:ascii="Times New Roman" w:hAnsi="Times New Roman" w:cs="Times New Roman"/>
          <w:vertAlign w:val="subscript"/>
        </w:rPr>
        <w:t>hitung</w:t>
      </w:r>
      <w:r w:rsidRPr="00685566">
        <w:rPr>
          <w:rFonts w:ascii="Times New Roman" w:hAnsi="Times New Roman" w:cs="Times New Roman"/>
        </w:rPr>
        <w:t xml:space="preserve"> sebesar </w:t>
      </w:r>
      <w:r w:rsidRPr="00685566">
        <w:rPr>
          <w:rFonts w:ascii="Times New Roman" w:hAnsi="Times New Roman" w:cs="Times New Roman"/>
          <w:color w:val="000000"/>
        </w:rPr>
        <w:t>1.087 dengan tingkat signifikansi 0,282 &gt; 0,05 sehingga dapat disimpulkan bahwa H</w:t>
      </w:r>
      <w:r w:rsidRPr="00685566">
        <w:rPr>
          <w:rFonts w:ascii="Times New Roman" w:hAnsi="Times New Roman" w:cs="Times New Roman"/>
          <w:color w:val="000000"/>
          <w:vertAlign w:val="subscript"/>
        </w:rPr>
        <w:t>1</w:t>
      </w:r>
      <w:r w:rsidRPr="00685566">
        <w:rPr>
          <w:rFonts w:ascii="Times New Roman" w:hAnsi="Times New Roman" w:cs="Times New Roman"/>
          <w:color w:val="000000"/>
        </w:rPr>
        <w:t xml:space="preserve"> ditolak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diterima. </w:t>
      </w:r>
    </w:p>
    <w:p w:rsidR="004E4449" w:rsidRPr="00685566" w:rsidRDefault="004E4449" w:rsidP="004E4449">
      <w:pPr>
        <w:spacing w:line="240" w:lineRule="auto"/>
        <w:ind w:firstLine="360"/>
        <w:jc w:val="both"/>
        <w:rPr>
          <w:rFonts w:ascii="Times New Roman" w:hAnsi="Times New Roman" w:cs="Times New Roman"/>
          <w:color w:val="000000"/>
          <w:lang w:val="id-ID"/>
        </w:rPr>
      </w:pPr>
      <w:proofErr w:type="gramStart"/>
      <w:r w:rsidRPr="00685566">
        <w:rPr>
          <w:rFonts w:ascii="Times New Roman" w:hAnsi="Times New Roman" w:cs="Times New Roman"/>
          <w:color w:val="000000"/>
        </w:rPr>
        <w:t xml:space="preserve">Hipotesis kedua menyatakan bahwa terdapat pengaruh positif </w:t>
      </w:r>
      <w:r w:rsidRPr="00685566">
        <w:rPr>
          <w:rFonts w:ascii="Times New Roman" w:hAnsi="Times New Roman" w:cs="Times New Roman"/>
          <w:i/>
          <w:color w:val="000000"/>
        </w:rPr>
        <w:t>Loan to Deposit Ratio</w:t>
      </w:r>
      <w:r w:rsidRPr="00685566">
        <w:rPr>
          <w:rFonts w:ascii="Times New Roman" w:hAnsi="Times New Roman" w:cs="Times New Roman"/>
          <w:color w:val="000000"/>
        </w:rPr>
        <w:t xml:space="preserve"> (LDR) terhadap Pertumbuhan Laba.</w:t>
      </w:r>
      <w:proofErr w:type="gramEnd"/>
      <w:r w:rsidRPr="00685566">
        <w:rPr>
          <w:rFonts w:ascii="Times New Roman" w:hAnsi="Times New Roman" w:cs="Times New Roman"/>
          <w:color w:val="000000"/>
        </w:rPr>
        <w:t xml:space="preserve"> Berdasarkan pada tabel 4.9 diperoleh </w:t>
      </w:r>
      <w:r w:rsidRPr="00685566">
        <w:rPr>
          <w:rFonts w:ascii="Times New Roman" w:hAnsi="Times New Roman" w:cs="Times New Roman"/>
        </w:rPr>
        <w:t xml:space="preserve">nilai t </w:t>
      </w:r>
      <w:r w:rsidRPr="00685566">
        <w:rPr>
          <w:rFonts w:ascii="Times New Roman" w:hAnsi="Times New Roman" w:cs="Times New Roman"/>
          <w:vertAlign w:val="subscript"/>
        </w:rPr>
        <w:t xml:space="preserve">hitung </w:t>
      </w:r>
      <w:r w:rsidRPr="00685566">
        <w:rPr>
          <w:rFonts w:ascii="Times New Roman" w:hAnsi="Times New Roman" w:cs="Times New Roman"/>
        </w:rPr>
        <w:t>sebesar –</w:t>
      </w:r>
      <w:r w:rsidRPr="00685566">
        <w:rPr>
          <w:rFonts w:ascii="Times New Roman" w:hAnsi="Times New Roman" w:cs="Times New Roman"/>
          <w:color w:val="000000"/>
        </w:rPr>
        <w:t>0,409 dengan tingkat signifikansi 0,684 &gt; 0,05 sehingga dapat disimpulkan bahwa H</w:t>
      </w:r>
      <w:r w:rsidRPr="00685566">
        <w:rPr>
          <w:rFonts w:ascii="Times New Roman" w:hAnsi="Times New Roman" w:cs="Times New Roman"/>
          <w:color w:val="000000"/>
          <w:vertAlign w:val="subscript"/>
        </w:rPr>
        <w:t>2</w:t>
      </w:r>
      <w:r w:rsidRPr="00685566">
        <w:rPr>
          <w:rFonts w:ascii="Times New Roman" w:hAnsi="Times New Roman" w:cs="Times New Roman"/>
          <w:color w:val="000000"/>
        </w:rPr>
        <w:t xml:space="preserve"> ditolak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diterima.</w:t>
      </w:r>
    </w:p>
    <w:p w:rsidR="004E4449" w:rsidRPr="00685566" w:rsidRDefault="004E4449" w:rsidP="004E4449">
      <w:pPr>
        <w:spacing w:line="240" w:lineRule="auto"/>
        <w:ind w:firstLine="360"/>
        <w:jc w:val="both"/>
        <w:rPr>
          <w:rFonts w:ascii="Times New Roman" w:hAnsi="Times New Roman" w:cs="Times New Roman"/>
          <w:color w:val="000000"/>
          <w:lang w:val="id-ID"/>
        </w:rPr>
      </w:pPr>
      <w:proofErr w:type="gramStart"/>
      <w:r w:rsidRPr="00685566">
        <w:rPr>
          <w:rFonts w:ascii="Times New Roman" w:hAnsi="Times New Roman" w:cs="Times New Roman"/>
          <w:color w:val="000000"/>
        </w:rPr>
        <w:t xml:space="preserve">Hipotesis ketiga menyatakan bahwa terdapat pengaruh negatif </w:t>
      </w:r>
      <w:r w:rsidRPr="00685566">
        <w:rPr>
          <w:rFonts w:ascii="Times New Roman" w:hAnsi="Times New Roman" w:cs="Times New Roman"/>
          <w:i/>
          <w:color w:val="000000"/>
        </w:rPr>
        <w:t>Good Corporate Governance</w:t>
      </w:r>
      <w:r w:rsidRPr="00685566">
        <w:rPr>
          <w:rFonts w:ascii="Times New Roman" w:hAnsi="Times New Roman" w:cs="Times New Roman"/>
          <w:color w:val="000000"/>
        </w:rPr>
        <w:t xml:space="preserve"> (GCG) terhadap Pertumbuhan Laba.</w:t>
      </w:r>
      <w:proofErr w:type="gramEnd"/>
      <w:r w:rsidRPr="00685566">
        <w:rPr>
          <w:rFonts w:ascii="Times New Roman" w:hAnsi="Times New Roman" w:cs="Times New Roman"/>
          <w:color w:val="000000"/>
        </w:rPr>
        <w:t xml:space="preserve"> Berdasarkan pada tabel 4.9 </w:t>
      </w:r>
      <w:r w:rsidRPr="00685566">
        <w:rPr>
          <w:rFonts w:ascii="Times New Roman" w:hAnsi="Times New Roman" w:cs="Times New Roman"/>
        </w:rPr>
        <w:t xml:space="preserve">diperoleh nilai t </w:t>
      </w:r>
      <w:r w:rsidRPr="00685566">
        <w:rPr>
          <w:rFonts w:ascii="Times New Roman" w:hAnsi="Times New Roman" w:cs="Times New Roman"/>
          <w:vertAlign w:val="subscript"/>
        </w:rPr>
        <w:t>hitung</w:t>
      </w:r>
      <w:r w:rsidRPr="00685566">
        <w:rPr>
          <w:rFonts w:ascii="Times New Roman" w:hAnsi="Times New Roman" w:cs="Times New Roman"/>
        </w:rPr>
        <w:t xml:space="preserve"> sebesar </w:t>
      </w:r>
      <w:r w:rsidRPr="00685566">
        <w:rPr>
          <w:rFonts w:ascii="Times New Roman" w:hAnsi="Times New Roman" w:cs="Times New Roman"/>
          <w:color w:val="000000"/>
        </w:rPr>
        <w:t>0,729 dengan nilai signifikansi sebesar 0,470 &gt; 0,05 sehingga dapat disimpulkan bahwa H</w:t>
      </w:r>
      <w:r w:rsidRPr="00685566">
        <w:rPr>
          <w:rFonts w:ascii="Times New Roman" w:hAnsi="Times New Roman" w:cs="Times New Roman"/>
          <w:color w:val="000000"/>
          <w:vertAlign w:val="subscript"/>
        </w:rPr>
        <w:t>3</w:t>
      </w:r>
      <w:r w:rsidRPr="00685566">
        <w:rPr>
          <w:rFonts w:ascii="Times New Roman" w:hAnsi="Times New Roman" w:cs="Times New Roman"/>
          <w:color w:val="000000"/>
        </w:rPr>
        <w:t xml:space="preserve"> ditolak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diterima.</w:t>
      </w:r>
    </w:p>
    <w:p w:rsidR="004E4449" w:rsidRPr="00685566" w:rsidRDefault="004E4449" w:rsidP="004E4449">
      <w:pPr>
        <w:spacing w:line="240" w:lineRule="auto"/>
        <w:ind w:firstLine="360"/>
        <w:jc w:val="both"/>
        <w:rPr>
          <w:rFonts w:ascii="Times New Roman" w:hAnsi="Times New Roman" w:cs="Times New Roman"/>
          <w:lang w:val="id-ID"/>
        </w:rPr>
      </w:pPr>
      <w:r w:rsidRPr="00685566">
        <w:rPr>
          <w:rFonts w:ascii="Times New Roman" w:hAnsi="Times New Roman" w:cs="Times New Roman"/>
          <w:color w:val="000000"/>
        </w:rPr>
        <w:t xml:space="preserve">Hipotesis keempat menyatakan bahwa terdapat pengaruh positif </w:t>
      </w:r>
      <w:r w:rsidRPr="00685566">
        <w:rPr>
          <w:rFonts w:ascii="Times New Roman" w:hAnsi="Times New Roman" w:cs="Times New Roman"/>
          <w:i/>
          <w:color w:val="000000"/>
        </w:rPr>
        <w:t xml:space="preserve">Return </w:t>
      </w:r>
      <w:proofErr w:type="gramStart"/>
      <w:r w:rsidRPr="00685566">
        <w:rPr>
          <w:rFonts w:ascii="Times New Roman" w:hAnsi="Times New Roman" w:cs="Times New Roman"/>
          <w:i/>
          <w:color w:val="000000"/>
        </w:rPr>
        <w:t>On</w:t>
      </w:r>
      <w:proofErr w:type="gramEnd"/>
      <w:r w:rsidRPr="00685566">
        <w:rPr>
          <w:rFonts w:ascii="Times New Roman" w:hAnsi="Times New Roman" w:cs="Times New Roman"/>
          <w:i/>
          <w:color w:val="000000"/>
        </w:rPr>
        <w:t xml:space="preserve"> Asset </w:t>
      </w:r>
      <w:r w:rsidRPr="00685566">
        <w:rPr>
          <w:rFonts w:ascii="Times New Roman" w:hAnsi="Times New Roman" w:cs="Times New Roman"/>
          <w:color w:val="000000"/>
        </w:rPr>
        <w:t xml:space="preserve">(ROA) terhadap Pertumbuhan Laba. Berdasarkan pada tabel 4.9 </w:t>
      </w:r>
      <w:r w:rsidRPr="00685566">
        <w:rPr>
          <w:rFonts w:ascii="Times New Roman" w:hAnsi="Times New Roman" w:cs="Times New Roman"/>
        </w:rPr>
        <w:t xml:space="preserve">diperoleh nilai t </w:t>
      </w:r>
      <w:r w:rsidRPr="00685566">
        <w:rPr>
          <w:rFonts w:ascii="Times New Roman" w:hAnsi="Times New Roman" w:cs="Times New Roman"/>
          <w:vertAlign w:val="subscript"/>
        </w:rPr>
        <w:t>hitung</w:t>
      </w:r>
      <w:r w:rsidRPr="00685566">
        <w:rPr>
          <w:rFonts w:ascii="Times New Roman" w:hAnsi="Times New Roman" w:cs="Times New Roman"/>
        </w:rPr>
        <w:t xml:space="preserve"> sebesar 0</w:t>
      </w:r>
      <w:r w:rsidRPr="00685566">
        <w:rPr>
          <w:rFonts w:ascii="Times New Roman" w:hAnsi="Times New Roman" w:cs="Times New Roman"/>
          <w:color w:val="000000"/>
        </w:rPr>
        <w:t>,895 dengan nilai signifikansi sebesar 0,375 &gt; 0,05 sehingga dapat disimpulkan bahwa H</w:t>
      </w:r>
      <w:r w:rsidRPr="00685566">
        <w:rPr>
          <w:rFonts w:ascii="Times New Roman" w:hAnsi="Times New Roman" w:cs="Times New Roman"/>
          <w:color w:val="000000"/>
          <w:vertAlign w:val="subscript"/>
        </w:rPr>
        <w:t>4</w:t>
      </w:r>
      <w:r w:rsidRPr="00685566">
        <w:rPr>
          <w:rFonts w:ascii="Times New Roman" w:hAnsi="Times New Roman" w:cs="Times New Roman"/>
          <w:color w:val="000000"/>
        </w:rPr>
        <w:t xml:space="preserve"> ditolak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diterima.</w:t>
      </w:r>
    </w:p>
    <w:p w:rsidR="004E4449" w:rsidRPr="00685566" w:rsidRDefault="004E4449" w:rsidP="004E4449">
      <w:pPr>
        <w:spacing w:line="240" w:lineRule="auto"/>
        <w:ind w:firstLine="360"/>
        <w:jc w:val="both"/>
        <w:rPr>
          <w:rFonts w:ascii="Times New Roman" w:hAnsi="Times New Roman" w:cs="Times New Roman"/>
          <w:lang w:val="id-ID"/>
        </w:rPr>
      </w:pPr>
      <w:proofErr w:type="gramStart"/>
      <w:r w:rsidRPr="00685566">
        <w:rPr>
          <w:rFonts w:ascii="Times New Roman" w:hAnsi="Times New Roman" w:cs="Times New Roman"/>
          <w:color w:val="000000"/>
        </w:rPr>
        <w:t>Hipotesis kelima menyatakan bahwa terdapat pengaruh negatif Beban Operasional Pendapatan Operasional (BOPO) terhadap Pertumbuhan Laba.</w:t>
      </w:r>
      <w:proofErr w:type="gramEnd"/>
      <w:r w:rsidRPr="00685566">
        <w:rPr>
          <w:rFonts w:ascii="Times New Roman" w:hAnsi="Times New Roman" w:cs="Times New Roman"/>
          <w:color w:val="000000"/>
        </w:rPr>
        <w:t xml:space="preserve"> Berdasarkan pada tabel 4.9 diperoleh nilai </w:t>
      </w:r>
      <w:r w:rsidRPr="00685566">
        <w:rPr>
          <w:rFonts w:ascii="Times New Roman" w:hAnsi="Times New Roman" w:cs="Times New Roman"/>
        </w:rPr>
        <w:t xml:space="preserve">t </w:t>
      </w:r>
      <w:r w:rsidRPr="00685566">
        <w:rPr>
          <w:rFonts w:ascii="Times New Roman" w:hAnsi="Times New Roman" w:cs="Times New Roman"/>
          <w:vertAlign w:val="subscript"/>
        </w:rPr>
        <w:t>hitung</w:t>
      </w:r>
      <w:r w:rsidRPr="00685566">
        <w:rPr>
          <w:rFonts w:ascii="Times New Roman" w:hAnsi="Times New Roman" w:cs="Times New Roman"/>
        </w:rPr>
        <w:t xml:space="preserve">  sebesar </w:t>
      </w:r>
      <w:r w:rsidRPr="00685566">
        <w:rPr>
          <w:rFonts w:ascii="Times New Roman" w:hAnsi="Times New Roman" w:cs="Times New Roman"/>
          <w:color w:val="000000"/>
        </w:rPr>
        <w:t>2,236 dengan nilai signifikansi sebesar 0,030 &lt; 0,05 sehingga dapat disimpulkan bahwa H</w:t>
      </w:r>
      <w:r w:rsidRPr="00685566">
        <w:rPr>
          <w:rFonts w:ascii="Times New Roman" w:hAnsi="Times New Roman" w:cs="Times New Roman"/>
          <w:color w:val="000000"/>
          <w:vertAlign w:val="subscript"/>
        </w:rPr>
        <w:t>5</w:t>
      </w:r>
      <w:r w:rsidRPr="00685566">
        <w:rPr>
          <w:rFonts w:ascii="Times New Roman" w:hAnsi="Times New Roman" w:cs="Times New Roman"/>
          <w:color w:val="000000"/>
        </w:rPr>
        <w:t xml:space="preserve"> ditolak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diterima.</w:t>
      </w:r>
    </w:p>
    <w:p w:rsidR="004E4449" w:rsidRPr="00685566" w:rsidRDefault="004E4449" w:rsidP="004E4449">
      <w:pPr>
        <w:spacing w:line="240" w:lineRule="auto"/>
        <w:ind w:firstLine="360"/>
        <w:jc w:val="both"/>
        <w:rPr>
          <w:rFonts w:ascii="Times New Roman" w:hAnsi="Times New Roman" w:cs="Times New Roman"/>
        </w:rPr>
      </w:pPr>
      <w:proofErr w:type="gramStart"/>
      <w:r w:rsidRPr="00685566">
        <w:rPr>
          <w:rFonts w:ascii="Times New Roman" w:hAnsi="Times New Roman" w:cs="Times New Roman"/>
          <w:color w:val="000000"/>
        </w:rPr>
        <w:t xml:space="preserve">Hipotesis keenam menyatakan bahwa terdapat pengaruh positif </w:t>
      </w:r>
      <w:r w:rsidRPr="00685566">
        <w:rPr>
          <w:rFonts w:ascii="Times New Roman" w:hAnsi="Times New Roman" w:cs="Times New Roman"/>
          <w:i/>
          <w:color w:val="000000"/>
        </w:rPr>
        <w:t xml:space="preserve">Capital Adequacy Ratio </w:t>
      </w:r>
      <w:r w:rsidRPr="00685566">
        <w:rPr>
          <w:rFonts w:ascii="Times New Roman" w:hAnsi="Times New Roman" w:cs="Times New Roman"/>
          <w:color w:val="000000"/>
        </w:rPr>
        <w:t>(CAR) terhadap Pertumbuhan Laba.</w:t>
      </w:r>
      <w:proofErr w:type="gramEnd"/>
      <w:r w:rsidRPr="00685566">
        <w:rPr>
          <w:rFonts w:ascii="Times New Roman" w:hAnsi="Times New Roman" w:cs="Times New Roman"/>
          <w:color w:val="000000"/>
        </w:rPr>
        <w:t xml:space="preserve"> Berdasarkan pada tabel 4.9 diperoleh nilai </w:t>
      </w:r>
      <w:r w:rsidRPr="00685566">
        <w:rPr>
          <w:rFonts w:ascii="Times New Roman" w:hAnsi="Times New Roman" w:cs="Times New Roman"/>
        </w:rPr>
        <w:t xml:space="preserve">t </w:t>
      </w:r>
      <w:r w:rsidRPr="00685566">
        <w:rPr>
          <w:rFonts w:ascii="Times New Roman" w:hAnsi="Times New Roman" w:cs="Times New Roman"/>
          <w:vertAlign w:val="subscript"/>
        </w:rPr>
        <w:t>hitung</w:t>
      </w:r>
      <w:r w:rsidRPr="00685566">
        <w:rPr>
          <w:rFonts w:ascii="Times New Roman" w:hAnsi="Times New Roman" w:cs="Times New Roman"/>
        </w:rPr>
        <w:t xml:space="preserve"> sebesar –</w:t>
      </w:r>
      <w:r w:rsidRPr="00685566">
        <w:rPr>
          <w:rFonts w:ascii="Times New Roman" w:hAnsi="Times New Roman" w:cs="Times New Roman"/>
          <w:color w:val="000000"/>
        </w:rPr>
        <w:t xml:space="preserve">2,922 dengan nilai signifikansi sebesar 0,005 &lt; 0,05 sehingga dapat disimpulkan </w:t>
      </w:r>
      <w:proofErr w:type="gramStart"/>
      <w:r w:rsidRPr="00685566">
        <w:rPr>
          <w:rFonts w:ascii="Times New Roman" w:hAnsi="Times New Roman" w:cs="Times New Roman"/>
          <w:color w:val="000000"/>
        </w:rPr>
        <w:t>bahwa</w:t>
      </w:r>
      <w:proofErr w:type="gramEnd"/>
      <w:r w:rsidRPr="00685566">
        <w:rPr>
          <w:rFonts w:ascii="Times New Roman" w:hAnsi="Times New Roman" w:cs="Times New Roman"/>
          <w:color w:val="000000"/>
        </w:rPr>
        <w:t xml:space="preserve"> H</w:t>
      </w:r>
      <w:r w:rsidRPr="00685566">
        <w:rPr>
          <w:rFonts w:ascii="Times New Roman" w:hAnsi="Times New Roman" w:cs="Times New Roman"/>
          <w:color w:val="000000"/>
          <w:vertAlign w:val="subscript"/>
        </w:rPr>
        <w:t>6</w:t>
      </w:r>
      <w:r w:rsidRPr="00685566">
        <w:rPr>
          <w:rFonts w:ascii="Times New Roman" w:hAnsi="Times New Roman" w:cs="Times New Roman"/>
          <w:color w:val="000000"/>
        </w:rPr>
        <w:t xml:space="preserve"> ditolak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diterima.</w:t>
      </w:r>
    </w:p>
    <w:p w:rsidR="006239E7" w:rsidRPr="00685566" w:rsidRDefault="004E4449" w:rsidP="004E4449">
      <w:pPr>
        <w:pBdr>
          <w:top w:val="nil"/>
          <w:left w:val="nil"/>
          <w:bottom w:val="nil"/>
          <w:right w:val="nil"/>
          <w:between w:val="nil"/>
        </w:pBdr>
        <w:spacing w:after="0" w:line="240" w:lineRule="auto"/>
        <w:ind w:firstLine="720"/>
        <w:jc w:val="both"/>
        <w:rPr>
          <w:rFonts w:ascii="Times New Roman" w:hAnsi="Times New Roman" w:cs="Times New Roman"/>
          <w:color w:val="000000"/>
          <w:sz w:val="24"/>
          <w:szCs w:val="24"/>
        </w:rPr>
      </w:pPr>
      <w:proofErr w:type="gramStart"/>
      <w:r w:rsidRPr="00685566">
        <w:rPr>
          <w:rFonts w:ascii="Times New Roman" w:hAnsi="Times New Roman" w:cs="Times New Roman"/>
          <w:color w:val="000000"/>
        </w:rPr>
        <w:t>Hipotesis ketujuh menyatakan bahwa NPL, LDR, GCG, ROA, BOPO, dan CAR berpengaruh terhadap Pertumbuhan Laba.</w:t>
      </w:r>
      <w:proofErr w:type="gramEnd"/>
      <w:r w:rsidRPr="00685566">
        <w:rPr>
          <w:rFonts w:ascii="Times New Roman" w:hAnsi="Times New Roman" w:cs="Times New Roman"/>
          <w:color w:val="000000"/>
        </w:rPr>
        <w:t xml:space="preserve"> </w:t>
      </w:r>
      <w:proofErr w:type="gramStart"/>
      <w:r w:rsidRPr="00685566">
        <w:rPr>
          <w:rFonts w:ascii="Times New Roman" w:hAnsi="Times New Roman" w:cs="Times New Roman"/>
          <w:color w:val="000000"/>
        </w:rPr>
        <w:t xml:space="preserve">Berdasarkan pada tabel 4.8 </w:t>
      </w:r>
      <w:r w:rsidRPr="00685566">
        <w:rPr>
          <w:rFonts w:ascii="Times New Roman" w:hAnsi="Times New Roman" w:cs="Times New Roman"/>
        </w:rPr>
        <w:t xml:space="preserve">dapat diketahui bahwa nilai </w:t>
      </w:r>
      <w:r w:rsidRPr="00685566">
        <w:rPr>
          <w:rFonts w:ascii="Times New Roman" w:hAnsi="Times New Roman" w:cs="Times New Roman"/>
          <w:i/>
        </w:rPr>
        <w:t>Adjusted R Square</w:t>
      </w:r>
      <w:r w:rsidRPr="00685566">
        <w:rPr>
          <w:rFonts w:ascii="Times New Roman" w:hAnsi="Times New Roman" w:cs="Times New Roman"/>
        </w:rPr>
        <w:t xml:space="preserve"> sebesar 0,138 sehingga dapat disimpulkan bahwa </w:t>
      </w:r>
      <w:r w:rsidRPr="00685566">
        <w:rPr>
          <w:rFonts w:ascii="Times New Roman" w:hAnsi="Times New Roman" w:cs="Times New Roman"/>
          <w:color w:val="000000"/>
        </w:rPr>
        <w:t>H</w:t>
      </w:r>
      <w:r w:rsidRPr="00685566">
        <w:rPr>
          <w:rFonts w:ascii="Times New Roman" w:hAnsi="Times New Roman" w:cs="Times New Roman"/>
          <w:color w:val="000000"/>
          <w:vertAlign w:val="subscript"/>
        </w:rPr>
        <w:t>7</w:t>
      </w:r>
      <w:r w:rsidRPr="00685566">
        <w:rPr>
          <w:rFonts w:ascii="Times New Roman" w:hAnsi="Times New Roman" w:cs="Times New Roman"/>
          <w:color w:val="000000"/>
        </w:rPr>
        <w:t xml:space="preserve"> diterimna dan H</w:t>
      </w:r>
      <w:r w:rsidRPr="00685566">
        <w:rPr>
          <w:rFonts w:ascii="Times New Roman" w:hAnsi="Times New Roman" w:cs="Times New Roman"/>
          <w:color w:val="000000"/>
          <w:vertAlign w:val="subscript"/>
        </w:rPr>
        <w:t>0</w:t>
      </w:r>
      <w:r w:rsidRPr="00685566">
        <w:rPr>
          <w:rFonts w:ascii="Times New Roman" w:hAnsi="Times New Roman" w:cs="Times New Roman"/>
          <w:color w:val="000000"/>
        </w:rPr>
        <w:t xml:space="preserve"> ditolak</w:t>
      </w:r>
      <w:r w:rsidRPr="00685566">
        <w:rPr>
          <w:rFonts w:ascii="Times New Roman" w:hAnsi="Times New Roman" w:cs="Times New Roman"/>
        </w:rPr>
        <w:t>.</w:t>
      </w:r>
      <w:proofErr w:type="gramEnd"/>
      <w:r w:rsidRPr="00685566">
        <w:rPr>
          <w:rFonts w:ascii="Times New Roman" w:hAnsi="Times New Roman" w:cs="Times New Roman"/>
        </w:rPr>
        <w:t xml:space="preserve"> Ini mengindikasikan bahwa variabel NPL, LDR, GCG, ROA, BOPO dan CAR secara simultan memberikan kontribusi sebesar 13,8% terhadap Pertumbuhan Laba, sedangkan 86,2% dipengaruhi oleh variabel lain.</w:t>
      </w:r>
    </w:p>
    <w:p w:rsidR="00C52A5B" w:rsidRPr="00685566" w:rsidRDefault="00C52A5B">
      <w:pPr>
        <w:spacing w:after="0" w:line="240" w:lineRule="auto"/>
        <w:jc w:val="both"/>
        <w:rPr>
          <w:rFonts w:ascii="Times New Roman" w:eastAsia="Times New Roman" w:hAnsi="Times New Roman" w:cs="Times New Roman"/>
          <w:b/>
          <w:sz w:val="24"/>
          <w:szCs w:val="24"/>
        </w:rPr>
      </w:pPr>
    </w:p>
    <w:p w:rsidR="00C52A5B" w:rsidRPr="00685566" w:rsidRDefault="00ED6A8B">
      <w:pPr>
        <w:spacing w:after="0" w:line="240" w:lineRule="auto"/>
        <w:jc w:val="both"/>
        <w:rPr>
          <w:rFonts w:ascii="Times New Roman" w:eastAsia="Times New Roman" w:hAnsi="Times New Roman" w:cs="Times New Roman"/>
          <w:b/>
          <w:color w:val="548DD4"/>
          <w:sz w:val="24"/>
          <w:szCs w:val="24"/>
        </w:rPr>
      </w:pPr>
      <w:r w:rsidRPr="00685566">
        <w:rPr>
          <w:rFonts w:ascii="Times New Roman" w:eastAsia="Times New Roman" w:hAnsi="Times New Roman" w:cs="Times New Roman"/>
          <w:b/>
          <w:color w:val="548DD4"/>
          <w:sz w:val="24"/>
          <w:szCs w:val="24"/>
        </w:rPr>
        <w:t xml:space="preserve">REFERENCES </w:t>
      </w:r>
    </w:p>
    <w:p w:rsidR="00C52A5B" w:rsidRPr="00685566" w:rsidRDefault="00C52A5B">
      <w:pPr>
        <w:spacing w:after="0" w:line="240" w:lineRule="auto"/>
        <w:jc w:val="both"/>
        <w:rPr>
          <w:rFonts w:ascii="Times New Roman" w:eastAsia="Times New Roman" w:hAnsi="Times New Roman" w:cs="Times New Roman"/>
          <w:b/>
          <w:sz w:val="24"/>
          <w:szCs w:val="24"/>
        </w:rPr>
      </w:pPr>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lastRenderedPageBreak/>
        <w:t>Bursa Efek Indonesia.</w:t>
      </w:r>
      <w:proofErr w:type="gramEnd"/>
      <w:r w:rsidRPr="00685566">
        <w:rPr>
          <w:rFonts w:ascii="Times New Roman" w:hAnsi="Times New Roman"/>
        </w:rPr>
        <w:t xml:space="preserve"> </w:t>
      </w:r>
      <w:proofErr w:type="gramStart"/>
      <w:r w:rsidRPr="00685566">
        <w:rPr>
          <w:rFonts w:ascii="Times New Roman" w:hAnsi="Times New Roman"/>
          <w:i/>
        </w:rPr>
        <w:t>Laporan Keuangan dan Tahunan</w:t>
      </w:r>
      <w:r w:rsidRPr="00685566">
        <w:rPr>
          <w:rFonts w:ascii="Times New Roman" w:hAnsi="Times New Roman"/>
        </w:rPr>
        <w:t>.</w:t>
      </w:r>
      <w:proofErr w:type="gramEnd"/>
      <w:r w:rsidRPr="00685566">
        <w:rPr>
          <w:rFonts w:ascii="Times New Roman" w:hAnsi="Times New Roman"/>
        </w:rPr>
        <w:t xml:space="preserve"> https://www.idx.co.id. </w:t>
      </w:r>
      <w:proofErr w:type="gramStart"/>
      <w:r w:rsidRPr="00685566">
        <w:rPr>
          <w:rFonts w:ascii="Times New Roman" w:hAnsi="Times New Roman"/>
        </w:rPr>
        <w:t>Diakses pada tanggal 7 November 2019.</w:t>
      </w:r>
      <w:proofErr w:type="gramEnd"/>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Daniariga, Erros. 2011. “Pengaruh Rasio CAMEL Terhadap Pertumbuhan Laba (Pada Perusahaan Perbankan Yang Terdaftar Di Bursa Efek Indonesia)”. </w:t>
      </w:r>
      <w:r w:rsidRPr="00685566">
        <w:rPr>
          <w:rFonts w:ascii="Times New Roman" w:hAnsi="Times New Roman"/>
          <w:i/>
        </w:rPr>
        <w:t>Jurnal, Universitas Pembangunan Nasional ‘Veteran’ Yogyakarta</w:t>
      </w:r>
      <w:r w:rsidRPr="00685566">
        <w:rPr>
          <w:rFonts w:ascii="Times New Roman" w:hAnsi="Times New Roman"/>
        </w:rPr>
        <w:t>.</w:t>
      </w:r>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Fathoni, Muhammad Isnaini., </w:t>
      </w:r>
      <w:proofErr w:type="gramStart"/>
      <w:r w:rsidRPr="00685566">
        <w:rPr>
          <w:rFonts w:ascii="Times New Roman" w:hAnsi="Times New Roman"/>
        </w:rPr>
        <w:t>Sasongko.,</w:t>
      </w:r>
      <w:proofErr w:type="gramEnd"/>
      <w:r w:rsidRPr="00685566">
        <w:rPr>
          <w:rFonts w:ascii="Times New Roman" w:hAnsi="Times New Roman"/>
        </w:rPr>
        <w:t xml:space="preserve"> Noer, dan Setyawan, Anton Agus. 2012. “Pengaruh Tingkat Kesehatan Bank Terhadap Pertumbuhan Laba Pada Perusahaan Sektor Perbankan”. </w:t>
      </w:r>
      <w:r w:rsidRPr="00685566">
        <w:rPr>
          <w:rFonts w:ascii="Times New Roman" w:hAnsi="Times New Roman"/>
          <w:i/>
        </w:rPr>
        <w:t>DAYA SAING, Jurnal Ekonomi Manajemen Sumber Daya</w:t>
      </w:r>
      <w:r w:rsidRPr="00685566">
        <w:rPr>
          <w:rFonts w:ascii="Times New Roman" w:hAnsi="Times New Roman"/>
        </w:rPr>
        <w:t xml:space="preserve">. </w:t>
      </w:r>
      <w:proofErr w:type="gramStart"/>
      <w:r w:rsidRPr="00685566">
        <w:rPr>
          <w:rFonts w:ascii="Times New Roman" w:hAnsi="Times New Roman"/>
        </w:rPr>
        <w:t>Vol. 13, No. 1, Juni.</w:t>
      </w:r>
      <w:proofErr w:type="gramEnd"/>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Ghozali, Imam. 2011. </w:t>
      </w:r>
      <w:r w:rsidRPr="00685566">
        <w:rPr>
          <w:rFonts w:ascii="Times New Roman" w:hAnsi="Times New Roman"/>
          <w:i/>
        </w:rPr>
        <w:t>Aplikasi Analisis Multivariate dengan Program IBM SPSS 19</w:t>
      </w:r>
      <w:r w:rsidRPr="00685566">
        <w:rPr>
          <w:rFonts w:ascii="Times New Roman" w:hAnsi="Times New Roman"/>
        </w:rPr>
        <w:t>. Semarang: Badan Penerbit Universitas Diponegoro.</w:t>
      </w:r>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Hendratni, Tyahya Whisnu., Nawasiah, </w:t>
      </w:r>
      <w:proofErr w:type="gramStart"/>
      <w:r w:rsidRPr="00685566">
        <w:rPr>
          <w:rFonts w:ascii="Times New Roman" w:hAnsi="Times New Roman"/>
        </w:rPr>
        <w:t>Nana.,</w:t>
      </w:r>
      <w:proofErr w:type="gramEnd"/>
      <w:r w:rsidRPr="00685566">
        <w:rPr>
          <w:rFonts w:ascii="Times New Roman" w:hAnsi="Times New Roman"/>
        </w:rPr>
        <w:t xml:space="preserve"> dan Indriati, Trisnani. 2018. “Kemampuan Meningkatkan Pertumbuhan Laba Perbankan Dilihat Dari Pengaruh Kesehatan Keuangan Bank”. </w:t>
      </w:r>
      <w:proofErr w:type="gramStart"/>
      <w:r w:rsidRPr="00685566">
        <w:rPr>
          <w:rFonts w:ascii="Times New Roman" w:hAnsi="Times New Roman"/>
          <w:i/>
        </w:rPr>
        <w:t>Jurnal Riset Manajemen dan Bisnis (JRMB) Fakultas Ekonomi UNIAT</w:t>
      </w:r>
      <w:r w:rsidRPr="00685566">
        <w:rPr>
          <w:rFonts w:ascii="Times New Roman" w:hAnsi="Times New Roman"/>
        </w:rPr>
        <w:t>, Vol. 3, No. 2, Juni: 135-144.</w:t>
      </w:r>
      <w:proofErr w:type="gramEnd"/>
    </w:p>
    <w:p w:rsidR="004E4449" w:rsidRPr="00685566" w:rsidRDefault="004E4449" w:rsidP="004E4449">
      <w:pPr>
        <w:pStyle w:val="ListParagraph"/>
        <w:spacing w:line="240" w:lineRule="auto"/>
        <w:ind w:hanging="720"/>
        <w:rPr>
          <w:rFonts w:ascii="Times New Roman" w:hAnsi="Times New Roman"/>
          <w:lang w:val="id-ID"/>
        </w:rPr>
      </w:pPr>
      <w:proofErr w:type="gramStart"/>
      <w:r w:rsidRPr="00685566">
        <w:rPr>
          <w:rFonts w:ascii="Times New Roman" w:hAnsi="Times New Roman"/>
        </w:rPr>
        <w:t>Hidayatullah dan Febrianto, Roby.</w:t>
      </w:r>
      <w:proofErr w:type="gramEnd"/>
      <w:r w:rsidRPr="00685566">
        <w:rPr>
          <w:rFonts w:ascii="Times New Roman" w:hAnsi="Times New Roman"/>
        </w:rPr>
        <w:t xml:space="preserve"> 2012. “Analisis Pengaruh Rasio CAMELS Terhadap Pertumbuhan Laba Pada Perusahaan Perbankan Yang Terdaftar DI Bursa Efek Indonesia”. </w:t>
      </w:r>
      <w:proofErr w:type="gramStart"/>
      <w:r w:rsidRPr="00685566">
        <w:rPr>
          <w:rFonts w:ascii="Times New Roman" w:hAnsi="Times New Roman"/>
          <w:i/>
        </w:rPr>
        <w:t>BINUS BUSINESS REVIEW</w:t>
      </w:r>
      <w:r w:rsidRPr="00685566">
        <w:rPr>
          <w:rFonts w:ascii="Times New Roman" w:hAnsi="Times New Roman"/>
        </w:rPr>
        <w:t>.</w:t>
      </w:r>
      <w:proofErr w:type="gramEnd"/>
      <w:r w:rsidRPr="00685566">
        <w:rPr>
          <w:rFonts w:ascii="Times New Roman" w:hAnsi="Times New Roman"/>
        </w:rPr>
        <w:t xml:space="preserve"> Vol. 3, No. 2, November: 614-632.</w:t>
      </w:r>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lang w:val="id-ID"/>
        </w:rPr>
      </w:pPr>
      <w:proofErr w:type="gramStart"/>
      <w:r w:rsidRPr="00685566">
        <w:rPr>
          <w:rFonts w:ascii="Times New Roman" w:eastAsia="Times New Roman" w:hAnsi="Times New Roman" w:cs="Times New Roman"/>
          <w:sz w:val="24"/>
          <w:szCs w:val="24"/>
        </w:rPr>
        <w:t>Iswahyudi, M. (2017).</w:t>
      </w:r>
      <w:proofErr w:type="gramEnd"/>
      <w:r w:rsidRPr="00685566">
        <w:rPr>
          <w:rFonts w:ascii="Times New Roman" w:eastAsia="Times New Roman" w:hAnsi="Times New Roman" w:cs="Times New Roman"/>
          <w:sz w:val="24"/>
          <w:szCs w:val="24"/>
        </w:rPr>
        <w:t xml:space="preserve"> Determinan sikap pemerintah desa dalam menggunakan sistem e-village budgeting. </w:t>
      </w:r>
      <w:proofErr w:type="gramStart"/>
      <w:r w:rsidRPr="00685566">
        <w:rPr>
          <w:rFonts w:ascii="Times New Roman" w:eastAsia="Times New Roman" w:hAnsi="Times New Roman" w:cs="Times New Roman"/>
          <w:i/>
          <w:sz w:val="24"/>
          <w:szCs w:val="24"/>
        </w:rPr>
        <w:t>Jurnal ilmiah administrasi publik.</w:t>
      </w:r>
      <w:proofErr w:type="gramEnd"/>
      <w:r w:rsidRPr="00685566">
        <w:rPr>
          <w:rFonts w:ascii="Times New Roman" w:eastAsia="Times New Roman" w:hAnsi="Times New Roman" w:cs="Times New Roman"/>
          <w:i/>
          <w:sz w:val="24"/>
          <w:szCs w:val="24"/>
        </w:rPr>
        <w:t xml:space="preserve"> </w:t>
      </w:r>
      <w:r w:rsidRPr="00685566">
        <w:rPr>
          <w:rFonts w:ascii="Times New Roman" w:eastAsia="Times New Roman" w:hAnsi="Times New Roman" w:cs="Times New Roman"/>
          <w:sz w:val="24"/>
          <w:szCs w:val="24"/>
        </w:rPr>
        <w:t>3(2), 102-108</w:t>
      </w:r>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rPr>
      </w:pPr>
      <w:proofErr w:type="gramStart"/>
      <w:r w:rsidRPr="00685566">
        <w:rPr>
          <w:rFonts w:ascii="Times New Roman" w:eastAsia="Times New Roman" w:hAnsi="Times New Roman" w:cs="Times New Roman"/>
          <w:sz w:val="24"/>
          <w:szCs w:val="24"/>
        </w:rPr>
        <w:t>Iswahyudi, M. (2022).</w:t>
      </w:r>
      <w:proofErr w:type="gramEnd"/>
      <w:r w:rsidRPr="00685566">
        <w:rPr>
          <w:rFonts w:ascii="Times New Roman" w:eastAsia="Times New Roman" w:hAnsi="Times New Roman" w:cs="Times New Roman"/>
          <w:sz w:val="24"/>
          <w:szCs w:val="24"/>
        </w:rPr>
        <w:t xml:space="preserve"> Zmijewski, Taffler, Springate and Grover Model: Analysis of Bankruptcy Prediction Models. </w:t>
      </w:r>
      <w:r w:rsidRPr="00685566">
        <w:rPr>
          <w:rFonts w:ascii="Times New Roman" w:eastAsia="Times New Roman" w:hAnsi="Times New Roman" w:cs="Times New Roman"/>
          <w:i/>
          <w:iCs/>
          <w:sz w:val="24"/>
          <w:szCs w:val="24"/>
        </w:rPr>
        <w:t>Equity: Journal of Economic Education</w:t>
      </w:r>
      <w:r w:rsidRPr="00685566">
        <w:rPr>
          <w:rFonts w:ascii="Times New Roman" w:eastAsia="Times New Roman" w:hAnsi="Times New Roman" w:cs="Times New Roman"/>
          <w:sz w:val="24"/>
          <w:szCs w:val="24"/>
        </w:rPr>
        <w:t xml:space="preserve">, </w:t>
      </w:r>
      <w:r w:rsidRPr="00685566">
        <w:rPr>
          <w:rFonts w:ascii="Times New Roman" w:eastAsia="Times New Roman" w:hAnsi="Times New Roman" w:cs="Times New Roman"/>
          <w:i/>
          <w:iCs/>
          <w:sz w:val="24"/>
          <w:szCs w:val="24"/>
        </w:rPr>
        <w:t>10</w:t>
      </w:r>
      <w:r w:rsidRPr="00685566">
        <w:rPr>
          <w:rFonts w:ascii="Times New Roman" w:eastAsia="Times New Roman" w:hAnsi="Times New Roman" w:cs="Times New Roman"/>
          <w:sz w:val="24"/>
          <w:szCs w:val="24"/>
        </w:rPr>
        <w:t>(1), 2549-2292.</w:t>
      </w:r>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lang w:val="id-ID"/>
        </w:rPr>
      </w:pPr>
      <w:proofErr w:type="gramStart"/>
      <w:r w:rsidRPr="00685566">
        <w:rPr>
          <w:rFonts w:ascii="Times New Roman" w:eastAsia="Times New Roman" w:hAnsi="Times New Roman" w:cs="Times New Roman"/>
          <w:sz w:val="24"/>
          <w:szCs w:val="24"/>
        </w:rPr>
        <w:t>Iswahyudi, M., &amp; Saputra, P.E. (2020).</w:t>
      </w:r>
      <w:proofErr w:type="gramEnd"/>
      <w:r w:rsidRPr="00685566">
        <w:rPr>
          <w:rFonts w:ascii="Times New Roman" w:eastAsia="Times New Roman" w:hAnsi="Times New Roman" w:cs="Times New Roman"/>
          <w:sz w:val="24"/>
          <w:szCs w:val="24"/>
        </w:rPr>
        <w:t xml:space="preserve"> Sebuah analisis fraud </w:t>
      </w:r>
      <w:proofErr w:type="gramStart"/>
      <w:r w:rsidRPr="00685566">
        <w:rPr>
          <w:rFonts w:ascii="Times New Roman" w:eastAsia="Times New Roman" w:hAnsi="Times New Roman" w:cs="Times New Roman"/>
          <w:sz w:val="24"/>
          <w:szCs w:val="24"/>
        </w:rPr>
        <w:t>triangle :</w:t>
      </w:r>
      <w:proofErr w:type="gramEnd"/>
      <w:r w:rsidRPr="00685566">
        <w:rPr>
          <w:rFonts w:ascii="Times New Roman" w:eastAsia="Times New Roman" w:hAnsi="Times New Roman" w:cs="Times New Roman"/>
          <w:sz w:val="24"/>
          <w:szCs w:val="24"/>
        </w:rPr>
        <w:t xml:space="preserve"> Determinan fraud laporan keuangan perusahaan plat merah. </w:t>
      </w:r>
      <w:r w:rsidRPr="00685566">
        <w:rPr>
          <w:rFonts w:ascii="Times New Roman" w:eastAsia="Times New Roman" w:hAnsi="Times New Roman" w:cs="Times New Roman"/>
          <w:i/>
          <w:sz w:val="24"/>
          <w:szCs w:val="24"/>
        </w:rPr>
        <w:t xml:space="preserve">Jurnal EMBA: Jurnal Riset Ekonomi, Manajemen, Bisnis dan Akuntansi, </w:t>
      </w:r>
      <w:r w:rsidRPr="00685566">
        <w:rPr>
          <w:rFonts w:ascii="Times New Roman" w:eastAsia="Times New Roman" w:hAnsi="Times New Roman" w:cs="Times New Roman"/>
          <w:sz w:val="24"/>
          <w:szCs w:val="24"/>
        </w:rPr>
        <w:t>8(4), 1222-1230</w:t>
      </w:r>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lang w:val="id-ID"/>
        </w:rPr>
      </w:pPr>
      <w:proofErr w:type="gramStart"/>
      <w:r w:rsidRPr="00685566">
        <w:rPr>
          <w:rFonts w:ascii="Times New Roman" w:hAnsi="Times New Roman" w:cs="Times New Roman"/>
          <w:sz w:val="24"/>
          <w:szCs w:val="24"/>
        </w:rPr>
        <w:t>Iswahyudi, m., hurotul'aini, w., &amp; narulita, s. (2023).</w:t>
      </w:r>
      <w:proofErr w:type="gramEnd"/>
      <w:r w:rsidRPr="00685566">
        <w:rPr>
          <w:rFonts w:ascii="Times New Roman" w:hAnsi="Times New Roman" w:cs="Times New Roman"/>
          <w:sz w:val="24"/>
          <w:szCs w:val="24"/>
        </w:rPr>
        <w:t xml:space="preserve"> </w:t>
      </w:r>
      <w:proofErr w:type="gramStart"/>
      <w:r w:rsidRPr="00685566">
        <w:rPr>
          <w:rFonts w:ascii="Times New Roman" w:hAnsi="Times New Roman" w:cs="Times New Roman"/>
          <w:sz w:val="24"/>
          <w:szCs w:val="24"/>
        </w:rPr>
        <w:t>Interest in implementation of financial information systems for sme’s.</w:t>
      </w:r>
      <w:proofErr w:type="gramEnd"/>
      <w:r w:rsidRPr="00685566">
        <w:rPr>
          <w:rFonts w:ascii="Times New Roman" w:hAnsi="Times New Roman" w:cs="Times New Roman"/>
          <w:sz w:val="24"/>
          <w:szCs w:val="24"/>
        </w:rPr>
        <w:t xml:space="preserve"> </w:t>
      </w:r>
      <w:proofErr w:type="gramStart"/>
      <w:r w:rsidRPr="00685566">
        <w:rPr>
          <w:rFonts w:ascii="Times New Roman" w:hAnsi="Times New Roman" w:cs="Times New Roman"/>
          <w:i/>
          <w:iCs/>
          <w:sz w:val="24"/>
          <w:szCs w:val="24"/>
        </w:rPr>
        <w:t>International journal of educational review, law and social sciences (ijerlas)</w:t>
      </w:r>
      <w:r w:rsidRPr="00685566">
        <w:rPr>
          <w:rFonts w:ascii="Times New Roman" w:hAnsi="Times New Roman" w:cs="Times New Roman"/>
          <w:sz w:val="24"/>
          <w:szCs w:val="24"/>
        </w:rPr>
        <w:t xml:space="preserve">, </w:t>
      </w:r>
      <w:r w:rsidRPr="00685566">
        <w:rPr>
          <w:rFonts w:ascii="Times New Roman" w:hAnsi="Times New Roman" w:cs="Times New Roman"/>
          <w:i/>
          <w:iCs/>
          <w:sz w:val="24"/>
          <w:szCs w:val="24"/>
        </w:rPr>
        <w:t>3</w:t>
      </w:r>
      <w:r w:rsidRPr="00685566">
        <w:rPr>
          <w:rFonts w:ascii="Times New Roman" w:hAnsi="Times New Roman" w:cs="Times New Roman"/>
          <w:sz w:val="24"/>
          <w:szCs w:val="24"/>
        </w:rPr>
        <w:t>(2), 392-398.</w:t>
      </w:r>
      <w:proofErr w:type="gramEnd"/>
    </w:p>
    <w:p w:rsidR="004E4449" w:rsidRPr="00685566" w:rsidRDefault="004E4449" w:rsidP="004E4449">
      <w:pPr>
        <w:pStyle w:val="ListParagraph"/>
        <w:spacing w:line="240" w:lineRule="auto"/>
        <w:ind w:hanging="720"/>
        <w:rPr>
          <w:rFonts w:ascii="Times New Roman" w:hAnsi="Times New Roman"/>
          <w:lang w:val="id-ID"/>
        </w:rPr>
      </w:pPr>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Jumingan, 2014.</w:t>
      </w:r>
      <w:proofErr w:type="gramEnd"/>
      <w:r w:rsidRPr="00685566">
        <w:rPr>
          <w:rFonts w:ascii="Times New Roman" w:hAnsi="Times New Roman"/>
        </w:rPr>
        <w:t xml:space="preserve"> </w:t>
      </w:r>
      <w:r w:rsidRPr="00685566">
        <w:rPr>
          <w:rFonts w:ascii="Times New Roman" w:hAnsi="Times New Roman"/>
          <w:i/>
          <w:iCs/>
        </w:rPr>
        <w:t>Analisis Laporan Keuangan</w:t>
      </w:r>
      <w:r w:rsidRPr="00685566">
        <w:rPr>
          <w:rFonts w:ascii="Times New Roman" w:hAnsi="Times New Roman"/>
        </w:rPr>
        <w:t>. Jakarta: Bumi Aksara.</w:t>
      </w:r>
    </w:p>
    <w:p w:rsidR="004E4449" w:rsidRPr="00685566" w:rsidRDefault="004E4449" w:rsidP="004E4449">
      <w:pPr>
        <w:pStyle w:val="ListParagraph"/>
        <w:spacing w:line="240" w:lineRule="auto"/>
        <w:ind w:hanging="720"/>
        <w:rPr>
          <w:rFonts w:ascii="Times New Roman" w:eastAsia="Times New Roman" w:hAnsi="Times New Roman"/>
        </w:rPr>
      </w:pPr>
      <w:r w:rsidRPr="00685566">
        <w:rPr>
          <w:rFonts w:ascii="Times New Roman" w:hAnsi="Times New Roman"/>
        </w:rPr>
        <w:t xml:space="preserve">Masfufah, Hany. 2018. “Pengaruh Rasio Keuangan Terhadap Pertumbuhan Laba Pada Perusahaan Kosmetik Yang Terdaftar Di Bursa Efek Indonesia (BEI)”. </w:t>
      </w:r>
      <w:r w:rsidRPr="00685566">
        <w:rPr>
          <w:rFonts w:ascii="Times New Roman" w:hAnsi="Times New Roman"/>
          <w:i/>
        </w:rPr>
        <w:t>Skripsi Thesis, Universitas Mercu Buana Yogyakarta</w:t>
      </w:r>
      <w:r w:rsidRPr="00685566">
        <w:rPr>
          <w:rFonts w:ascii="Times New Roman" w:hAnsi="Times New Roman"/>
        </w:rPr>
        <w:t>.</w:t>
      </w:r>
      <w:r w:rsidRPr="00685566">
        <w:rPr>
          <w:rFonts w:ascii="Times New Roman" w:eastAsia="Times New Roman" w:hAnsi="Times New Roman"/>
        </w:rPr>
        <w:t xml:space="preserve"> </w:t>
      </w:r>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Nugroho, Tatas Ridho. 2018. “Pengaruh Tingkat Kesehatan Bank Terhadap Pertumbuhan Laba Pada Bank Go-Publik Di Bursa Efek Indonesia (BEI)”. </w:t>
      </w:r>
      <w:proofErr w:type="gramStart"/>
      <w:r w:rsidRPr="00685566">
        <w:rPr>
          <w:rFonts w:ascii="Times New Roman" w:hAnsi="Times New Roman"/>
          <w:i/>
        </w:rPr>
        <w:t>Prive.</w:t>
      </w:r>
      <w:proofErr w:type="gramEnd"/>
      <w:r w:rsidRPr="00685566">
        <w:rPr>
          <w:rFonts w:ascii="Times New Roman" w:hAnsi="Times New Roman"/>
          <w:i/>
        </w:rPr>
        <w:t xml:space="preserve"> </w:t>
      </w:r>
      <w:r w:rsidRPr="00685566">
        <w:rPr>
          <w:rFonts w:ascii="Times New Roman" w:hAnsi="Times New Roman"/>
        </w:rPr>
        <w:t>Volume 1, Nomor 1, Maret: 2615-7306.</w:t>
      </w:r>
    </w:p>
    <w:p w:rsidR="004E4449" w:rsidRPr="00685566" w:rsidRDefault="004E4449" w:rsidP="004E4449">
      <w:pPr>
        <w:pStyle w:val="ListParagraph"/>
        <w:spacing w:line="240" w:lineRule="auto"/>
        <w:ind w:hanging="720"/>
        <w:rPr>
          <w:rFonts w:ascii="Times New Roman" w:hAnsi="Times New Roman"/>
          <w:lang w:val="id-ID"/>
        </w:rPr>
      </w:pPr>
      <w:r w:rsidRPr="00685566">
        <w:rPr>
          <w:rFonts w:ascii="Times New Roman" w:hAnsi="Times New Roman"/>
        </w:rPr>
        <w:t xml:space="preserve">Nurastuti, Wiji. 2011. </w:t>
      </w:r>
      <w:r w:rsidRPr="00685566">
        <w:rPr>
          <w:rFonts w:ascii="Times New Roman" w:hAnsi="Times New Roman"/>
          <w:i/>
          <w:iCs/>
        </w:rPr>
        <w:t>Teknologi Perbankan</w:t>
      </w:r>
      <w:r w:rsidRPr="00685566">
        <w:rPr>
          <w:rFonts w:ascii="Times New Roman" w:hAnsi="Times New Roman"/>
        </w:rPr>
        <w:t>. Yogyakarta: Graha Ilmu</w:t>
      </w:r>
    </w:p>
    <w:p w:rsidR="004E4449" w:rsidRPr="00685566" w:rsidRDefault="004E4449" w:rsidP="004E4449">
      <w:pPr>
        <w:spacing w:after="0" w:line="240" w:lineRule="auto"/>
        <w:ind w:left="720" w:hanging="720"/>
        <w:jc w:val="both"/>
        <w:rPr>
          <w:rFonts w:ascii="Times New Roman" w:hAnsi="Times New Roman" w:cs="Times New Roman"/>
          <w:sz w:val="24"/>
          <w:szCs w:val="24"/>
        </w:rPr>
      </w:pPr>
      <w:proofErr w:type="gramStart"/>
      <w:r w:rsidRPr="00685566">
        <w:rPr>
          <w:rFonts w:ascii="Times New Roman" w:hAnsi="Times New Roman" w:cs="Times New Roman"/>
          <w:sz w:val="24"/>
          <w:szCs w:val="24"/>
        </w:rPr>
        <w:t>Narulita, s., &amp; iswahyudi, m. (2021).</w:t>
      </w:r>
      <w:proofErr w:type="gramEnd"/>
      <w:r w:rsidRPr="00685566">
        <w:rPr>
          <w:rFonts w:ascii="Times New Roman" w:hAnsi="Times New Roman" w:cs="Times New Roman"/>
          <w:sz w:val="24"/>
          <w:szCs w:val="24"/>
        </w:rPr>
        <w:t xml:space="preserve"> Apakah pendidikan kewirausahaan dibutuhkan pada era revolusi industri 4.0</w:t>
      </w:r>
      <w:proofErr w:type="gramStart"/>
      <w:r w:rsidRPr="00685566">
        <w:rPr>
          <w:rFonts w:ascii="Times New Roman" w:hAnsi="Times New Roman" w:cs="Times New Roman"/>
          <w:sz w:val="24"/>
          <w:szCs w:val="24"/>
        </w:rPr>
        <w:t>?.</w:t>
      </w:r>
      <w:proofErr w:type="gramEnd"/>
      <w:r w:rsidRPr="00685566">
        <w:rPr>
          <w:rFonts w:ascii="Times New Roman" w:hAnsi="Times New Roman" w:cs="Times New Roman"/>
          <w:sz w:val="24"/>
          <w:szCs w:val="24"/>
        </w:rPr>
        <w:t xml:space="preserve"> </w:t>
      </w:r>
      <w:proofErr w:type="gramStart"/>
      <w:r w:rsidRPr="00685566">
        <w:rPr>
          <w:rFonts w:ascii="Times New Roman" w:hAnsi="Times New Roman" w:cs="Times New Roman"/>
          <w:i/>
          <w:iCs/>
          <w:sz w:val="24"/>
          <w:szCs w:val="24"/>
        </w:rPr>
        <w:t>Nusantara hasana journal</w:t>
      </w:r>
      <w:r w:rsidRPr="00685566">
        <w:rPr>
          <w:rFonts w:ascii="Times New Roman" w:hAnsi="Times New Roman" w:cs="Times New Roman"/>
          <w:sz w:val="24"/>
          <w:szCs w:val="24"/>
        </w:rPr>
        <w:t xml:space="preserve">, </w:t>
      </w:r>
      <w:r w:rsidRPr="00685566">
        <w:rPr>
          <w:rFonts w:ascii="Times New Roman" w:hAnsi="Times New Roman" w:cs="Times New Roman"/>
          <w:i/>
          <w:iCs/>
          <w:sz w:val="24"/>
          <w:szCs w:val="24"/>
        </w:rPr>
        <w:t>1</w:t>
      </w:r>
      <w:r w:rsidRPr="00685566">
        <w:rPr>
          <w:rFonts w:ascii="Times New Roman" w:hAnsi="Times New Roman" w:cs="Times New Roman"/>
          <w:sz w:val="24"/>
          <w:szCs w:val="24"/>
        </w:rPr>
        <w:t>(5), 125–132.</w:t>
      </w:r>
      <w:proofErr w:type="gramEnd"/>
    </w:p>
    <w:p w:rsidR="004E4449" w:rsidRPr="00685566" w:rsidRDefault="004E4449" w:rsidP="004E4449">
      <w:pPr>
        <w:spacing w:after="0" w:line="240" w:lineRule="auto"/>
        <w:ind w:left="720" w:hanging="720"/>
        <w:jc w:val="both"/>
        <w:rPr>
          <w:rFonts w:ascii="Times New Roman" w:hAnsi="Times New Roman" w:cs="Times New Roman"/>
          <w:sz w:val="24"/>
          <w:szCs w:val="24"/>
        </w:rPr>
      </w:pPr>
      <w:r w:rsidRPr="00685566">
        <w:rPr>
          <w:rFonts w:ascii="Times New Roman" w:hAnsi="Times New Roman" w:cs="Times New Roman"/>
          <w:sz w:val="24"/>
          <w:szCs w:val="24"/>
        </w:rPr>
        <w:t>Arinda n, r., &amp; narulita, s. (2023). Inovasi model bisnis dan inovasi konsep bisnis sebagai konsep inovasi inkremental dan radikal (studi kasus pada hotel dan homestay di banyuwangi</w:t>
      </w:r>
      <w:proofErr w:type="gramStart"/>
      <w:r w:rsidRPr="00685566">
        <w:rPr>
          <w:rFonts w:ascii="Times New Roman" w:hAnsi="Times New Roman" w:cs="Times New Roman"/>
          <w:sz w:val="24"/>
          <w:szCs w:val="24"/>
        </w:rPr>
        <w:t>) .</w:t>
      </w:r>
      <w:proofErr w:type="gramEnd"/>
      <w:r w:rsidRPr="00685566">
        <w:rPr>
          <w:rFonts w:ascii="Times New Roman" w:hAnsi="Times New Roman" w:cs="Times New Roman"/>
          <w:sz w:val="24"/>
          <w:szCs w:val="24"/>
        </w:rPr>
        <w:t xml:space="preserve"> </w:t>
      </w:r>
      <w:proofErr w:type="gramStart"/>
      <w:r w:rsidRPr="00685566">
        <w:rPr>
          <w:rFonts w:ascii="Times New Roman" w:hAnsi="Times New Roman" w:cs="Times New Roman"/>
          <w:i/>
          <w:iCs/>
          <w:sz w:val="24"/>
          <w:szCs w:val="24"/>
        </w:rPr>
        <w:t>Nusantara hasana journal</w:t>
      </w:r>
      <w:r w:rsidRPr="00685566">
        <w:rPr>
          <w:rFonts w:ascii="Times New Roman" w:hAnsi="Times New Roman" w:cs="Times New Roman"/>
          <w:sz w:val="24"/>
          <w:szCs w:val="24"/>
        </w:rPr>
        <w:t xml:space="preserve">, </w:t>
      </w:r>
      <w:r w:rsidRPr="00685566">
        <w:rPr>
          <w:rFonts w:ascii="Times New Roman" w:hAnsi="Times New Roman" w:cs="Times New Roman"/>
          <w:i/>
          <w:iCs/>
          <w:sz w:val="24"/>
          <w:szCs w:val="24"/>
        </w:rPr>
        <w:t>3</w:t>
      </w:r>
      <w:r w:rsidRPr="00685566">
        <w:rPr>
          <w:rFonts w:ascii="Times New Roman" w:hAnsi="Times New Roman" w:cs="Times New Roman"/>
          <w:sz w:val="24"/>
          <w:szCs w:val="24"/>
        </w:rPr>
        <w:t>(6), 70–75.</w:t>
      </w:r>
      <w:proofErr w:type="gramEnd"/>
      <w:r w:rsidRPr="00685566">
        <w:rPr>
          <w:rFonts w:ascii="Times New Roman" w:hAnsi="Times New Roman" w:cs="Times New Roman"/>
          <w:sz w:val="24"/>
          <w:szCs w:val="24"/>
        </w:rPr>
        <w:t xml:space="preserve"> </w:t>
      </w:r>
      <w:hyperlink r:id="rId13" w:history="1">
        <w:r w:rsidRPr="00685566">
          <w:rPr>
            <w:rStyle w:val="Hyperlink"/>
            <w:rFonts w:ascii="Times New Roman" w:hAnsi="Times New Roman" w:cs="Times New Roman"/>
            <w:sz w:val="24"/>
            <w:szCs w:val="24"/>
          </w:rPr>
          <w:t>Https://doi.org/10.59003/nhj.v3i6.1008</w:t>
        </w:r>
      </w:hyperlink>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rPr>
      </w:pPr>
      <w:proofErr w:type="gramStart"/>
      <w:r w:rsidRPr="00685566">
        <w:rPr>
          <w:rFonts w:ascii="Times New Roman" w:eastAsia="Times New Roman" w:hAnsi="Times New Roman" w:cs="Times New Roman"/>
          <w:sz w:val="24"/>
          <w:szCs w:val="24"/>
        </w:rPr>
        <w:t>Narulita, s., &amp; Aini, w. H. (2023).</w:t>
      </w:r>
      <w:proofErr w:type="gramEnd"/>
      <w:r w:rsidRPr="00685566">
        <w:rPr>
          <w:rFonts w:ascii="Times New Roman" w:eastAsia="Times New Roman" w:hAnsi="Times New Roman" w:cs="Times New Roman"/>
          <w:sz w:val="24"/>
          <w:szCs w:val="24"/>
        </w:rPr>
        <w:t xml:space="preserve"> </w:t>
      </w:r>
      <w:proofErr w:type="gramStart"/>
      <w:r w:rsidRPr="00685566">
        <w:rPr>
          <w:rFonts w:ascii="Times New Roman" w:eastAsia="Times New Roman" w:hAnsi="Times New Roman" w:cs="Times New Roman"/>
          <w:sz w:val="24"/>
          <w:szCs w:val="24"/>
        </w:rPr>
        <w:t>Analisis materialitas dan corporate sosial responsibility pada umkm.</w:t>
      </w:r>
      <w:proofErr w:type="gramEnd"/>
      <w:r w:rsidRPr="00685566">
        <w:rPr>
          <w:rFonts w:ascii="Times New Roman" w:eastAsia="Times New Roman" w:hAnsi="Times New Roman" w:cs="Times New Roman"/>
          <w:sz w:val="24"/>
          <w:szCs w:val="24"/>
        </w:rPr>
        <w:t xml:space="preserve"> </w:t>
      </w:r>
      <w:r w:rsidRPr="00685566">
        <w:rPr>
          <w:rFonts w:ascii="Times New Roman" w:eastAsia="Times New Roman" w:hAnsi="Times New Roman" w:cs="Times New Roman"/>
          <w:i/>
          <w:iCs/>
          <w:sz w:val="24"/>
          <w:szCs w:val="24"/>
        </w:rPr>
        <w:t>Inventory: jurnal akuntansi</w:t>
      </w:r>
      <w:r w:rsidRPr="00685566">
        <w:rPr>
          <w:rFonts w:ascii="Times New Roman" w:eastAsia="Times New Roman" w:hAnsi="Times New Roman" w:cs="Times New Roman"/>
          <w:sz w:val="24"/>
          <w:szCs w:val="24"/>
        </w:rPr>
        <w:t xml:space="preserve">, </w:t>
      </w:r>
      <w:r w:rsidRPr="00685566">
        <w:rPr>
          <w:rFonts w:ascii="Times New Roman" w:eastAsia="Times New Roman" w:hAnsi="Times New Roman" w:cs="Times New Roman"/>
          <w:i/>
          <w:iCs/>
          <w:sz w:val="24"/>
          <w:szCs w:val="24"/>
        </w:rPr>
        <w:t>7</w:t>
      </w:r>
      <w:r w:rsidRPr="00685566">
        <w:rPr>
          <w:rFonts w:ascii="Times New Roman" w:eastAsia="Times New Roman" w:hAnsi="Times New Roman" w:cs="Times New Roman"/>
          <w:sz w:val="24"/>
          <w:szCs w:val="24"/>
        </w:rPr>
        <w:t>(2), 67-73.</w:t>
      </w:r>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rPr>
      </w:pPr>
      <w:proofErr w:type="gramStart"/>
      <w:r w:rsidRPr="00685566">
        <w:rPr>
          <w:rFonts w:ascii="Times New Roman" w:eastAsia="Times New Roman" w:hAnsi="Times New Roman" w:cs="Times New Roman"/>
          <w:sz w:val="24"/>
          <w:szCs w:val="24"/>
        </w:rPr>
        <w:t>Hakim, A.R., &amp; Iswahyudi, M. (2022).</w:t>
      </w:r>
      <w:proofErr w:type="gramEnd"/>
      <w:r w:rsidRPr="00685566">
        <w:rPr>
          <w:rFonts w:ascii="Times New Roman" w:eastAsia="Times New Roman" w:hAnsi="Times New Roman" w:cs="Times New Roman"/>
          <w:sz w:val="24"/>
          <w:szCs w:val="24"/>
        </w:rPr>
        <w:t xml:space="preserve"> </w:t>
      </w:r>
      <w:proofErr w:type="gramStart"/>
      <w:r w:rsidRPr="00685566">
        <w:rPr>
          <w:rFonts w:ascii="Times New Roman" w:eastAsia="Times New Roman" w:hAnsi="Times New Roman" w:cs="Times New Roman"/>
          <w:sz w:val="24"/>
          <w:szCs w:val="24"/>
        </w:rPr>
        <w:t>Determinan kesukarelaan karyawan dalam melaksanakan pekerjaan.</w:t>
      </w:r>
      <w:proofErr w:type="gramEnd"/>
      <w:r w:rsidRPr="00685566">
        <w:rPr>
          <w:rFonts w:ascii="Times New Roman" w:eastAsia="Times New Roman" w:hAnsi="Times New Roman" w:cs="Times New Roman"/>
          <w:sz w:val="24"/>
          <w:szCs w:val="24"/>
        </w:rPr>
        <w:t xml:space="preserve"> </w:t>
      </w:r>
      <w:proofErr w:type="gramStart"/>
      <w:r w:rsidRPr="00685566">
        <w:rPr>
          <w:rFonts w:ascii="Times New Roman" w:eastAsia="Times New Roman" w:hAnsi="Times New Roman" w:cs="Times New Roman"/>
          <w:i/>
          <w:sz w:val="24"/>
          <w:szCs w:val="24"/>
        </w:rPr>
        <w:t>Journal of Innovation Research and Knowledge.</w:t>
      </w:r>
      <w:proofErr w:type="gramEnd"/>
      <w:r w:rsidRPr="00685566">
        <w:rPr>
          <w:rFonts w:ascii="Times New Roman" w:eastAsia="Times New Roman" w:hAnsi="Times New Roman" w:cs="Times New Roman"/>
          <w:i/>
          <w:sz w:val="24"/>
          <w:szCs w:val="24"/>
        </w:rPr>
        <w:t xml:space="preserve"> </w:t>
      </w:r>
      <w:r w:rsidRPr="00685566">
        <w:rPr>
          <w:rFonts w:ascii="Times New Roman" w:eastAsia="Times New Roman" w:hAnsi="Times New Roman" w:cs="Times New Roman"/>
          <w:sz w:val="24"/>
          <w:szCs w:val="24"/>
        </w:rPr>
        <w:t>1(9), 1023-1028</w:t>
      </w:r>
    </w:p>
    <w:p w:rsidR="004E4449" w:rsidRPr="00685566" w:rsidRDefault="004E4449" w:rsidP="004E4449">
      <w:pPr>
        <w:spacing w:after="0" w:line="240" w:lineRule="auto"/>
        <w:ind w:left="720" w:hanging="720"/>
        <w:jc w:val="both"/>
        <w:rPr>
          <w:rFonts w:ascii="Times New Roman" w:eastAsia="Times New Roman" w:hAnsi="Times New Roman" w:cs="Times New Roman"/>
          <w:sz w:val="24"/>
          <w:szCs w:val="24"/>
        </w:rPr>
      </w:pPr>
      <w:proofErr w:type="gramStart"/>
      <w:r w:rsidRPr="00685566">
        <w:rPr>
          <w:rFonts w:ascii="Times New Roman" w:eastAsia="Times New Roman" w:hAnsi="Times New Roman" w:cs="Times New Roman"/>
          <w:sz w:val="24"/>
          <w:szCs w:val="24"/>
        </w:rPr>
        <w:t>Rohmah, N., Wisdaningrum, O., &amp; Iswahyudi, M. (2021).</w:t>
      </w:r>
      <w:proofErr w:type="gramEnd"/>
      <w:r w:rsidRPr="00685566">
        <w:rPr>
          <w:rFonts w:ascii="Times New Roman" w:eastAsia="Times New Roman" w:hAnsi="Times New Roman" w:cs="Times New Roman"/>
          <w:sz w:val="24"/>
          <w:szCs w:val="24"/>
        </w:rPr>
        <w:t xml:space="preserve"> Pengaruh Belanja Modal, Belanja Pemeliharaan Serta Belanja Barang Dan Jasa Terhadap Realisasi Anggaran Pemerintah Desa. </w:t>
      </w:r>
      <w:r w:rsidRPr="00685566">
        <w:rPr>
          <w:rFonts w:ascii="Times New Roman" w:eastAsia="Times New Roman" w:hAnsi="Times New Roman" w:cs="Times New Roman"/>
          <w:i/>
          <w:iCs/>
          <w:sz w:val="24"/>
          <w:szCs w:val="24"/>
        </w:rPr>
        <w:t>Al-Muhasib: Journal of Islamic Accounting and Finance</w:t>
      </w:r>
      <w:r w:rsidRPr="00685566">
        <w:rPr>
          <w:rFonts w:ascii="Times New Roman" w:eastAsia="Times New Roman" w:hAnsi="Times New Roman" w:cs="Times New Roman"/>
          <w:sz w:val="24"/>
          <w:szCs w:val="24"/>
        </w:rPr>
        <w:t xml:space="preserve">, </w:t>
      </w:r>
      <w:r w:rsidRPr="00685566">
        <w:rPr>
          <w:rFonts w:ascii="Times New Roman" w:eastAsia="Times New Roman" w:hAnsi="Times New Roman" w:cs="Times New Roman"/>
          <w:i/>
          <w:iCs/>
          <w:sz w:val="24"/>
          <w:szCs w:val="24"/>
        </w:rPr>
        <w:t>1</w:t>
      </w:r>
      <w:r w:rsidRPr="00685566">
        <w:rPr>
          <w:rFonts w:ascii="Times New Roman" w:eastAsia="Times New Roman" w:hAnsi="Times New Roman" w:cs="Times New Roman"/>
          <w:sz w:val="24"/>
          <w:szCs w:val="24"/>
        </w:rPr>
        <w:t>(1), 88-108.</w:t>
      </w:r>
    </w:p>
    <w:p w:rsidR="004E4449" w:rsidRPr="00685566" w:rsidRDefault="004E4449" w:rsidP="004E4449">
      <w:pPr>
        <w:spacing w:after="0" w:line="240" w:lineRule="auto"/>
        <w:ind w:left="720" w:hanging="720"/>
        <w:jc w:val="both"/>
        <w:rPr>
          <w:rFonts w:ascii="Times New Roman" w:hAnsi="Times New Roman" w:cs="Times New Roman"/>
          <w:sz w:val="24"/>
          <w:szCs w:val="24"/>
        </w:rPr>
      </w:pPr>
      <w:proofErr w:type="gramStart"/>
      <w:r w:rsidRPr="00685566">
        <w:rPr>
          <w:rFonts w:ascii="Times New Roman" w:hAnsi="Times New Roman" w:cs="Times New Roman"/>
          <w:sz w:val="24"/>
          <w:szCs w:val="24"/>
        </w:rPr>
        <w:t>Hurotul’AiniW.,</w:t>
      </w:r>
      <w:proofErr w:type="gramEnd"/>
      <w:r w:rsidRPr="00685566">
        <w:rPr>
          <w:rFonts w:ascii="Times New Roman" w:hAnsi="Times New Roman" w:cs="Times New Roman"/>
          <w:sz w:val="24"/>
          <w:szCs w:val="24"/>
        </w:rPr>
        <w:t xml:space="preserve"> Arinda NoviasariR., NarulitaS., &amp; IswahyudiM. </w:t>
      </w:r>
      <w:proofErr w:type="gramStart"/>
      <w:r w:rsidRPr="00685566">
        <w:rPr>
          <w:rFonts w:ascii="Times New Roman" w:hAnsi="Times New Roman" w:cs="Times New Roman"/>
          <w:sz w:val="24"/>
          <w:szCs w:val="24"/>
        </w:rPr>
        <w:t>(2023). Training and Assistance for Goat Breeders in Compiling the Cost of Production.</w:t>
      </w:r>
      <w:proofErr w:type="gramEnd"/>
      <w:r w:rsidRPr="00685566">
        <w:rPr>
          <w:rFonts w:ascii="Times New Roman" w:hAnsi="Times New Roman" w:cs="Times New Roman"/>
          <w:sz w:val="24"/>
          <w:szCs w:val="24"/>
        </w:rPr>
        <w:t xml:space="preserve"> </w:t>
      </w:r>
      <w:r w:rsidRPr="00685566">
        <w:rPr>
          <w:rFonts w:ascii="Times New Roman" w:hAnsi="Times New Roman" w:cs="Times New Roman"/>
          <w:i/>
          <w:iCs/>
          <w:sz w:val="24"/>
          <w:szCs w:val="24"/>
        </w:rPr>
        <w:t xml:space="preserve">GANDRUNG: Jurnal </w:t>
      </w:r>
      <w:r w:rsidRPr="00685566">
        <w:rPr>
          <w:rFonts w:ascii="Times New Roman" w:hAnsi="Times New Roman" w:cs="Times New Roman"/>
          <w:i/>
          <w:iCs/>
          <w:sz w:val="24"/>
          <w:szCs w:val="24"/>
        </w:rPr>
        <w:lastRenderedPageBreak/>
        <w:t>Pengabdian Kepada Masyarakat</w:t>
      </w:r>
      <w:r w:rsidRPr="00685566">
        <w:rPr>
          <w:rFonts w:ascii="Times New Roman" w:hAnsi="Times New Roman" w:cs="Times New Roman"/>
          <w:sz w:val="24"/>
          <w:szCs w:val="24"/>
        </w:rPr>
        <w:t xml:space="preserve">, </w:t>
      </w:r>
      <w:r w:rsidRPr="00685566">
        <w:rPr>
          <w:rFonts w:ascii="Times New Roman" w:hAnsi="Times New Roman" w:cs="Times New Roman"/>
          <w:i/>
          <w:iCs/>
          <w:sz w:val="24"/>
          <w:szCs w:val="24"/>
        </w:rPr>
        <w:t>4</w:t>
      </w:r>
      <w:r w:rsidRPr="00685566">
        <w:rPr>
          <w:rFonts w:ascii="Times New Roman" w:hAnsi="Times New Roman" w:cs="Times New Roman"/>
          <w:sz w:val="24"/>
          <w:szCs w:val="24"/>
        </w:rPr>
        <w:t>(1), 941-948. https://doi.org/10.36526/gandrung.v4i1.2511</w:t>
      </w:r>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Peraturan Bank Indonesia, Nomor 6/10/PBI/2004 tentang Sistem Penilaian Tingkat Kesehatan Bank Umum.</w:t>
      </w:r>
      <w:proofErr w:type="gramEnd"/>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 Nomor 8/12/PBI/2006 tentang Laporan Berkala Bank Umum.</w:t>
      </w:r>
      <w:proofErr w:type="gramEnd"/>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 xml:space="preserve">--------, Nomor 8/12/PBI/2006 tentang Pelaksanaan </w:t>
      </w:r>
      <w:r w:rsidRPr="00685566">
        <w:rPr>
          <w:rFonts w:ascii="Times New Roman" w:hAnsi="Times New Roman"/>
          <w:i/>
        </w:rPr>
        <w:t>Good Corporate Governance</w:t>
      </w:r>
      <w:r w:rsidRPr="00685566">
        <w:rPr>
          <w:rFonts w:ascii="Times New Roman" w:hAnsi="Times New Roman"/>
        </w:rPr>
        <w:t xml:space="preserve"> Bagi Bank Umum.</w:t>
      </w:r>
      <w:proofErr w:type="gramEnd"/>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 Nomor 14/15/PBI/2012 tentang Penilaian Kualitas Aset Bank Umum.</w:t>
      </w:r>
      <w:proofErr w:type="gramEnd"/>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 Nomor 15/2/PBI/2013 tentang Penerapan Status dan Tindak Lanjut Pengawasan Bank Umum Konvensional.</w:t>
      </w:r>
      <w:proofErr w:type="gramEnd"/>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 Nomor 19/6/PBI/2017 tentang Perubahan Kelima Atas Peraturan Bank Indonesia Nomor 15/15/PBI/2013 tentang Giro Wajib Minimum Bank Umum dalam Rupiah dan Valuta Asing Bagi Bank Umum Konvensional.</w:t>
      </w:r>
      <w:proofErr w:type="gramEnd"/>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Purwanto, Hendri. 2017. “Pengaruh Kesehatan Keuangan Bank Terhadap Pertumbuhan Laba Pada Perusahaan Bank Go-Publik Di Bursa Efek Indonesia”. </w:t>
      </w:r>
      <w:r w:rsidRPr="00685566">
        <w:rPr>
          <w:rFonts w:ascii="Times New Roman" w:hAnsi="Times New Roman"/>
          <w:i/>
        </w:rPr>
        <w:t>Jurnal Pendidikan Ekonomi</w:t>
      </w:r>
      <w:r w:rsidRPr="00685566">
        <w:rPr>
          <w:rFonts w:ascii="Times New Roman" w:hAnsi="Times New Roman"/>
        </w:rPr>
        <w:t xml:space="preserve">. </w:t>
      </w:r>
      <w:proofErr w:type="gramStart"/>
      <w:r w:rsidRPr="00685566">
        <w:rPr>
          <w:rFonts w:ascii="Times New Roman" w:hAnsi="Times New Roman"/>
        </w:rPr>
        <w:t>Volume 6, Nomor 2.</w:t>
      </w:r>
      <w:proofErr w:type="gramEnd"/>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Rianse, Usman, &amp; Abdi.</w:t>
      </w:r>
      <w:proofErr w:type="gramEnd"/>
      <w:r w:rsidRPr="00685566">
        <w:rPr>
          <w:rFonts w:ascii="Times New Roman" w:hAnsi="Times New Roman"/>
        </w:rPr>
        <w:t xml:space="preserve"> </w:t>
      </w:r>
      <w:proofErr w:type="gramStart"/>
      <w:r w:rsidRPr="00685566">
        <w:rPr>
          <w:rFonts w:ascii="Times New Roman" w:hAnsi="Times New Roman"/>
          <w:i/>
          <w:iCs/>
        </w:rPr>
        <w:t>Metodologi Penelitian Sosial dan Ekonomi Teori dan Aplikasi</w:t>
      </w:r>
      <w:r w:rsidRPr="00685566">
        <w:rPr>
          <w:rFonts w:ascii="Times New Roman" w:hAnsi="Times New Roman"/>
        </w:rPr>
        <w:t>.</w:t>
      </w:r>
      <w:proofErr w:type="gramEnd"/>
      <w:r w:rsidRPr="00685566">
        <w:rPr>
          <w:rFonts w:ascii="Times New Roman" w:hAnsi="Times New Roman"/>
        </w:rPr>
        <w:t xml:space="preserve"> 2012. Alfabeta: Bandung.</w:t>
      </w:r>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Statistik Perbankan Indonesia Vol. 17, No. 1, Desember 2018.</w:t>
      </w:r>
      <w:proofErr w:type="gramEnd"/>
      <w:r w:rsidRPr="00685566">
        <w:rPr>
          <w:rFonts w:ascii="Times New Roman" w:hAnsi="Times New Roman"/>
        </w:rPr>
        <w:t xml:space="preserve"> ISSN No. 1858-4233.</w:t>
      </w:r>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Spence, Michael. 1973. “Job Market Signalling”. </w:t>
      </w:r>
      <w:proofErr w:type="gramStart"/>
      <w:r w:rsidRPr="00685566">
        <w:rPr>
          <w:rFonts w:ascii="Times New Roman" w:hAnsi="Times New Roman"/>
          <w:i/>
        </w:rPr>
        <w:t>The Quarterly Journla of Economics</w:t>
      </w:r>
      <w:r w:rsidRPr="00685566">
        <w:rPr>
          <w:rFonts w:ascii="Times New Roman" w:hAnsi="Times New Roman"/>
        </w:rPr>
        <w:t>.</w:t>
      </w:r>
      <w:proofErr w:type="gramEnd"/>
      <w:r w:rsidRPr="00685566">
        <w:rPr>
          <w:rFonts w:ascii="Times New Roman" w:hAnsi="Times New Roman"/>
        </w:rPr>
        <w:t xml:space="preserve"> </w:t>
      </w:r>
      <w:proofErr w:type="gramStart"/>
      <w:r w:rsidRPr="00685566">
        <w:rPr>
          <w:rFonts w:ascii="Times New Roman" w:hAnsi="Times New Roman"/>
        </w:rPr>
        <w:t>Vol. 87, No. 3.</w:t>
      </w:r>
      <w:proofErr w:type="gramEnd"/>
      <w:r w:rsidRPr="00685566">
        <w:rPr>
          <w:rFonts w:ascii="Times New Roman" w:hAnsi="Times New Roman"/>
        </w:rPr>
        <w:t xml:space="preserve"> PP. 355-374.</w:t>
      </w:r>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 xml:space="preserve">Sudaryanti, Enni Sri. 2015. “Analisis Rasio Keuangan Untuk Memprediksi Pertumbuhan Laba Pada Perusahaan Perbankan Yang Terdaftar Di Bursa Efek Indonesia”. </w:t>
      </w:r>
      <w:r w:rsidRPr="00685566">
        <w:rPr>
          <w:rFonts w:ascii="Times New Roman" w:hAnsi="Times New Roman"/>
          <w:i/>
        </w:rPr>
        <w:t>Naskah Publik, Universitas Muhammadiyah Surakarta</w:t>
      </w:r>
      <w:r w:rsidRPr="00685566">
        <w:rPr>
          <w:rFonts w:ascii="Times New Roman" w:hAnsi="Times New Roman"/>
        </w:rPr>
        <w:t>.</w:t>
      </w:r>
    </w:p>
    <w:p w:rsidR="004E4449" w:rsidRPr="00685566" w:rsidRDefault="004E4449" w:rsidP="004E4449">
      <w:pPr>
        <w:pStyle w:val="ListParagraph"/>
        <w:spacing w:line="240" w:lineRule="auto"/>
        <w:ind w:hanging="720"/>
        <w:rPr>
          <w:rFonts w:ascii="Times New Roman" w:hAnsi="Times New Roman"/>
        </w:rPr>
      </w:pPr>
      <w:r w:rsidRPr="00685566">
        <w:rPr>
          <w:rFonts w:ascii="Times New Roman" w:hAnsi="Times New Roman"/>
        </w:rPr>
        <w:t>Undang-Undang Republik Indonesia, Nomor 7 Tahun 1992 Tentang Perbankan.</w:t>
      </w:r>
    </w:p>
    <w:p w:rsidR="004E4449" w:rsidRPr="00685566" w:rsidRDefault="004E4449" w:rsidP="004E4449">
      <w:pPr>
        <w:pStyle w:val="ListParagraph"/>
        <w:spacing w:line="240" w:lineRule="auto"/>
        <w:ind w:hanging="720"/>
        <w:rPr>
          <w:rFonts w:ascii="Times New Roman" w:hAnsi="Times New Roman"/>
        </w:rPr>
      </w:pPr>
      <w:proofErr w:type="gramStart"/>
      <w:r w:rsidRPr="00685566">
        <w:rPr>
          <w:rFonts w:ascii="Times New Roman" w:hAnsi="Times New Roman"/>
        </w:rPr>
        <w:t>---------, Nomor 23 Tahun 1999 Tentang Bank Indonesia.</w:t>
      </w:r>
      <w:proofErr w:type="gramEnd"/>
    </w:p>
    <w:p w:rsidR="00C52A5B" w:rsidRPr="00685566" w:rsidRDefault="004E4449" w:rsidP="004E4449">
      <w:pPr>
        <w:pBdr>
          <w:top w:val="nil"/>
          <w:left w:val="nil"/>
          <w:bottom w:val="nil"/>
          <w:right w:val="nil"/>
          <w:between w:val="nil"/>
        </w:pBdr>
        <w:spacing w:after="0" w:line="240" w:lineRule="auto"/>
        <w:ind w:left="709" w:hanging="678"/>
        <w:rPr>
          <w:rFonts w:ascii="Times New Roman" w:hAnsi="Times New Roman" w:cs="Times New Roman"/>
          <w:color w:val="000000"/>
          <w:sz w:val="24"/>
          <w:szCs w:val="24"/>
        </w:rPr>
      </w:pPr>
      <w:proofErr w:type="gramStart"/>
      <w:r w:rsidRPr="00685566">
        <w:rPr>
          <w:rFonts w:ascii="Times New Roman" w:hAnsi="Times New Roman" w:cs="Times New Roman"/>
        </w:rPr>
        <w:t>---------, Nomor 10 Tahun 1998 Tentang Perubahan atas Undang-Undang Nomor 10 Tahun 1998 Tentang Perbankan.</w:t>
      </w:r>
      <w:proofErr w:type="gramEnd"/>
    </w:p>
    <w:p w:rsidR="006239E7" w:rsidRPr="00685566" w:rsidRDefault="006239E7" w:rsidP="006239E7">
      <w:pPr>
        <w:spacing w:after="0" w:line="240" w:lineRule="auto"/>
        <w:ind w:left="720" w:hanging="720"/>
        <w:jc w:val="both"/>
        <w:rPr>
          <w:rFonts w:ascii="Times New Roman" w:hAnsi="Times New Roman" w:cs="Times New Roman"/>
          <w:sz w:val="24"/>
          <w:szCs w:val="24"/>
        </w:rPr>
      </w:pPr>
    </w:p>
    <w:p w:rsidR="006239E7" w:rsidRPr="00685566" w:rsidRDefault="006239E7" w:rsidP="006239E7">
      <w:pPr>
        <w:spacing w:after="0" w:line="240" w:lineRule="auto"/>
        <w:ind w:firstLine="720"/>
        <w:jc w:val="both"/>
        <w:rPr>
          <w:rFonts w:ascii="Times New Roman" w:eastAsia="Times New Roman" w:hAnsi="Times New Roman" w:cs="Times New Roman"/>
          <w:sz w:val="24"/>
          <w:szCs w:val="24"/>
          <w:lang w:val="id-ID"/>
        </w:rPr>
      </w:pPr>
    </w:p>
    <w:sectPr w:rsidR="006239E7" w:rsidRPr="00685566" w:rsidSect="00685566">
      <w:headerReference w:type="default" r:id="rId14"/>
      <w:footerReference w:type="default" r:id="rId15"/>
      <w:headerReference w:type="first" r:id="rId16"/>
      <w:pgSz w:w="12240" w:h="15840"/>
      <w:pgMar w:top="1440" w:right="1440" w:bottom="1440" w:left="1440" w:header="708" w:footer="708" w:gutter="0"/>
      <w:pgNumType w:start="12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E85" w:rsidRDefault="00BF7E85">
      <w:pPr>
        <w:spacing w:after="0" w:line="240" w:lineRule="auto"/>
      </w:pPr>
      <w:r>
        <w:separator/>
      </w:r>
    </w:p>
  </w:endnote>
  <w:endnote w:type="continuationSeparator" w:id="0">
    <w:p w:rsidR="00BF7E85" w:rsidRDefault="00BF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685566">
      <w:rPr>
        <w:rFonts w:ascii="Calibri" w:eastAsia="Calibri" w:hAnsi="Calibri" w:cs="Calibri"/>
        <w:color w:val="000000"/>
      </w:rPr>
      <w:instrText>PAGE</w:instrText>
    </w:r>
    <w:r>
      <w:rPr>
        <w:rFonts w:ascii="Calibri" w:eastAsia="Calibri" w:hAnsi="Calibri" w:cs="Calibri"/>
        <w:color w:val="000000"/>
      </w:rPr>
      <w:fldChar w:fldCharType="separate"/>
    </w:r>
    <w:r w:rsidR="00685566">
      <w:rPr>
        <w:rFonts w:ascii="Calibri" w:eastAsia="Calibri" w:hAnsi="Calibri" w:cs="Calibri"/>
        <w:noProof/>
        <w:color w:val="000000"/>
      </w:rPr>
      <w:t>129</w:t>
    </w:r>
    <w:r>
      <w:rPr>
        <w:rFonts w:ascii="Calibri" w:eastAsia="Calibri" w:hAnsi="Calibri" w:cs="Calibri"/>
        <w:color w:val="000000"/>
      </w:rPr>
      <w:fldChar w:fldCharType="end"/>
    </w:r>
  </w:p>
  <w:p w:rsidR="00C52A5B" w:rsidRDefault="00C52A5B">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E85" w:rsidRDefault="00BF7E85">
      <w:pPr>
        <w:spacing w:after="0" w:line="240" w:lineRule="auto"/>
      </w:pPr>
      <w:r>
        <w:separator/>
      </w:r>
    </w:p>
  </w:footnote>
  <w:footnote w:type="continuationSeparator" w:id="0">
    <w:p w:rsidR="00BF7E85" w:rsidRDefault="00BF7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Pr="00316853" w:rsidRDefault="00A540CA" w:rsidP="00F244B0">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lang w:val="id-ID"/>
      </w:rPr>
    </w:pPr>
    <w:r>
      <w:rPr>
        <w:rFonts w:ascii="Bodoni" w:eastAsia="Bodoni" w:hAnsi="Bodoni" w:cs="Bodoni"/>
        <w:i/>
        <w:color w:val="000000"/>
        <w:lang w:val="id-ID"/>
      </w:rPr>
      <w:t>Analisis tingkat kesehatan</w:t>
    </w:r>
    <w:r w:rsidR="00316853">
      <w:rPr>
        <w:rFonts w:ascii="Bodoni" w:eastAsia="Bodoni" w:hAnsi="Bodoni" w:cs="Bodoni"/>
        <w:i/>
        <w:color w:val="000000"/>
        <w:lang w:val="id-ID"/>
      </w:rPr>
      <w:t>....</w:t>
    </w:r>
    <w:r w:rsidR="00ED6A8B">
      <w:rPr>
        <w:rFonts w:ascii="Bodoni" w:eastAsia="Bodoni" w:hAnsi="Bodoni" w:cs="Bodoni"/>
        <w:i/>
        <w:color w:val="000000"/>
      </w:rPr>
      <w:t xml:space="preserve">/Jurnal Manajemen dan Akuntansi, Volume </w:t>
    </w:r>
    <w:r w:rsidR="00316853">
      <w:rPr>
        <w:rFonts w:ascii="Bodoni" w:eastAsia="Bodoni" w:hAnsi="Bodoni" w:cs="Bodoni"/>
        <w:i/>
        <w:color w:val="000000"/>
        <w:lang w:val="id-ID"/>
      </w:rPr>
      <w:t>11</w:t>
    </w:r>
    <w:r w:rsidR="00ED6A8B">
      <w:rPr>
        <w:rFonts w:ascii="Bodoni" w:eastAsia="Bodoni" w:hAnsi="Bodoni" w:cs="Bodoni"/>
        <w:i/>
        <w:color w:val="000000"/>
      </w:rPr>
      <w:t>(</w:t>
    </w:r>
    <w:r w:rsidR="00316853">
      <w:rPr>
        <w:rFonts w:ascii="Bodoni" w:eastAsia="Bodoni" w:hAnsi="Bodoni" w:cs="Bodoni"/>
        <w:i/>
        <w:color w:val="000000"/>
        <w:lang w:val="id-ID"/>
      </w:rPr>
      <w:t>3</w:t>
    </w:r>
    <w:r w:rsidR="00ED6A8B">
      <w:rPr>
        <w:rFonts w:ascii="Bodoni" w:eastAsia="Bodoni" w:hAnsi="Bodoni" w:cs="Bodoni"/>
        <w:i/>
        <w:color w:val="000000"/>
      </w:rPr>
      <w:t xml:space="preserve">), </w:t>
    </w:r>
    <w:r w:rsidR="00316853">
      <w:rPr>
        <w:rFonts w:ascii="Bodoni" w:eastAsia="Bodoni" w:hAnsi="Bodoni" w:cs="Bodoni"/>
        <w:i/>
        <w:color w:val="000000"/>
        <w:lang w:val="id-ID"/>
      </w:rPr>
      <w:t>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760892"/>
    <w:multiLevelType w:val="hybridMultilevel"/>
    <w:tmpl w:val="D1B8008E"/>
    <w:lvl w:ilvl="0" w:tplc="04090019">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DA576A"/>
    <w:multiLevelType w:val="hybridMultilevel"/>
    <w:tmpl w:val="51FE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A2728"/>
    <w:multiLevelType w:val="multilevel"/>
    <w:tmpl w:val="C71C1BD6"/>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nsid w:val="7B182632"/>
    <w:multiLevelType w:val="multilevel"/>
    <w:tmpl w:val="1D909A96"/>
    <w:lvl w:ilvl="0">
      <w:start w:val="4"/>
      <w:numFmt w:val="decimal"/>
      <w:lvlText w:val="%1."/>
      <w:lvlJc w:val="left"/>
      <w:pPr>
        <w:ind w:left="502" w:hanging="360"/>
      </w:pPr>
    </w:lvl>
    <w:lvl w:ilvl="1">
      <w:start w:val="1"/>
      <w:numFmt w:val="decimal"/>
      <w:lvlText w:val="%1.%2"/>
      <w:lvlJc w:val="left"/>
      <w:pPr>
        <w:ind w:left="547" w:hanging="405"/>
      </w:pPr>
      <w:rPr>
        <w:b/>
      </w:rPr>
    </w:lvl>
    <w:lvl w:ilvl="2">
      <w:start w:val="1"/>
      <w:numFmt w:val="decimal"/>
      <w:lvlText w:val="%1.%2.%3"/>
      <w:lvlJc w:val="left"/>
      <w:pPr>
        <w:ind w:left="862" w:hanging="720"/>
      </w:pPr>
    </w:lvl>
    <w:lvl w:ilvl="3">
      <w:start w:val="1"/>
      <w:numFmt w:val="decimal"/>
      <w:lvlText w:val="%1.%2.%3.%4"/>
      <w:lvlJc w:val="left"/>
      <w:pPr>
        <w:ind w:left="862" w:hanging="720"/>
      </w:pPr>
    </w:lvl>
    <w:lvl w:ilvl="4">
      <w:start w:val="1"/>
      <w:numFmt w:val="decimal"/>
      <w:lvlText w:val="%1.%2.%3.%4.%5"/>
      <w:lvlJc w:val="left"/>
      <w:pPr>
        <w:ind w:left="1222" w:hanging="1080"/>
      </w:pPr>
    </w:lvl>
    <w:lvl w:ilvl="5">
      <w:start w:val="1"/>
      <w:numFmt w:val="decimal"/>
      <w:lvlText w:val="%1.%2.%3.%4.%5.%6"/>
      <w:lvlJc w:val="left"/>
      <w:pPr>
        <w:ind w:left="1222" w:hanging="1080"/>
      </w:pPr>
    </w:lvl>
    <w:lvl w:ilvl="6">
      <w:start w:val="1"/>
      <w:numFmt w:val="decimal"/>
      <w:lvlText w:val="%1.%2.%3.%4.%5.%6.%7"/>
      <w:lvlJc w:val="left"/>
      <w:pPr>
        <w:ind w:left="1582" w:hanging="1440"/>
      </w:pPr>
    </w:lvl>
    <w:lvl w:ilvl="7">
      <w:start w:val="1"/>
      <w:numFmt w:val="decimal"/>
      <w:lvlText w:val="%1.%2.%3.%4.%5.%6.%7.%8"/>
      <w:lvlJc w:val="left"/>
      <w:pPr>
        <w:ind w:left="1582" w:hanging="1440"/>
      </w:pPr>
    </w:lvl>
    <w:lvl w:ilvl="8">
      <w:start w:val="1"/>
      <w:numFmt w:val="decimal"/>
      <w:lvlText w:val="%1.%2.%3.%4.%5.%6.%7.%8.%9"/>
      <w:lvlJc w:val="left"/>
      <w:pPr>
        <w:ind w:left="1942" w:hanging="1800"/>
      </w:pPr>
    </w:lvl>
  </w:abstractNum>
  <w:abstractNum w:abstractNumId="5">
    <w:nsid w:val="7C0B0D2B"/>
    <w:multiLevelType w:val="hybridMultilevel"/>
    <w:tmpl w:val="C0783AF4"/>
    <w:lvl w:ilvl="0" w:tplc="DE70EE1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0F">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195B8C"/>
    <w:rsid w:val="002C637D"/>
    <w:rsid w:val="00316853"/>
    <w:rsid w:val="00362ABD"/>
    <w:rsid w:val="00446C22"/>
    <w:rsid w:val="004E4449"/>
    <w:rsid w:val="006239E7"/>
    <w:rsid w:val="00685566"/>
    <w:rsid w:val="006D65AA"/>
    <w:rsid w:val="00A540CA"/>
    <w:rsid w:val="00B9177A"/>
    <w:rsid w:val="00BF7E85"/>
    <w:rsid w:val="00C52A5B"/>
    <w:rsid w:val="00DF7B90"/>
    <w:rsid w:val="00E75459"/>
    <w:rsid w:val="00ED6A8B"/>
    <w:rsid w:val="00F244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59003/nhj.v3i6.100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7</cp:revision>
  <cp:lastPrinted>2024-02-20T00:39:00Z</cp:lastPrinted>
  <dcterms:created xsi:type="dcterms:W3CDTF">2021-03-06T13:58:00Z</dcterms:created>
  <dcterms:modified xsi:type="dcterms:W3CDTF">2024-02-21T08:20:00Z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