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A5B" w:rsidRDefault="00362ABD">
      <w:pPr>
        <w:spacing w:line="240" w:lineRule="auto"/>
        <w:ind w:left="2835"/>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id-ID"/>
        </w:rPr>
        <w:drawing>
          <wp:anchor distT="0" distB="0" distL="114300" distR="114300" simplePos="0" relativeHeight="251661312" behindDoc="0" locked="0" layoutInCell="1" allowOverlap="1" wp14:anchorId="525F2905" wp14:editId="27B58F11">
            <wp:simplePos x="0" y="0"/>
            <wp:positionH relativeFrom="column">
              <wp:posOffset>9525</wp:posOffset>
            </wp:positionH>
            <wp:positionV relativeFrom="paragraph">
              <wp:posOffset>-114300</wp:posOffset>
            </wp:positionV>
            <wp:extent cx="1676400" cy="1152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NALIS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6400" cy="1152525"/>
                    </a:xfrm>
                    <a:prstGeom prst="rect">
                      <a:avLst/>
                    </a:prstGeom>
                  </pic:spPr>
                </pic:pic>
              </a:graphicData>
            </a:graphic>
            <wp14:sizeRelH relativeFrom="page">
              <wp14:pctWidth>0</wp14:pctWidth>
            </wp14:sizeRelH>
            <wp14:sizeRelV relativeFrom="page">
              <wp14:pctHeight>0</wp14:pctHeight>
            </wp14:sizeRelV>
          </wp:anchor>
        </w:drawing>
      </w:r>
      <w:r w:rsidR="00ED6A8B">
        <w:rPr>
          <w:noProof/>
          <w:lang w:val="id-ID"/>
        </w:rPr>
        <mc:AlternateContent>
          <mc:Choice Requires="wps">
            <w:drawing>
              <wp:anchor distT="0" distB="0" distL="114300" distR="114300" simplePos="0" relativeHeight="251658240" behindDoc="0" locked="0" layoutInCell="1" hidden="0" allowOverlap="1" wp14:anchorId="3CA8484C" wp14:editId="1EEA59C3">
                <wp:simplePos x="0" y="0"/>
                <wp:positionH relativeFrom="column">
                  <wp:posOffset>1714500</wp:posOffset>
                </wp:positionH>
                <wp:positionV relativeFrom="paragraph">
                  <wp:posOffset>-101599</wp:posOffset>
                </wp:positionV>
                <wp:extent cx="4311650" cy="1111250"/>
                <wp:effectExtent l="0" t="0" r="0" b="0"/>
                <wp:wrapNone/>
                <wp:docPr id="10" name="Rectangle 10"/>
                <wp:cNvGraphicFramePr/>
                <a:graphic xmlns:a="http://schemas.openxmlformats.org/drawingml/2006/main">
                  <a:graphicData uri="http://schemas.microsoft.com/office/word/2010/wordprocessingShape">
                    <wps:wsp>
                      <wps:cNvSpPr/>
                      <wps:spPr>
                        <a:xfrm>
                          <a:off x="3202875" y="3237075"/>
                          <a:ext cx="4286250" cy="1085850"/>
                        </a:xfrm>
                        <a:prstGeom prst="rect">
                          <a:avLst/>
                        </a:prstGeom>
                        <a:solidFill>
                          <a:srgbClr val="F2F2F2"/>
                        </a:solidFill>
                        <a:ln w="25400" cap="flat" cmpd="sng">
                          <a:solidFill>
                            <a:srgbClr val="F2F2F2"/>
                          </a:solidFill>
                          <a:prstDash val="solid"/>
                          <a:round/>
                          <a:headEnd type="none" w="sm" len="sm"/>
                          <a:tailEnd type="none" w="sm" len="sm"/>
                        </a:ln>
                      </wps:spPr>
                      <wps:txbx>
                        <w:txbxContent>
                          <w:p w:rsidR="00844536" w:rsidRDefault="00844536">
                            <w:pPr>
                              <w:spacing w:after="0" w:line="240" w:lineRule="auto"/>
                              <w:textDirection w:val="btLr"/>
                            </w:pPr>
                            <w:r>
                              <w:rPr>
                                <w:rFonts w:ascii="Bodoni" w:eastAsia="Bodoni" w:hAnsi="Bodoni" w:cs="Bodoni"/>
                                <w:color w:val="17365D"/>
                                <w:sz w:val="40"/>
                              </w:rPr>
                              <w:t>JURNAL MANAJEMEN DAN AKUNTANSI</w:t>
                            </w:r>
                          </w:p>
                          <w:p w:rsidR="00844536" w:rsidRDefault="00844536">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lang w:val="id-ID"/>
                              </w:rPr>
                              <w:t xml:space="preserve"> </w:t>
                            </w:r>
                            <w:r>
                              <w:rPr>
                                <w:rFonts w:ascii="Bodoni" w:eastAsia="Bodoni" w:hAnsi="Bodoni" w:cs="Bodoni"/>
                                <w:color w:val="17365D"/>
                                <w:sz w:val="20"/>
                              </w:rPr>
                              <w:tab/>
                            </w:r>
                          </w:p>
                          <w:p w:rsidR="00844536" w:rsidRDefault="00844536">
                            <w:pPr>
                              <w:spacing w:after="0" w:line="240" w:lineRule="auto"/>
                              <w:textDirection w:val="btLr"/>
                            </w:pPr>
                            <w:r>
                              <w:rPr>
                                <w:rFonts w:ascii="Bodoni" w:eastAsia="Bodoni" w:hAnsi="Bodoni" w:cs="Bodoni"/>
                                <w:color w:val="17365D"/>
                                <w:sz w:val="20"/>
                              </w:rPr>
                              <w:t>E-mail: analisa.journal@untag-banyuwangi.ac.id</w:t>
                            </w:r>
                          </w:p>
                        </w:txbxContent>
                      </wps:txbx>
                      <wps:bodyPr spcFirstLastPara="1" wrap="square" lIns="91425" tIns="45700" rIns="91425" bIns="45700" anchor="ctr" anchorCtr="0">
                        <a:noAutofit/>
                      </wps:bodyPr>
                    </wps:wsp>
                  </a:graphicData>
                </a:graphic>
              </wp:anchor>
            </w:drawing>
          </mc:Choice>
          <mc:Fallback>
            <w:pict>
              <v:rect id="Rectangle 10" o:spid="_x0000_s1026" style="position:absolute;left:0;text-align:left;margin-left:135pt;margin-top:-8pt;width:339.5pt;height: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" fillcolor="#f2f2f2" strokecolor="#f2f2f2" strokeweight="2pt">
                <v:stroke startarrowwidth="narrow" startarrowlength="short" endarrowwidth="narrow" endarrowlength="short" joinstyle="round"/>
                <v:textbox inset="2.53958mm,1.2694mm,2.53958mm,1.2694mm">
                  <w:txbxContent>
                    <w:p w:rsidR="00844536" w:rsidRDefault="00844536">
                      <w:pPr>
                        <w:spacing w:after="0" w:line="240" w:lineRule="auto"/>
                        <w:textDirection w:val="btLr"/>
                      </w:pPr>
                      <w:r>
                        <w:rPr>
                          <w:rFonts w:ascii="Bodoni" w:eastAsia="Bodoni" w:hAnsi="Bodoni" w:cs="Bodoni"/>
                          <w:color w:val="17365D"/>
                          <w:sz w:val="40"/>
                        </w:rPr>
                        <w:t>JURNAL MANAJEMEN DAN AKUNTANSI</w:t>
                      </w:r>
                    </w:p>
                    <w:p w:rsidR="00844536" w:rsidRDefault="00844536">
                      <w:pPr>
                        <w:spacing w:after="0" w:line="240" w:lineRule="auto"/>
                        <w:textDirection w:val="btLr"/>
                      </w:pPr>
                      <w:r>
                        <w:rPr>
                          <w:rFonts w:ascii="Bodoni" w:eastAsia="Bodoni" w:hAnsi="Bodoni" w:cs="Bodoni"/>
                          <w:color w:val="17365D"/>
                          <w:sz w:val="20"/>
                        </w:rPr>
                        <w:t>P-ISSN 2339-0603</w:t>
                      </w:r>
                      <w:r>
                        <w:rPr>
                          <w:rFonts w:ascii="Bodoni" w:eastAsia="Bodoni" w:hAnsi="Bodoni" w:cs="Bodoni"/>
                          <w:color w:val="17365D"/>
                          <w:sz w:val="20"/>
                          <w:lang w:val="id-ID"/>
                        </w:rPr>
                        <w:t xml:space="preserve"> </w:t>
                      </w:r>
                      <w:r>
                        <w:rPr>
                          <w:rFonts w:ascii="Bodoni" w:eastAsia="Bodoni" w:hAnsi="Bodoni" w:cs="Bodoni"/>
                          <w:color w:val="17365D"/>
                          <w:sz w:val="20"/>
                        </w:rPr>
                        <w:tab/>
                      </w:r>
                    </w:p>
                    <w:p w:rsidR="00844536" w:rsidRDefault="00844536">
                      <w:pPr>
                        <w:spacing w:after="0" w:line="240" w:lineRule="auto"/>
                        <w:textDirection w:val="btLr"/>
                      </w:pPr>
                      <w:r>
                        <w:rPr>
                          <w:rFonts w:ascii="Bodoni" w:eastAsia="Bodoni" w:hAnsi="Bodoni" w:cs="Bodoni"/>
                          <w:color w:val="17365D"/>
                          <w:sz w:val="20"/>
                        </w:rPr>
                        <w:t>E-mail: analisa.journal@untag-banyuwangi.ac.id</w:t>
                      </w:r>
                    </w:p>
                  </w:txbxContent>
                </v:textbox>
              </v:rect>
            </w:pict>
          </mc:Fallback>
        </mc:AlternateContent>
      </w:r>
      <w:r w:rsidR="00ED6A8B">
        <w:rPr>
          <w:noProof/>
          <w:lang w:val="id-ID"/>
        </w:rPr>
        <mc:AlternateContent>
          <mc:Choice Requires="wps">
            <w:drawing>
              <wp:anchor distT="0" distB="0" distL="114300" distR="114300" simplePos="0" relativeHeight="251659264" behindDoc="0" locked="0" layoutInCell="1" hidden="0" allowOverlap="1" wp14:anchorId="5ED32342" wp14:editId="64FC8260">
                <wp:simplePos x="0" y="0"/>
                <wp:positionH relativeFrom="column">
                  <wp:posOffset>25401</wp:posOffset>
                </wp:positionH>
                <wp:positionV relativeFrom="paragraph">
                  <wp:posOffset>-266699</wp:posOffset>
                </wp:positionV>
                <wp:extent cx="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326575" y="3780000"/>
                          <a:ext cx="60388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pt;margin-top:-21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" strokecolor="black [3200]">
                <v:stroke startarrowwidth="narrow" startarrowlength="short" endarrowwidth="narrow" endarrowlength="short"/>
              </v:shape>
            </w:pict>
          </mc:Fallback>
        </mc:AlternateContent>
      </w:r>
    </w:p>
    <w:p w:rsidR="00C52A5B" w:rsidRDefault="00C52A5B">
      <w:pPr>
        <w:spacing w:after="0" w:line="240" w:lineRule="auto"/>
        <w:jc w:val="center"/>
        <w:rPr>
          <w:rFonts w:ascii="Times New Roman" w:eastAsia="Times New Roman" w:hAnsi="Times New Roman" w:cs="Times New Roman"/>
          <w:b/>
          <w:sz w:val="28"/>
          <w:szCs w:val="28"/>
        </w:rPr>
      </w:pPr>
      <w:bookmarkStart w:id="0" w:name="_heading=h.gjdgxs" w:colFirst="0" w:colLast="0"/>
      <w:bookmarkEnd w:id="0"/>
    </w:p>
    <w:p w:rsidR="00C52A5B" w:rsidRDefault="00C52A5B">
      <w:pPr>
        <w:spacing w:after="0" w:line="240" w:lineRule="auto"/>
        <w:jc w:val="center"/>
        <w:rPr>
          <w:rFonts w:ascii="Times New Roman" w:eastAsia="Times New Roman" w:hAnsi="Times New Roman" w:cs="Times New Roman"/>
          <w:b/>
          <w:sz w:val="28"/>
          <w:szCs w:val="28"/>
        </w:rPr>
      </w:pPr>
    </w:p>
    <w:p w:rsidR="00C52A5B" w:rsidRDefault="00C52A5B">
      <w:pPr>
        <w:spacing w:after="0" w:line="240" w:lineRule="auto"/>
        <w:jc w:val="center"/>
        <w:rPr>
          <w:rFonts w:ascii="Times New Roman" w:eastAsia="Times New Roman" w:hAnsi="Times New Roman" w:cs="Times New Roman"/>
          <w:sz w:val="20"/>
          <w:szCs w:val="20"/>
        </w:rPr>
      </w:pPr>
    </w:p>
    <w:p w:rsidR="00C52A5B" w:rsidRDefault="00C52A5B">
      <w:pPr>
        <w:spacing w:after="0" w:line="240" w:lineRule="auto"/>
        <w:jc w:val="center"/>
        <w:rPr>
          <w:rFonts w:ascii="Times New Roman" w:eastAsia="Times New Roman" w:hAnsi="Times New Roman" w:cs="Times New Roman"/>
          <w:sz w:val="24"/>
          <w:szCs w:val="24"/>
        </w:rPr>
      </w:pPr>
    </w:p>
    <w:p w:rsidR="00C52A5B" w:rsidRDefault="00ED6A8B">
      <w:pPr>
        <w:spacing w:after="0" w:line="240" w:lineRule="auto"/>
        <w:jc w:val="center"/>
        <w:rPr>
          <w:rFonts w:ascii="Times New Roman" w:eastAsia="Times New Roman" w:hAnsi="Times New Roman" w:cs="Times New Roman"/>
          <w:sz w:val="24"/>
          <w:szCs w:val="24"/>
        </w:rPr>
      </w:pPr>
      <w:r>
        <w:rPr>
          <w:noProof/>
          <w:lang w:val="id-ID"/>
        </w:rPr>
        <mc:AlternateContent>
          <mc:Choice Requires="wps">
            <w:drawing>
              <wp:anchor distT="0" distB="0" distL="114300" distR="114300" simplePos="0" relativeHeight="251660288" behindDoc="0" locked="0" layoutInCell="1" hidden="0" allowOverlap="1">
                <wp:simplePos x="0" y="0"/>
                <wp:positionH relativeFrom="column">
                  <wp:posOffset>25401</wp:posOffset>
                </wp:positionH>
                <wp:positionV relativeFrom="paragraph">
                  <wp:posOffset>0</wp:posOffset>
                </wp:positionV>
                <wp:extent cx="9525" cy="28575"/>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2345625" y="3775238"/>
                          <a:ext cx="6000750" cy="9524"/>
                        </a:xfrm>
                        <a:prstGeom prst="straightConnector1">
                          <a:avLst/>
                        </a:prstGeom>
                        <a:noFill/>
                        <a:ln w="2857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9525" cy="28575"/>
                <wp:effectExtent b="0" l="0" r="0" t="0"/>
                <wp:wrapNone/>
                <wp:docPr id="8"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9525" cy="28575"/>
                        </a:xfrm>
                        <a:prstGeom prst="rect"/>
                        <a:ln/>
                      </pic:spPr>
                    </pic:pic>
                  </a:graphicData>
                </a:graphic>
              </wp:anchor>
            </w:drawing>
          </mc:Fallback>
        </mc:AlternateContent>
      </w:r>
    </w:p>
    <w:p w:rsidR="00C52A5B" w:rsidRPr="00221E6D" w:rsidRDefault="00844536">
      <w:pPr>
        <w:spacing w:after="0" w:line="24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8"/>
          <w:szCs w:val="24"/>
          <w:lang w:val="id-ID"/>
        </w:rPr>
        <w:t>Pengaruh Gaya Kepemimpinan, Insentif dan Disiplin Kerja Terhadap Kinerja Karyawan Omega Comp Banyuwangi</w:t>
      </w:r>
    </w:p>
    <w:p w:rsidR="00C52A5B" w:rsidRDefault="00C52A5B">
      <w:pPr>
        <w:tabs>
          <w:tab w:val="left" w:pos="1843"/>
        </w:tabs>
        <w:spacing w:after="0" w:line="240" w:lineRule="auto"/>
        <w:rPr>
          <w:rFonts w:ascii="Times New Roman" w:eastAsia="Times New Roman" w:hAnsi="Times New Roman" w:cs="Times New Roman"/>
          <w:b/>
          <w:sz w:val="24"/>
          <w:szCs w:val="24"/>
        </w:rPr>
      </w:pPr>
    </w:p>
    <w:p w:rsidR="00C52A5B" w:rsidRPr="00221E6D" w:rsidRDefault="00844536" w:rsidP="00844536">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lang w:val="id-ID"/>
        </w:rPr>
      </w:pPr>
      <w:r>
        <w:rPr>
          <w:rFonts w:ascii="Times New Roman" w:eastAsia="Times New Roman" w:hAnsi="Times New Roman" w:cs="Times New Roman"/>
          <w:b/>
          <w:color w:val="000000"/>
          <w:sz w:val="24"/>
          <w:szCs w:val="24"/>
          <w:lang w:val="id-ID"/>
        </w:rPr>
        <w:t>Fatika Kumalasari</w:t>
      </w:r>
    </w:p>
    <w:p w:rsidR="00C52A5B" w:rsidRDefault="00C52A5B">
      <w:pPr>
        <w:pBdr>
          <w:top w:val="nil"/>
          <w:left w:val="nil"/>
          <w:bottom w:val="nil"/>
          <w:right w:val="nil"/>
          <w:between w:val="nil"/>
        </w:pBdr>
        <w:spacing w:after="0" w:line="240" w:lineRule="auto"/>
        <w:ind w:left="720" w:firstLine="720"/>
        <w:jc w:val="center"/>
        <w:rPr>
          <w:rFonts w:ascii="Times New Roman" w:eastAsia="Times New Roman" w:hAnsi="Times New Roman" w:cs="Times New Roman"/>
          <w:b/>
          <w:color w:val="000000"/>
          <w:sz w:val="24"/>
          <w:szCs w:val="24"/>
        </w:rPr>
      </w:pPr>
    </w:p>
    <w:p w:rsidR="00C52A5B" w:rsidRPr="00221E6D" w:rsidRDefault="00ED6A8B">
      <w:pPr>
        <w:spacing w:after="0"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Program Studi </w:t>
      </w:r>
      <w:r w:rsidR="00844536">
        <w:rPr>
          <w:rFonts w:ascii="Times New Roman" w:eastAsia="Times New Roman" w:hAnsi="Times New Roman" w:cs="Times New Roman"/>
          <w:sz w:val="24"/>
          <w:szCs w:val="24"/>
          <w:lang w:val="id-ID"/>
        </w:rPr>
        <w:t>Manajemen</w:t>
      </w:r>
    </w:p>
    <w:p w:rsidR="00C52A5B" w:rsidRPr="00221E6D" w:rsidRDefault="00ED6A8B">
      <w:pPr>
        <w:spacing w:after="0"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Universitas</w:t>
      </w:r>
      <w:r w:rsidR="00221E6D">
        <w:rPr>
          <w:rFonts w:ascii="Times New Roman" w:eastAsia="Times New Roman" w:hAnsi="Times New Roman" w:cs="Times New Roman"/>
          <w:sz w:val="24"/>
          <w:szCs w:val="24"/>
          <w:lang w:val="id-ID"/>
        </w:rPr>
        <w:t xml:space="preserve"> 17 Agustus 1945 Banyuwangi</w:t>
      </w:r>
    </w:p>
    <w:p w:rsidR="00C52A5B" w:rsidRDefault="00ED6A8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12" w:history="1">
        <w:r w:rsidR="00844536" w:rsidRPr="00305006">
          <w:rPr>
            <w:rStyle w:val="Hyperlink"/>
            <w:rFonts w:ascii="Times New Roman" w:eastAsia="Times New Roman" w:hAnsi="Times New Roman" w:cs="Times New Roman"/>
            <w:sz w:val="24"/>
            <w:szCs w:val="24"/>
            <w:lang w:val="id-ID"/>
          </w:rPr>
          <w:t>fatikakumalasari15@gmail.com</w:t>
        </w:r>
      </w:hyperlink>
    </w:p>
    <w:p w:rsidR="00C52A5B" w:rsidRDefault="00C52A5B">
      <w:pPr>
        <w:pBdr>
          <w:bottom w:val="single" w:sz="4" w:space="1" w:color="000000"/>
        </w:pBdr>
        <w:spacing w:after="0" w:line="240" w:lineRule="auto"/>
        <w:rPr>
          <w:rFonts w:ascii="Times New Roman" w:eastAsia="Times New Roman" w:hAnsi="Times New Roman" w:cs="Times New Roman"/>
          <w:b/>
          <w:i/>
          <w:sz w:val="24"/>
          <w:szCs w:val="24"/>
        </w:rPr>
      </w:pPr>
    </w:p>
    <w:p w:rsidR="00C52A5B" w:rsidRDefault="00C52A5B">
      <w:pPr>
        <w:spacing w:after="0" w:line="240" w:lineRule="auto"/>
        <w:jc w:val="both"/>
        <w:rPr>
          <w:rFonts w:ascii="Times New Roman" w:eastAsia="Times New Roman" w:hAnsi="Times New Roman" w:cs="Times New Roman"/>
          <w:b/>
          <w:sz w:val="24"/>
          <w:szCs w:val="24"/>
        </w:rPr>
      </w:pPr>
    </w:p>
    <w:tbl>
      <w:tblPr>
        <w:tblStyle w:val="a"/>
        <w:tblW w:w="9889" w:type="dxa"/>
        <w:tblBorders>
          <w:top w:val="nil"/>
          <w:left w:val="nil"/>
          <w:bottom w:val="nil"/>
          <w:right w:val="nil"/>
          <w:insideH w:val="nil"/>
          <w:insideV w:val="nil"/>
        </w:tblBorders>
        <w:tblLayout w:type="fixed"/>
        <w:tblLook w:val="0400" w:firstRow="0" w:lastRow="0" w:firstColumn="0" w:lastColumn="0" w:noHBand="0" w:noVBand="1"/>
      </w:tblPr>
      <w:tblGrid>
        <w:gridCol w:w="7479"/>
        <w:gridCol w:w="2410"/>
      </w:tblGrid>
      <w:tr w:rsidR="00C52A5B">
        <w:tc>
          <w:tcPr>
            <w:tcW w:w="7479" w:type="dxa"/>
            <w:shd w:val="clear" w:color="auto" w:fill="F2F2F2"/>
          </w:tcPr>
          <w:p w:rsidR="00C52A5B" w:rsidRPr="00844536" w:rsidRDefault="00ED6A8B">
            <w:pPr>
              <w:tabs>
                <w:tab w:val="left" w:pos="9356"/>
              </w:tabs>
              <w:ind w:right="4"/>
              <w:jc w:val="both"/>
              <w:rPr>
                <w:rFonts w:ascii="Times New Roman" w:eastAsia="Times New Roman" w:hAnsi="Times New Roman" w:cs="Times New Roman"/>
                <w:sz w:val="24"/>
                <w:szCs w:val="24"/>
                <w:lang w:val="id-ID"/>
              </w:rPr>
            </w:pPr>
            <w:r>
              <w:rPr>
                <w:rFonts w:ascii="Times New Roman" w:eastAsia="Times New Roman" w:hAnsi="Times New Roman" w:cs="Times New Roman"/>
                <w:b/>
                <w:color w:val="548DD4"/>
                <w:sz w:val="24"/>
                <w:szCs w:val="24"/>
              </w:rPr>
              <w:t>Abstract</w:t>
            </w:r>
            <w:r>
              <w:rPr>
                <w:rFonts w:ascii="Times New Roman" w:eastAsia="Times New Roman" w:hAnsi="Times New Roman" w:cs="Times New Roman"/>
                <w:b/>
                <w:sz w:val="24"/>
                <w:szCs w:val="24"/>
              </w:rPr>
              <w:t xml:space="preserve">: </w:t>
            </w:r>
            <w:r w:rsidR="00844536" w:rsidRPr="00FD1B55">
              <w:rPr>
                <w:rFonts w:ascii="Times New Roman" w:eastAsia="Times New Roman" w:hAnsi="Times New Roman" w:cs="Times New Roman"/>
                <w:i/>
                <w:sz w:val="24"/>
              </w:rPr>
              <w:t>Information technology is the study of the design, implementation, development, support or management of computer information systems, particularly in hardware and software applications. This study aims to examine and analyze the effect of leadership style, incentives and work discipline on employee performance either simultaneously or partially at Omega Comp Banyuwangi.</w:t>
            </w:r>
            <w:r w:rsidR="00844536">
              <w:rPr>
                <w:rFonts w:ascii="Times New Roman" w:eastAsia="Times New Roman" w:hAnsi="Times New Roman" w:cs="Times New Roman"/>
                <w:i/>
                <w:sz w:val="24"/>
                <w:lang w:val="id-ID"/>
              </w:rPr>
              <w:t xml:space="preserve"> </w:t>
            </w:r>
            <w:r w:rsidR="00844536" w:rsidRPr="00FD1B55">
              <w:rPr>
                <w:rFonts w:ascii="Times New Roman" w:eastAsia="Times New Roman" w:hAnsi="Times New Roman" w:cs="Times New Roman"/>
                <w:i/>
                <w:sz w:val="24"/>
              </w:rPr>
              <w:t xml:space="preserve">This study uses a questionnaire method and data processing using instrument test data analysis, classical assumption test, multiple regression analysis, determination test and hypothesis testing. </w:t>
            </w:r>
            <w:proofErr w:type="gramStart"/>
            <w:r w:rsidR="00844536" w:rsidRPr="00FD1B55">
              <w:rPr>
                <w:rFonts w:ascii="Times New Roman" w:eastAsia="Times New Roman" w:hAnsi="Times New Roman" w:cs="Times New Roman"/>
                <w:i/>
                <w:sz w:val="24"/>
              </w:rPr>
              <w:t>questionnaires</w:t>
            </w:r>
            <w:proofErr w:type="gramEnd"/>
            <w:r w:rsidR="00844536" w:rsidRPr="00FD1B55">
              <w:rPr>
                <w:rFonts w:ascii="Times New Roman" w:eastAsia="Times New Roman" w:hAnsi="Times New Roman" w:cs="Times New Roman"/>
                <w:i/>
                <w:sz w:val="24"/>
              </w:rPr>
              <w:t xml:space="preserve"> were distributed to 30 respondents who are employees of Omega Comp Banyuwangi. The results of this study indicate that leadership style has a partial and insignificant effect on employee performance, incentives do not have a significant effect on employee performance, </w:t>
            </w:r>
            <w:proofErr w:type="gramStart"/>
            <w:r w:rsidR="00844536" w:rsidRPr="00FD1B55">
              <w:rPr>
                <w:rFonts w:ascii="Times New Roman" w:eastAsia="Times New Roman" w:hAnsi="Times New Roman" w:cs="Times New Roman"/>
                <w:i/>
                <w:sz w:val="24"/>
              </w:rPr>
              <w:t>work</w:t>
            </w:r>
            <w:proofErr w:type="gramEnd"/>
            <w:r w:rsidR="00844536" w:rsidRPr="00FD1B55">
              <w:rPr>
                <w:rFonts w:ascii="Times New Roman" w:eastAsia="Times New Roman" w:hAnsi="Times New Roman" w:cs="Times New Roman"/>
                <w:i/>
                <w:sz w:val="24"/>
              </w:rPr>
              <w:t xml:space="preserve"> discipline has no influence and is not significant on employee performance. </w:t>
            </w:r>
            <w:proofErr w:type="gramStart"/>
            <w:r w:rsidR="00844536" w:rsidRPr="00FD1B55">
              <w:rPr>
                <w:rFonts w:ascii="Times New Roman" w:eastAsia="Times New Roman" w:hAnsi="Times New Roman" w:cs="Times New Roman"/>
                <w:i/>
                <w:sz w:val="24"/>
              </w:rPr>
              <w:t>employee</w:t>
            </w:r>
            <w:proofErr w:type="gramEnd"/>
            <w:r w:rsidR="00844536" w:rsidRPr="00FD1B55">
              <w:rPr>
                <w:rFonts w:ascii="Times New Roman" w:eastAsia="Times New Roman" w:hAnsi="Times New Roman" w:cs="Times New Roman"/>
                <w:i/>
                <w:sz w:val="24"/>
              </w:rPr>
              <w:t xml:space="preserve"> performance. So it can be concluded that the f test value shows that simultaneously leadership style, incentives and work discipline have a significant effect on employee performance</w:t>
            </w:r>
            <w:r w:rsidR="00844536">
              <w:rPr>
                <w:rFonts w:ascii="Times New Roman" w:eastAsia="Times New Roman" w:hAnsi="Times New Roman" w:cs="Times New Roman"/>
                <w:i/>
                <w:sz w:val="24"/>
                <w:lang w:val="id-ID"/>
              </w:rPr>
              <w:t>.</w:t>
            </w:r>
          </w:p>
          <w:p w:rsidR="00C52A5B" w:rsidRDefault="00C52A5B">
            <w:pPr>
              <w:tabs>
                <w:tab w:val="left" w:pos="9356"/>
              </w:tabs>
              <w:ind w:right="4"/>
              <w:jc w:val="both"/>
              <w:rPr>
                <w:rFonts w:ascii="Times New Roman" w:eastAsia="Times New Roman" w:hAnsi="Times New Roman" w:cs="Times New Roman"/>
                <w:b/>
                <w:sz w:val="24"/>
                <w:szCs w:val="24"/>
              </w:rPr>
            </w:pPr>
          </w:p>
        </w:tc>
        <w:tc>
          <w:tcPr>
            <w:tcW w:w="2410" w:type="dxa"/>
            <w:shd w:val="clear" w:color="auto" w:fill="auto"/>
          </w:tcPr>
          <w:p w:rsidR="00C52A5B" w:rsidRDefault="00ED6A8B">
            <w:pPr>
              <w:tabs>
                <w:tab w:val="left" w:pos="9356"/>
              </w:tabs>
              <w:ind w:right="4"/>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Keywords</w:t>
            </w:r>
          </w:p>
          <w:p w:rsidR="00C52A5B" w:rsidRPr="00844536" w:rsidRDefault="00844536">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Leadership Style, Incentives, Employee performance</w:t>
            </w:r>
          </w:p>
          <w:p w:rsidR="00C52A5B" w:rsidRDefault="00C52A5B">
            <w:pPr>
              <w:tabs>
                <w:tab w:val="left" w:pos="9356"/>
              </w:tabs>
              <w:ind w:right="4"/>
              <w:jc w:val="both"/>
              <w:rPr>
                <w:rFonts w:ascii="Times New Roman" w:eastAsia="Times New Roman" w:hAnsi="Times New Roman" w:cs="Times New Roman"/>
                <w:b/>
                <w:sz w:val="24"/>
                <w:szCs w:val="24"/>
              </w:rPr>
            </w:pPr>
          </w:p>
        </w:tc>
      </w:tr>
    </w:tbl>
    <w:p w:rsidR="00C52A5B" w:rsidRDefault="00C52A5B">
      <w:pPr>
        <w:spacing w:after="0"/>
        <w:jc w:val="both"/>
        <w:rPr>
          <w:rFonts w:ascii="Times New Roman" w:eastAsia="Times New Roman" w:hAnsi="Times New Roman" w:cs="Times New Roman"/>
          <w:sz w:val="24"/>
          <w:szCs w:val="24"/>
        </w:rPr>
      </w:pPr>
    </w:p>
    <w:p w:rsidR="00C52A5B" w:rsidRDefault="00C52A5B">
      <w:pPr>
        <w:spacing w:after="0" w:line="240" w:lineRule="auto"/>
        <w:jc w:val="both"/>
        <w:rPr>
          <w:rFonts w:ascii="Times New Roman" w:eastAsia="Times New Roman" w:hAnsi="Times New Roman" w:cs="Times New Roman"/>
          <w:b/>
          <w:sz w:val="24"/>
          <w:szCs w:val="24"/>
        </w:rPr>
      </w:pPr>
    </w:p>
    <w:p w:rsidR="00C52A5B" w:rsidRPr="00221E6D" w:rsidRDefault="00221E6D">
      <w:pPr>
        <w:spacing w:after="0" w:line="240" w:lineRule="auto"/>
        <w:jc w:val="both"/>
        <w:rPr>
          <w:rFonts w:ascii="Times New Roman" w:eastAsia="Times New Roman" w:hAnsi="Times New Roman" w:cs="Times New Roman"/>
          <w:b/>
          <w:color w:val="548DD4"/>
          <w:sz w:val="24"/>
          <w:szCs w:val="24"/>
          <w:lang w:val="id-ID"/>
        </w:rPr>
      </w:pPr>
      <w:r>
        <w:rPr>
          <w:rFonts w:ascii="Times New Roman" w:eastAsia="Times New Roman" w:hAnsi="Times New Roman" w:cs="Times New Roman"/>
          <w:b/>
          <w:color w:val="548DD4"/>
          <w:sz w:val="24"/>
          <w:szCs w:val="24"/>
          <w:lang w:val="id-ID"/>
        </w:rPr>
        <w:t>Latar Belakang</w:t>
      </w:r>
    </w:p>
    <w:p w:rsidR="00C52A5B" w:rsidRDefault="00C52A5B">
      <w:pPr>
        <w:spacing w:after="0" w:line="240" w:lineRule="auto"/>
        <w:jc w:val="both"/>
        <w:rPr>
          <w:rFonts w:ascii="Times New Roman" w:eastAsia="Times New Roman" w:hAnsi="Times New Roman" w:cs="Times New Roman"/>
          <w:sz w:val="24"/>
          <w:szCs w:val="24"/>
        </w:rPr>
      </w:pPr>
    </w:p>
    <w:p w:rsidR="00844536" w:rsidRDefault="00844536" w:rsidP="00844536">
      <w:pPr>
        <w:pStyle w:val="ListParagraph"/>
        <w:spacing w:line="240" w:lineRule="auto"/>
        <w:ind w:left="360" w:firstLine="360"/>
        <w:rPr>
          <w:rFonts w:ascii="Times New Roman" w:hAnsi="Times New Roman"/>
          <w:sz w:val="24"/>
          <w:szCs w:val="24"/>
        </w:rPr>
      </w:pPr>
      <w:proofErr w:type="gramStart"/>
      <w:r>
        <w:rPr>
          <w:rFonts w:ascii="Times New Roman" w:hAnsi="Times New Roman"/>
          <w:sz w:val="24"/>
          <w:szCs w:val="24"/>
        </w:rPr>
        <w:t xml:space="preserve">Pesatnya perkembangan </w:t>
      </w:r>
      <w:r w:rsidRPr="000F2675">
        <w:rPr>
          <w:rFonts w:ascii="Times New Roman" w:hAnsi="Times New Roman"/>
          <w:sz w:val="24"/>
          <w:szCs w:val="24"/>
        </w:rPr>
        <w:t>teknologi menyebabkan berkembang</w:t>
      </w:r>
      <w:r>
        <w:rPr>
          <w:rFonts w:ascii="Times New Roman" w:hAnsi="Times New Roman"/>
          <w:sz w:val="24"/>
          <w:szCs w:val="24"/>
        </w:rPr>
        <w:t>nya banyak bidang, misalnya</w:t>
      </w:r>
      <w:r w:rsidRPr="000F2675">
        <w:rPr>
          <w:rFonts w:ascii="Times New Roman" w:hAnsi="Times New Roman"/>
          <w:sz w:val="24"/>
          <w:szCs w:val="24"/>
        </w:rPr>
        <w:t xml:space="preserve"> teknologi informasi.</w:t>
      </w:r>
      <w:proofErr w:type="gramEnd"/>
      <w:r w:rsidRPr="000F2675">
        <w:rPr>
          <w:rFonts w:ascii="Times New Roman" w:hAnsi="Times New Roman"/>
          <w:sz w:val="24"/>
          <w:szCs w:val="24"/>
        </w:rPr>
        <w:t xml:space="preserve"> </w:t>
      </w:r>
      <w:proofErr w:type="gramStart"/>
      <w:r w:rsidRPr="000F2675">
        <w:rPr>
          <w:rFonts w:ascii="Times New Roman" w:hAnsi="Times New Roman"/>
          <w:sz w:val="24"/>
          <w:szCs w:val="24"/>
        </w:rPr>
        <w:t xml:space="preserve">Teknologi informasi merupakan bidang yang berkaitan dengan </w:t>
      </w:r>
      <w:r>
        <w:rPr>
          <w:rFonts w:ascii="Times New Roman" w:hAnsi="Times New Roman"/>
          <w:sz w:val="24"/>
          <w:szCs w:val="24"/>
        </w:rPr>
        <w:t>rangkaian</w:t>
      </w:r>
      <w:r w:rsidRPr="000F2675">
        <w:rPr>
          <w:rFonts w:ascii="Times New Roman" w:hAnsi="Times New Roman"/>
          <w:sz w:val="24"/>
          <w:szCs w:val="24"/>
        </w:rPr>
        <w:t xml:space="preserve"> teknologi.</w:t>
      </w:r>
      <w:proofErr w:type="gramEnd"/>
      <w:r w:rsidRPr="000F2675">
        <w:rPr>
          <w:rFonts w:ascii="Times New Roman" w:hAnsi="Times New Roman"/>
          <w:sz w:val="24"/>
          <w:szCs w:val="24"/>
        </w:rPr>
        <w:t xml:space="preserve"> </w:t>
      </w:r>
      <w:proofErr w:type="gramStart"/>
      <w:r w:rsidRPr="000F2675">
        <w:rPr>
          <w:rFonts w:ascii="Times New Roman" w:hAnsi="Times New Roman"/>
          <w:sz w:val="24"/>
          <w:szCs w:val="24"/>
        </w:rPr>
        <w:t>Jika tidak ada tingkat potensi perkembangan teknologi informasi tidak sebaik sekarang</w:t>
      </w:r>
      <w:r>
        <w:rPr>
          <w:rFonts w:ascii="Times New Roman" w:hAnsi="Times New Roman"/>
          <w:sz w:val="24"/>
          <w:szCs w:val="24"/>
        </w:rPr>
        <w:t xml:space="preserve"> ini.</w:t>
      </w:r>
      <w:proofErr w:type="gramEnd"/>
      <w:r>
        <w:rPr>
          <w:rFonts w:ascii="Times New Roman" w:hAnsi="Times New Roman"/>
          <w:sz w:val="24"/>
          <w:szCs w:val="24"/>
        </w:rPr>
        <w:t xml:space="preserve"> </w:t>
      </w:r>
      <w:proofErr w:type="gramStart"/>
      <w:r>
        <w:rPr>
          <w:rFonts w:ascii="Times New Roman" w:hAnsi="Times New Roman"/>
          <w:sz w:val="24"/>
          <w:szCs w:val="24"/>
        </w:rPr>
        <w:t>Teknologi informasi merupakan studi tentang gambaran</w:t>
      </w:r>
      <w:r w:rsidRPr="000F2675">
        <w:rPr>
          <w:rFonts w:ascii="Times New Roman" w:hAnsi="Times New Roman"/>
          <w:sz w:val="24"/>
          <w:szCs w:val="24"/>
        </w:rPr>
        <w:t xml:space="preserve">, </w:t>
      </w:r>
      <w:r>
        <w:rPr>
          <w:rFonts w:ascii="Times New Roman" w:hAnsi="Times New Roman"/>
          <w:sz w:val="24"/>
          <w:szCs w:val="24"/>
        </w:rPr>
        <w:t>penerapan</w:t>
      </w:r>
      <w:r w:rsidRPr="000F2675">
        <w:rPr>
          <w:rFonts w:ascii="Times New Roman" w:hAnsi="Times New Roman"/>
          <w:sz w:val="24"/>
          <w:szCs w:val="24"/>
        </w:rPr>
        <w:t>, pengembangan, pemeliharaan.</w:t>
      </w:r>
      <w:proofErr w:type="gramEnd"/>
      <w:r w:rsidRPr="000F2675">
        <w:rPr>
          <w:rFonts w:ascii="Times New Roman" w:hAnsi="Times New Roman"/>
          <w:sz w:val="24"/>
          <w:szCs w:val="24"/>
        </w:rPr>
        <w:t xml:space="preserve"> </w:t>
      </w:r>
      <w:proofErr w:type="gramStart"/>
      <w:r w:rsidRPr="000F2675">
        <w:rPr>
          <w:rFonts w:ascii="Times New Roman" w:hAnsi="Times New Roman"/>
          <w:sz w:val="24"/>
          <w:szCs w:val="24"/>
        </w:rPr>
        <w:t>atau</w:t>
      </w:r>
      <w:proofErr w:type="gramEnd"/>
      <w:r w:rsidRPr="000F2675">
        <w:rPr>
          <w:rFonts w:ascii="Times New Roman" w:hAnsi="Times New Roman"/>
          <w:sz w:val="24"/>
          <w:szCs w:val="24"/>
        </w:rPr>
        <w:t xml:space="preserve"> manajemen sistem informasi komputer terutama dalam aplikasi perangkat keras dan perangkat lunak.</w:t>
      </w:r>
    </w:p>
    <w:p w:rsidR="00844536" w:rsidRPr="003A160B" w:rsidRDefault="00844536" w:rsidP="00844536">
      <w:pPr>
        <w:pStyle w:val="ListParagraph"/>
        <w:spacing w:line="240" w:lineRule="auto"/>
        <w:ind w:left="360" w:firstLine="360"/>
        <w:rPr>
          <w:rFonts w:ascii="Times New Roman" w:hAnsi="Times New Roman"/>
          <w:sz w:val="24"/>
          <w:szCs w:val="24"/>
        </w:rPr>
      </w:pPr>
      <w:r>
        <w:rPr>
          <w:rFonts w:ascii="Times New Roman" w:hAnsi="Times New Roman"/>
          <w:sz w:val="24"/>
          <w:szCs w:val="24"/>
        </w:rPr>
        <w:lastRenderedPageBreak/>
        <w:t>Omega Comp</w:t>
      </w:r>
      <w:r w:rsidRPr="002256AC">
        <w:rPr>
          <w:rFonts w:ascii="Times New Roman" w:hAnsi="Times New Roman"/>
          <w:sz w:val="24"/>
          <w:szCs w:val="24"/>
        </w:rPr>
        <w:t xml:space="preserve"> merupakan usaha yang bergerak dibidang layanan perbaikan, pengadaan, computer, laptop, </w:t>
      </w:r>
      <w:proofErr w:type="gramStart"/>
      <w:r w:rsidRPr="002256AC">
        <w:rPr>
          <w:rFonts w:ascii="Times New Roman" w:hAnsi="Times New Roman"/>
          <w:sz w:val="24"/>
          <w:szCs w:val="24"/>
        </w:rPr>
        <w:t>cctv</w:t>
      </w:r>
      <w:proofErr w:type="gramEnd"/>
      <w:r w:rsidRPr="002256AC">
        <w:rPr>
          <w:rFonts w:ascii="Times New Roman" w:hAnsi="Times New Roman"/>
          <w:sz w:val="24"/>
          <w:szCs w:val="24"/>
        </w:rPr>
        <w:t xml:space="preserve"> dan jaringan. </w:t>
      </w:r>
      <w:proofErr w:type="gramStart"/>
      <w:r w:rsidRPr="002256AC">
        <w:rPr>
          <w:rFonts w:ascii="Times New Roman" w:hAnsi="Times New Roman"/>
          <w:sz w:val="24"/>
          <w:szCs w:val="24"/>
        </w:rPr>
        <w:t>Saat ini dengan maraknya pengguna teknologi membuat pemilik usaha mempunyai ide membuka usaha tersebut.</w:t>
      </w:r>
      <w:proofErr w:type="gramEnd"/>
      <w:r w:rsidRPr="002256AC">
        <w:rPr>
          <w:rFonts w:ascii="Times New Roman" w:hAnsi="Times New Roman"/>
          <w:sz w:val="24"/>
          <w:szCs w:val="24"/>
        </w:rPr>
        <w:t xml:space="preserve"> </w:t>
      </w:r>
      <w:proofErr w:type="gramStart"/>
      <w:r>
        <w:rPr>
          <w:rFonts w:ascii="Times New Roman" w:hAnsi="Times New Roman"/>
          <w:sz w:val="24"/>
          <w:szCs w:val="24"/>
        </w:rPr>
        <w:t>Omega Comp</w:t>
      </w:r>
      <w:r w:rsidRPr="002256AC">
        <w:rPr>
          <w:rFonts w:ascii="Times New Roman" w:hAnsi="Times New Roman"/>
          <w:sz w:val="24"/>
          <w:szCs w:val="24"/>
        </w:rPr>
        <w:t xml:space="preserve"> berlokasi di Jl. Raya Grajagan RT 002 RW 004, Gumukrejo, Banyuwangi.</w:t>
      </w:r>
      <w:proofErr w:type="gramEnd"/>
      <w:r>
        <w:rPr>
          <w:rFonts w:ascii="Times New Roman" w:hAnsi="Times New Roman"/>
          <w:sz w:val="24"/>
          <w:szCs w:val="24"/>
        </w:rPr>
        <w:t xml:space="preserve"> Omega Comp</w:t>
      </w:r>
      <w:r w:rsidRPr="002256AC">
        <w:rPr>
          <w:rFonts w:ascii="Times New Roman" w:hAnsi="Times New Roman"/>
          <w:sz w:val="24"/>
          <w:szCs w:val="24"/>
        </w:rPr>
        <w:t xml:space="preserve"> </w:t>
      </w:r>
      <w:r>
        <w:rPr>
          <w:rFonts w:ascii="Times New Roman" w:hAnsi="Times New Roman"/>
          <w:sz w:val="24"/>
          <w:szCs w:val="24"/>
        </w:rPr>
        <w:t xml:space="preserve">telah berdiri selama 20 tahun dalam memberikan pelayanan bagi konsumen. </w:t>
      </w:r>
      <w:proofErr w:type="gramStart"/>
      <w:r>
        <w:rPr>
          <w:rFonts w:ascii="Times New Roman" w:hAnsi="Times New Roman"/>
          <w:sz w:val="24"/>
          <w:szCs w:val="24"/>
        </w:rPr>
        <w:t>Untuk meningkatkan pelayanan yang baik bagi konsumen dibutuhkan kinerja karyawan yang mumpuni.</w:t>
      </w:r>
      <w:proofErr w:type="gramEnd"/>
    </w:p>
    <w:p w:rsidR="00844536" w:rsidRDefault="00844536" w:rsidP="00844536">
      <w:pPr>
        <w:pStyle w:val="ListParagraph"/>
        <w:spacing w:before="240" w:line="240" w:lineRule="auto"/>
        <w:ind w:left="360" w:firstLine="360"/>
        <w:rPr>
          <w:rFonts w:ascii="Times New Roman" w:hAnsi="Times New Roman"/>
          <w:sz w:val="24"/>
          <w:szCs w:val="24"/>
        </w:rPr>
      </w:pPr>
      <w:proofErr w:type="gramStart"/>
      <w:r w:rsidRPr="003A160B">
        <w:rPr>
          <w:rFonts w:ascii="Times New Roman" w:hAnsi="Times New Roman"/>
          <w:sz w:val="24"/>
          <w:szCs w:val="24"/>
        </w:rPr>
        <w:t>Sumber daya manusia memegang peranan penting dalam setiap kegiatan perusahaan.</w:t>
      </w:r>
      <w:proofErr w:type="gramEnd"/>
      <w:r w:rsidRPr="003A160B">
        <w:rPr>
          <w:rFonts w:ascii="Times New Roman" w:hAnsi="Times New Roman"/>
          <w:sz w:val="24"/>
          <w:szCs w:val="24"/>
        </w:rPr>
        <w:t xml:space="preserve"> </w:t>
      </w:r>
      <w:proofErr w:type="gramStart"/>
      <w:r w:rsidRPr="003A160B">
        <w:rPr>
          <w:rFonts w:ascii="Times New Roman" w:hAnsi="Times New Roman"/>
          <w:sz w:val="24"/>
          <w:szCs w:val="24"/>
        </w:rPr>
        <w:t>Kenyataan bahwa operasional perusahaan tidak dapat diselesaikan dengan baik tanpa dukungan sumber daya manusia yang handal menunjukkan bahwa sumber daya manusia merupakan kunci utama yang harus diperhatikan dalam segala kebutuhan.</w:t>
      </w:r>
      <w:proofErr w:type="gramEnd"/>
      <w:r w:rsidRPr="003A160B">
        <w:rPr>
          <w:rFonts w:ascii="Times New Roman" w:hAnsi="Times New Roman"/>
          <w:sz w:val="24"/>
          <w:szCs w:val="24"/>
        </w:rPr>
        <w:t xml:space="preserve"> </w:t>
      </w:r>
      <w:proofErr w:type="gramStart"/>
      <w:r w:rsidRPr="003A160B">
        <w:rPr>
          <w:rFonts w:ascii="Times New Roman" w:hAnsi="Times New Roman"/>
          <w:sz w:val="24"/>
          <w:szCs w:val="24"/>
        </w:rPr>
        <w:t>Sumber daya manusia juga dapat menentukan keberhasilan operasi suatu perusahaan dengan meningkatkan kualitas dan kemampuan sumber daya manusianya.</w:t>
      </w:r>
      <w:proofErr w:type="gramEnd"/>
      <w:r w:rsidRPr="003A160B">
        <w:rPr>
          <w:rFonts w:ascii="Times New Roman" w:hAnsi="Times New Roman"/>
          <w:sz w:val="24"/>
          <w:szCs w:val="24"/>
        </w:rPr>
        <w:t xml:space="preserve"> </w:t>
      </w:r>
      <w:proofErr w:type="gramStart"/>
      <w:r w:rsidRPr="003A160B">
        <w:rPr>
          <w:rFonts w:ascii="Times New Roman" w:hAnsi="Times New Roman"/>
          <w:sz w:val="24"/>
          <w:szCs w:val="24"/>
        </w:rPr>
        <w:t>Agar perusahaan dapat bertahan dan berkembang, karyawan perusahaan harus berfungsi dengan baik.</w:t>
      </w:r>
      <w:proofErr w:type="gramEnd"/>
    </w:p>
    <w:p w:rsidR="00844536" w:rsidRPr="000E2F67" w:rsidRDefault="00844536" w:rsidP="00844536">
      <w:pPr>
        <w:pStyle w:val="ListParagraph"/>
        <w:spacing w:before="240" w:line="240" w:lineRule="auto"/>
        <w:ind w:left="360" w:firstLine="360"/>
        <w:rPr>
          <w:rFonts w:ascii="Times New Roman" w:hAnsi="Times New Roman"/>
          <w:sz w:val="24"/>
          <w:szCs w:val="24"/>
        </w:rPr>
      </w:pPr>
      <w:r w:rsidRPr="000E2F67">
        <w:rPr>
          <w:rFonts w:ascii="Times New Roman" w:hAnsi="Times New Roman"/>
          <w:sz w:val="24"/>
          <w:szCs w:val="24"/>
        </w:rPr>
        <w:t xml:space="preserve">Persoalan ini didukung oleh adanya penelitian terdahulu dimana kinerja karyawan dipengaruhi </w:t>
      </w:r>
      <w:proofErr w:type="gramStart"/>
      <w:r w:rsidRPr="000E2F67">
        <w:rPr>
          <w:rFonts w:ascii="Times New Roman" w:hAnsi="Times New Roman"/>
          <w:sz w:val="24"/>
          <w:szCs w:val="24"/>
        </w:rPr>
        <w:t>gaya</w:t>
      </w:r>
      <w:proofErr w:type="gramEnd"/>
      <w:r w:rsidRPr="000E2F67">
        <w:rPr>
          <w:rFonts w:ascii="Times New Roman" w:hAnsi="Times New Roman"/>
          <w:sz w:val="24"/>
          <w:szCs w:val="24"/>
        </w:rPr>
        <w:t xml:space="preserve"> kepemimpinan yang sudah terdapat. (Elqadri, kudus, &amp; Chandra, 2015) asal penelitian yang telah dilaksanakan, bisa disimpulkan</w:t>
      </w:r>
      <w:r w:rsidRPr="000E2F67">
        <w:rPr>
          <w:rFonts w:ascii="Times New Roman" w:hAnsi="Times New Roman"/>
          <w:sz w:val="24"/>
          <w:szCs w:val="24"/>
        </w:rPr>
        <w:br/>
      </w:r>
      <w:r>
        <w:rPr>
          <w:rFonts w:ascii="Times New Roman" w:hAnsi="Times New Roman"/>
          <w:sz w:val="24"/>
          <w:szCs w:val="24"/>
        </w:rPr>
        <w:t xml:space="preserve"> </w:t>
      </w:r>
      <w:r w:rsidRPr="000E2F67">
        <w:rPr>
          <w:rFonts w:ascii="Times New Roman" w:hAnsi="Times New Roman"/>
          <w:sz w:val="24"/>
          <w:szCs w:val="24"/>
        </w:rPr>
        <w:t xml:space="preserve">bahwa terdapat imbas yang positif dan signifikan antara </w:t>
      </w:r>
      <w:proofErr w:type="gramStart"/>
      <w:r w:rsidRPr="000E2F67">
        <w:rPr>
          <w:rFonts w:ascii="Times New Roman" w:hAnsi="Times New Roman"/>
          <w:sz w:val="24"/>
          <w:szCs w:val="24"/>
        </w:rPr>
        <w:t>gaya</w:t>
      </w:r>
      <w:proofErr w:type="gramEnd"/>
      <w:r w:rsidRPr="000E2F67">
        <w:rPr>
          <w:rFonts w:ascii="Times New Roman" w:hAnsi="Times New Roman"/>
          <w:sz w:val="24"/>
          <w:szCs w:val="24"/>
        </w:rPr>
        <w:t xml:space="preserve"> kepemimpinan, serta kinerja karyawan.</w:t>
      </w:r>
    </w:p>
    <w:p w:rsidR="00844536" w:rsidRDefault="00844536" w:rsidP="00844536">
      <w:pPr>
        <w:pStyle w:val="ListParagraph"/>
        <w:spacing w:before="240" w:line="240" w:lineRule="auto"/>
        <w:ind w:left="360" w:firstLine="360"/>
        <w:rPr>
          <w:rFonts w:ascii="Times New Roman" w:hAnsi="Times New Roman"/>
          <w:sz w:val="24"/>
          <w:szCs w:val="24"/>
        </w:rPr>
      </w:pPr>
      <w:r w:rsidRPr="00CF6072">
        <w:rPr>
          <w:rFonts w:ascii="Times New Roman" w:hAnsi="Times New Roman"/>
          <w:sz w:val="24"/>
          <w:szCs w:val="24"/>
        </w:rPr>
        <w:t>Upaya untuk meningkatkan kinerja karyawan merupakan tantangan bagi manajemen karena pencapaian tujuan tersebut tergantung pada kualitas sumber daya manusia yang ada</w:t>
      </w:r>
      <w:r>
        <w:rPr>
          <w:rFonts w:ascii="Times New Roman" w:hAnsi="Times New Roman"/>
          <w:sz w:val="24"/>
          <w:szCs w:val="24"/>
          <w:lang w:val="id-ID"/>
        </w:rPr>
        <w:t xml:space="preserve"> </w:t>
      </w:r>
      <w:r>
        <w:rPr>
          <w:rFonts w:ascii="Times New Roman" w:hAnsi="Times New Roman"/>
          <w:sz w:val="24"/>
          <w:szCs w:val="24"/>
          <w:lang w:val="id-ID"/>
        </w:rPr>
        <w:fldChar w:fldCharType="begin" w:fldLock="1"/>
      </w:r>
      <w:r w:rsidR="00EC65C3">
        <w:rPr>
          <w:rFonts w:ascii="Times New Roman" w:hAnsi="Times New Roman"/>
          <w:sz w:val="24"/>
          <w:szCs w:val="24"/>
          <w:lang w:val="id-ID"/>
        </w:rPr>
        <w:instrText>ADDIN CSL_CITATION { "citationItems" : [ { "id" : "ITEM-1", "itemData" : { "author" : [ { "dropping-particle" : "", "family" : "Iswahyudi", "given" : "M", "non-dropping-particle" : "", "parse-names" : false, "suffix" : "" }, { "dropping-particle" : "", "family" : "Baridwan", "given" : "Zaki", "non-dropping-particle" : "", "parse-names" : false, "suffix" : "" } ], "container-title" : "International Journal of Social and Local Economic Governance (IJLEG)", "id" : "ITEM-1", "issue" : "1", "issued" : { "date-parts" : [ [ "2019" ] ] }, "page" : "49-56", "title" : "ATTITUDE OF VILLAGE GOVERMENT TO USE E-VILLAGE BUDGETING ( EVB ) IN COMPILATION OF ADD : AN INTEGRATION OF DECOMPOSEED THEORY PLANNED BEHAVIOR AND RISK", "type" : "article-journal", "volume" : "5" }, "uris" : [ "http://www.mendeley.com/documents/?uuid=10799234-dd96-42cf-9124-f38a69ac7114" ] }, { "id" : "ITEM-2", "itemData" : { "author" : [ { "dropping-particle" : "", "family" : "Iswahyudi", "given" : "M", "non-dropping-particle" : "", "parse-names" : false, "suffix" : "" }, { "dropping-particle" : "", "family" : "Saputra", "given" : "Priangga Eko", "non-dropping-particle" : "", "parse-names" : false, "suffix" : "" } ], "container-title" : "Jurnal Ekonomi Manajemen Bisnis Akuntansi", "id" : "ITEM-2", "issue" : "4", "issued" : { "date-parts" : [ [ "2020" ] ] }, "page" : "1101-1109", "title" : "Sebuah Analisa Fraud Triangle \u2018Determinan Fraud Laporan Keuangan Perusahaan Plat Merah \u2019", "type" : "article-journal", "volume" : "8" }, "uris" : [ "http://www.mendeley.com/documents/?uuid=b28c6410-7efc-4c03-afb0-6e3a0ea6d14a" ] }, { "id" : "ITEM-3", "itemData" : { "author" : [ { "dropping-particle" : "", "family" : "Iswahyudi", "given" : "M", "non-dropping-particle" : "", "parse-names" : false, "suffix" : "" } ], "container-title" : "Ekuitas : Jurnal Pendidikan Ekonomi", "id" : "ITEM-3", "issue" : "1", "issued" : { "date-parts" : [ [ "2022" ] ] }, "page" : "129-137", "title" : "Zmijewski , Taffler , Springate dan Grover Model : Analisis Model Prediksi Kebangkrutan", "type" : "article-journal", "volume" : "10" }, "uris" : [ "http://www.mendeley.com/documents/?uuid=a263bb3d-8d62-428e-a599-d34a017eb7de" ] }, { "id" : "ITEM-4", "itemData" : { "author" : [ { "dropping-particle" : "", "family" : "Iswahyudi", "given" : "M", "non-dropping-particle" : "", "parse-names" : false, "suffix" : "" }, { "dropping-particle" : "", "family" : "Iqbal", "given" : "Achmad", "non-dropping-particle" : "", "parse-names" : false, "suffix" : "" } ], "container-title" : "ASSETS JUrnal Akuntansi dan Pendidikan", "id" : "ITEM-4", "issue" : "2", "issued" : { "date-parts" : [ [ "2018" ] ] }, "page" : "95-104", "title" : "Minat Generasi Milenial untuk Berwirausaha", "type" : "article-journal", "volume" : "7" }, "uris" : [ "http://www.mendeley.com/documents/?uuid=127d056b-9050-436c-b2d9-c7553801e677" ] }, { "id" : "ITEM-5", "itemData" : { "DOI" : "https://do i.org/10.36526/gandrung.v3i 2 .20 65", "author" : [ { "dropping-particle" : "", "family" : "Vitasari", "given" : "Leni", "non-dropping-particle" : "", "parse-names" : false, "suffix" : "" }, { "dropping-particle" : "", "family" : "Iswahyudi", "given" : "M", "non-dropping-particle" : "", "parse-names" : false, "suffix" : "" }, { "dropping-particle" : "", "family" : "Mahfud", "given" : "", "non-dropping-particle" : "", "parse-names" : false, "suffix" : "" } ], "container-title" : "Gandrung : Jurnal Pengabdian Masyarakat", "id" : "ITEM-5", "issue" : "2", "issued" : { "date-parts" : [ [ "2022" ] ] }, "page" : "591-598", "title" : "Training for Women ' s Groups on Papaya Production Management in Papaya Jam in Sambirejo", "type" : "article-journal", "volume" : "3" }, "uris" : [ "http://www.mendeley.com/documents/?uuid=96902bb8-2f0d-43a9-9696-4638c60b1fc1" ] }, { "id" : "ITEM-6", "itemData" : { "author" : [ { "dropping-particle" : "", "family" : "Iswahyudi", "given" : "M", "non-dropping-particle" : "", "parse-names" : false, "suffix" : "" }, { "dropping-particle" : "", "family" : "Rosidi", "given" : "", "non-dropping-particle" : "", "parse-names" : false, "suffix" : "" }, { "dropping-particle" : "", "family" : "Zaki", "given" : "Baridwan", "non-dropping-particle" : "", "parse-names" : false, "suffix" : "" } ], "id" : "ITEM-6", "issue" : "2", "issued" : { "date-parts" : [ [ "2017" ] ] }, "page" : "90-98", "title" : "Determinan Sikap Pemerintah Desa dalam Menggunakan Sistem E-VIllage Budgeting", "type" : "article-journal", "volume" : "3" }, "uris" : [ "http://www.mendeley.com/documents/?uuid=e674351b-c592-45d1-ac08-677c65771dab" ] } ], "mendeley" : { "formattedCitation" : "(Iswahyudi &amp; Baridwan, 2019; Iswahyudi &amp; Iqbal, 2018; Iswahyudi, Rosidi, &amp; Zaki, 2017; Iswahyudi &amp; Saputra, 2020; Iswahyudi, 2022; Vitasari, Iswahyudi, &amp; Mahfud, 2022)", "plainTextFormattedCitation" : "(Iswahyudi &amp; Baridwan, 2019; Iswahyudi &amp; Iqbal, 2018; Iswahyudi, Rosidi, &amp; Zaki, 2017; Iswahyudi &amp; Saputra, 2020; Iswahyudi, 2022; Vitasari, Iswahyudi, &amp; Mahfud, 2022)", "previouslyFormattedCitation" : "(Iswahyudi &amp; Baridwan, 2019; Iswahyudi &amp; Iqbal, 2018; Iswahyudi, Rosidi, &amp; Zaki, 2017; Iswahyudi &amp; Saputra, 2020; Iswahyudi, 2022; Vitasari, Iswahyudi, &amp; Mahfud, 2022)" }, "properties" : { "noteIndex" : 0 }, "schema" : "https://github.com/citation-style-language/schema/raw/master/csl-citation.json" }</w:instrText>
      </w:r>
      <w:r>
        <w:rPr>
          <w:rFonts w:ascii="Times New Roman" w:hAnsi="Times New Roman"/>
          <w:sz w:val="24"/>
          <w:szCs w:val="24"/>
          <w:lang w:val="id-ID"/>
        </w:rPr>
        <w:fldChar w:fldCharType="separate"/>
      </w:r>
      <w:r w:rsidRPr="00844536">
        <w:rPr>
          <w:rFonts w:ascii="Times New Roman" w:hAnsi="Times New Roman"/>
          <w:noProof/>
          <w:sz w:val="24"/>
          <w:szCs w:val="24"/>
          <w:lang w:val="id-ID"/>
        </w:rPr>
        <w:t>(Iswahyudi &amp; Baridwan, 2019; Iswahyudi &amp; Iqbal, 2018; Iswahyudi, Rosidi, &amp; Zaki, 2017; Iswahyudi &amp; Saputra, 2020; Iswahyudi, 2022; Vitasari, Iswahyudi, &amp; Mahfud, 2022)</w:t>
      </w:r>
      <w:r>
        <w:rPr>
          <w:rFonts w:ascii="Times New Roman" w:hAnsi="Times New Roman"/>
          <w:sz w:val="24"/>
          <w:szCs w:val="24"/>
          <w:lang w:val="id-ID"/>
        </w:rPr>
        <w:fldChar w:fldCharType="end"/>
      </w:r>
      <w:r w:rsidRPr="00CF6072">
        <w:rPr>
          <w:rFonts w:ascii="Times New Roman" w:hAnsi="Times New Roman"/>
          <w:sz w:val="24"/>
          <w:szCs w:val="24"/>
        </w:rPr>
        <w:t>, dimana menurunnya kinerja individu atau kelompok di dalam perusahaan dapat memberikan dampak yang signifikan di dalam perusahaan. Kinerja karyawan dipengaruhi oleh banyak faktor sepe</w:t>
      </w:r>
      <w:r>
        <w:rPr>
          <w:rFonts w:ascii="Times New Roman" w:hAnsi="Times New Roman"/>
          <w:sz w:val="24"/>
          <w:szCs w:val="24"/>
        </w:rPr>
        <w:t xml:space="preserve">rti </w:t>
      </w:r>
      <w:proofErr w:type="gramStart"/>
      <w:r>
        <w:rPr>
          <w:rFonts w:ascii="Times New Roman" w:hAnsi="Times New Roman"/>
          <w:sz w:val="24"/>
          <w:szCs w:val="24"/>
        </w:rPr>
        <w:t>gaya</w:t>
      </w:r>
      <w:proofErr w:type="gramEnd"/>
      <w:r>
        <w:rPr>
          <w:rFonts w:ascii="Times New Roman" w:hAnsi="Times New Roman"/>
          <w:sz w:val="24"/>
          <w:szCs w:val="24"/>
        </w:rPr>
        <w:t xml:space="preserve"> kepemimpinan, insentif </w:t>
      </w:r>
      <w:r w:rsidRPr="00CF6072">
        <w:rPr>
          <w:rFonts w:ascii="Times New Roman" w:hAnsi="Times New Roman"/>
          <w:sz w:val="24"/>
          <w:szCs w:val="24"/>
        </w:rPr>
        <w:t>dan disiplin kerja.</w:t>
      </w:r>
    </w:p>
    <w:p w:rsidR="00844536" w:rsidRDefault="00844536" w:rsidP="00844536">
      <w:pPr>
        <w:pStyle w:val="ListParagraph"/>
        <w:spacing w:before="240" w:line="240" w:lineRule="auto"/>
        <w:ind w:left="360" w:firstLine="360"/>
        <w:rPr>
          <w:rFonts w:ascii="Times New Roman" w:hAnsi="Times New Roman"/>
          <w:sz w:val="24"/>
          <w:szCs w:val="24"/>
        </w:rPr>
      </w:pPr>
      <w:proofErr w:type="gramStart"/>
      <w:r w:rsidRPr="00CF6072">
        <w:rPr>
          <w:rFonts w:ascii="Times New Roman" w:hAnsi="Times New Roman"/>
          <w:sz w:val="24"/>
          <w:szCs w:val="24"/>
        </w:rPr>
        <w:t>Kelangsungan hidup suatu perusahaan tergantung pada pemimpinnya.</w:t>
      </w:r>
      <w:proofErr w:type="gramEnd"/>
      <w:r w:rsidRPr="00CF6072">
        <w:rPr>
          <w:rFonts w:ascii="Times New Roman" w:hAnsi="Times New Roman"/>
          <w:sz w:val="24"/>
          <w:szCs w:val="24"/>
        </w:rPr>
        <w:t xml:space="preserve"> </w:t>
      </w:r>
      <w:proofErr w:type="gramStart"/>
      <w:r w:rsidRPr="00CF6072">
        <w:rPr>
          <w:rFonts w:ascii="Times New Roman" w:hAnsi="Times New Roman"/>
          <w:sz w:val="24"/>
          <w:szCs w:val="24"/>
        </w:rPr>
        <w:t>Pemimpin perlu peka terhadap perubahan, mampu menganalisis kekuatan dan kelemahan di dalam dan di luar perusahaan untuk menjawab tantangan yang dihadapi perusahaan, dan kinerja karyawan dapat terus meningkat.</w:t>
      </w:r>
      <w:proofErr w:type="gramEnd"/>
      <w:r>
        <w:rPr>
          <w:rFonts w:ascii="Times New Roman" w:hAnsi="Times New Roman"/>
          <w:sz w:val="24"/>
          <w:szCs w:val="24"/>
        </w:rPr>
        <w:t xml:space="preserve"> </w:t>
      </w:r>
    </w:p>
    <w:p w:rsidR="00844536" w:rsidRDefault="00844536" w:rsidP="00844536">
      <w:pPr>
        <w:pStyle w:val="ListParagraph"/>
        <w:spacing w:before="240" w:line="240" w:lineRule="auto"/>
        <w:ind w:left="360" w:firstLine="360"/>
        <w:rPr>
          <w:rFonts w:ascii="Times New Roman" w:hAnsi="Times New Roman"/>
          <w:sz w:val="24"/>
          <w:szCs w:val="24"/>
        </w:rPr>
      </w:pPr>
      <w:r w:rsidRPr="008B7C43">
        <w:rPr>
          <w:rFonts w:ascii="Times New Roman" w:hAnsi="Times New Roman"/>
          <w:sz w:val="24"/>
          <w:szCs w:val="24"/>
        </w:rPr>
        <w:t>Menurut Taryaman (</w:t>
      </w:r>
      <w:proofErr w:type="gramStart"/>
      <w:r w:rsidRPr="008B7C43">
        <w:rPr>
          <w:rFonts w:ascii="Times New Roman" w:hAnsi="Times New Roman"/>
          <w:sz w:val="24"/>
          <w:szCs w:val="24"/>
        </w:rPr>
        <w:t>2016 :</w:t>
      </w:r>
      <w:proofErr w:type="gramEnd"/>
      <w:r w:rsidRPr="008B7C43">
        <w:rPr>
          <w:rFonts w:ascii="Times New Roman" w:hAnsi="Times New Roman"/>
          <w:sz w:val="24"/>
          <w:szCs w:val="24"/>
        </w:rPr>
        <w:t xml:space="preserve"> 7) </w:t>
      </w:r>
      <w:r>
        <w:rPr>
          <w:rFonts w:ascii="Times New Roman" w:hAnsi="Times New Roman"/>
          <w:sz w:val="24"/>
          <w:szCs w:val="24"/>
        </w:rPr>
        <w:t xml:space="preserve">mengemukakan bahwa </w:t>
      </w:r>
      <w:r w:rsidRPr="00642E3F">
        <w:rPr>
          <w:rFonts w:ascii="Times New Roman" w:hAnsi="Times New Roman"/>
          <w:sz w:val="24"/>
          <w:szCs w:val="24"/>
        </w:rPr>
        <w:t>Kepemimpinan adalah ilmu dan seni mempengaruhi orang lain atau sekelompok individu untuk bekerja sama, tanpa mengurangi satu sama lain, untuk mencapai tujuan organisasi. Selain kepemimpinan, insentif merupakan faktor lain yang da</w:t>
      </w:r>
      <w:r>
        <w:rPr>
          <w:rFonts w:ascii="Times New Roman" w:hAnsi="Times New Roman"/>
          <w:sz w:val="24"/>
          <w:szCs w:val="24"/>
        </w:rPr>
        <w:t>pat meningkatkan kinerja karyawan</w:t>
      </w:r>
      <w:r w:rsidRPr="00642E3F">
        <w:rPr>
          <w:rFonts w:ascii="Times New Roman" w:hAnsi="Times New Roman"/>
          <w:sz w:val="24"/>
          <w:szCs w:val="24"/>
        </w:rPr>
        <w:t>.</w:t>
      </w:r>
    </w:p>
    <w:p w:rsidR="00844536" w:rsidRDefault="00844536" w:rsidP="00844536">
      <w:pPr>
        <w:pStyle w:val="ListParagraph"/>
        <w:spacing w:before="240" w:line="240" w:lineRule="auto"/>
        <w:ind w:left="360" w:firstLine="360"/>
        <w:rPr>
          <w:rFonts w:ascii="Times New Roman" w:hAnsi="Times New Roman"/>
          <w:sz w:val="24"/>
          <w:szCs w:val="24"/>
        </w:rPr>
      </w:pPr>
      <w:proofErr w:type="gramStart"/>
      <w:r w:rsidRPr="008B7C43">
        <w:rPr>
          <w:rFonts w:ascii="Times New Roman" w:hAnsi="Times New Roman"/>
          <w:sz w:val="24"/>
          <w:szCs w:val="24"/>
        </w:rPr>
        <w:t>M</w:t>
      </w:r>
      <w:r>
        <w:rPr>
          <w:rFonts w:ascii="Times New Roman" w:hAnsi="Times New Roman"/>
          <w:sz w:val="24"/>
          <w:szCs w:val="24"/>
        </w:rPr>
        <w:t>enurut Handoko (2010:117) d</w:t>
      </w:r>
      <w:r w:rsidRPr="00642E3F">
        <w:rPr>
          <w:rFonts w:ascii="Times New Roman" w:hAnsi="Times New Roman"/>
          <w:sz w:val="24"/>
          <w:szCs w:val="24"/>
        </w:rPr>
        <w:t>isebutkan bahwa departemen sumber daya manusia dapat meningkatkan kinerja karyawan, motivasi dan kepuasan kerja melalui pemberian insentif.</w:t>
      </w:r>
      <w:proofErr w:type="gramEnd"/>
      <w:r w:rsidRPr="00642E3F">
        <w:rPr>
          <w:rFonts w:ascii="Times New Roman" w:hAnsi="Times New Roman"/>
          <w:sz w:val="24"/>
          <w:szCs w:val="24"/>
        </w:rPr>
        <w:t xml:space="preserve"> Insentif merupakan alat motivasi untuk membantu karyawan bekerja lebih aktif dan antusias sesuai keinginan perusahaan.</w:t>
      </w:r>
      <w:r w:rsidRPr="00CF6072">
        <w:rPr>
          <w:rFonts w:ascii="Times New Roman" w:hAnsi="Times New Roman"/>
          <w:sz w:val="24"/>
          <w:szCs w:val="24"/>
        </w:rPr>
        <w:t xml:space="preserve">Kerja keras dan semangat </w:t>
      </w:r>
      <w:proofErr w:type="gramStart"/>
      <w:r w:rsidRPr="00CF6072">
        <w:rPr>
          <w:rFonts w:ascii="Times New Roman" w:hAnsi="Times New Roman"/>
          <w:sz w:val="24"/>
          <w:szCs w:val="24"/>
        </w:rPr>
        <w:t>akan</w:t>
      </w:r>
      <w:proofErr w:type="gramEnd"/>
      <w:r w:rsidRPr="00CF6072">
        <w:rPr>
          <w:rFonts w:ascii="Times New Roman" w:hAnsi="Times New Roman"/>
          <w:sz w:val="24"/>
          <w:szCs w:val="24"/>
        </w:rPr>
        <w:t xml:space="preserve"> meningkatkan kinerja mereka. </w:t>
      </w:r>
    </w:p>
    <w:p w:rsidR="00844536" w:rsidRDefault="00844536" w:rsidP="00844536">
      <w:pPr>
        <w:pStyle w:val="ListParagraph"/>
        <w:spacing w:before="240" w:line="240" w:lineRule="auto"/>
        <w:ind w:left="360" w:firstLine="360"/>
        <w:rPr>
          <w:rFonts w:ascii="Times New Roman" w:hAnsi="Times New Roman"/>
          <w:sz w:val="24"/>
          <w:szCs w:val="24"/>
          <w:lang w:val="id-ID"/>
        </w:rPr>
      </w:pPr>
      <w:r>
        <w:rPr>
          <w:rFonts w:ascii="Times New Roman" w:hAnsi="Times New Roman"/>
          <w:sz w:val="24"/>
          <w:szCs w:val="24"/>
        </w:rPr>
        <w:t xml:space="preserve">Selain </w:t>
      </w:r>
      <w:proofErr w:type="gramStart"/>
      <w:r>
        <w:rPr>
          <w:rFonts w:ascii="Times New Roman" w:hAnsi="Times New Roman"/>
          <w:sz w:val="24"/>
          <w:szCs w:val="24"/>
        </w:rPr>
        <w:t>gaya</w:t>
      </w:r>
      <w:proofErr w:type="gramEnd"/>
      <w:r>
        <w:rPr>
          <w:rFonts w:ascii="Times New Roman" w:hAnsi="Times New Roman"/>
          <w:sz w:val="24"/>
          <w:szCs w:val="24"/>
        </w:rPr>
        <w:t xml:space="preserve"> kepemimpinan dan insentif, disiplin kerja juga mempengaruhi kinerja karyawan. Menurut Sutrisno </w:t>
      </w:r>
      <w:proofErr w:type="gramStart"/>
      <w:r>
        <w:rPr>
          <w:rFonts w:ascii="Times New Roman" w:hAnsi="Times New Roman"/>
          <w:sz w:val="24"/>
          <w:szCs w:val="24"/>
        </w:rPr>
        <w:t>( 2011:88</w:t>
      </w:r>
      <w:proofErr w:type="gramEnd"/>
      <w:r>
        <w:rPr>
          <w:rFonts w:ascii="Times New Roman" w:hAnsi="Times New Roman"/>
          <w:sz w:val="24"/>
          <w:szCs w:val="24"/>
        </w:rPr>
        <w:t xml:space="preserve">) disiplin adalah sebuah kondisi atau sikap yang memberikan rasa hormat terhadap aturan dan ketetapan yang dimiliki perusahaan dan rasa tersebut ada dalam setiap diri karyawan, dan jika aturan atau ketetapan tersebut diacuhkan atau diabaikan maka berarti karyawan tersebut memiliki tingkat kedisiplinan yang buruk. </w:t>
      </w:r>
    </w:p>
    <w:p w:rsidR="00C52A5B" w:rsidRPr="00844536" w:rsidRDefault="00844536" w:rsidP="00844536">
      <w:pPr>
        <w:pStyle w:val="ListParagraph"/>
        <w:spacing w:before="240" w:line="240" w:lineRule="auto"/>
        <w:ind w:left="360" w:firstLine="360"/>
        <w:rPr>
          <w:rFonts w:ascii="Times New Roman" w:hAnsi="Times New Roman"/>
          <w:sz w:val="24"/>
          <w:szCs w:val="24"/>
        </w:rPr>
      </w:pPr>
      <w:r w:rsidRPr="0063041B">
        <w:rPr>
          <w:rFonts w:ascii="Times New Roman" w:hAnsi="Times New Roman"/>
          <w:sz w:val="24"/>
          <w:szCs w:val="24"/>
        </w:rPr>
        <w:t xml:space="preserve">Sehubungan dengan hal tersebut, maka </w:t>
      </w:r>
      <w:proofErr w:type="gramStart"/>
      <w:r w:rsidRPr="0063041B">
        <w:rPr>
          <w:rFonts w:ascii="Times New Roman" w:hAnsi="Times New Roman"/>
          <w:sz w:val="24"/>
          <w:szCs w:val="24"/>
        </w:rPr>
        <w:t>gaya</w:t>
      </w:r>
      <w:proofErr w:type="gramEnd"/>
      <w:r w:rsidRPr="0063041B">
        <w:rPr>
          <w:rFonts w:ascii="Times New Roman" w:hAnsi="Times New Roman"/>
          <w:sz w:val="24"/>
          <w:szCs w:val="24"/>
        </w:rPr>
        <w:t xml:space="preserve"> kepemimpinan, insentif, serta disiplin kerja yaitu salah satu upaya yang sangat penting dalam menaikkan kinerja karyawan di sebuah perusahaan. </w:t>
      </w:r>
      <w:proofErr w:type="gramStart"/>
      <w:r w:rsidRPr="0063041B">
        <w:rPr>
          <w:rFonts w:ascii="Times New Roman" w:hAnsi="Times New Roman"/>
          <w:sz w:val="24"/>
          <w:szCs w:val="24"/>
        </w:rPr>
        <w:t xml:space="preserve">Menyadari betapa pentingnya hal tersebut pada upaya membangun kinerja karyawan maka, </w:t>
      </w:r>
      <w:r>
        <w:rPr>
          <w:rFonts w:ascii="Times New Roman" w:hAnsi="Times New Roman"/>
          <w:sz w:val="24"/>
          <w:szCs w:val="24"/>
        </w:rPr>
        <w:t>Omega Comp</w:t>
      </w:r>
      <w:r w:rsidRPr="002256AC">
        <w:rPr>
          <w:rFonts w:ascii="Times New Roman" w:hAnsi="Times New Roman"/>
          <w:sz w:val="24"/>
          <w:szCs w:val="24"/>
        </w:rPr>
        <w:t xml:space="preserve"> </w:t>
      </w:r>
      <w:r w:rsidRPr="0063041B">
        <w:rPr>
          <w:rFonts w:ascii="Times New Roman" w:hAnsi="Times New Roman"/>
          <w:sz w:val="24"/>
          <w:szCs w:val="24"/>
        </w:rPr>
        <w:t xml:space="preserve">Banyuwangi memakai segala keterbatasannya mencoba </w:t>
      </w:r>
      <w:r w:rsidRPr="0063041B">
        <w:rPr>
          <w:rFonts w:ascii="Times New Roman" w:hAnsi="Times New Roman"/>
          <w:sz w:val="24"/>
          <w:szCs w:val="24"/>
        </w:rPr>
        <w:lastRenderedPageBreak/>
        <w:t>melakukan aktivitas tersebut.</w:t>
      </w:r>
      <w:proofErr w:type="gramEnd"/>
      <w:r w:rsidRPr="0063041B">
        <w:rPr>
          <w:rFonts w:ascii="Times New Roman" w:hAnsi="Times New Roman"/>
          <w:sz w:val="24"/>
          <w:szCs w:val="24"/>
        </w:rPr>
        <w:t xml:space="preserve"> Sehubungan dengan keadaan tersebut penulis tertarik meneliti hal-hal yang berhubungan menggunakan </w:t>
      </w:r>
      <w:r>
        <w:rPr>
          <w:rFonts w:ascii="Times New Roman" w:hAnsi="Times New Roman"/>
          <w:sz w:val="24"/>
          <w:szCs w:val="24"/>
        </w:rPr>
        <w:t xml:space="preserve">variabel </w:t>
      </w:r>
      <w:r w:rsidRPr="0063041B">
        <w:rPr>
          <w:rFonts w:ascii="Times New Roman" w:hAnsi="Times New Roman"/>
          <w:sz w:val="24"/>
          <w:szCs w:val="24"/>
        </w:rPr>
        <w:t xml:space="preserve">Gaya kepemimpinan, insentif </w:t>
      </w:r>
      <w:proofErr w:type="gramStart"/>
      <w:r w:rsidRPr="0063041B">
        <w:rPr>
          <w:rFonts w:ascii="Times New Roman" w:hAnsi="Times New Roman"/>
          <w:sz w:val="24"/>
          <w:szCs w:val="24"/>
        </w:rPr>
        <w:t>dan  Disiplin</w:t>
      </w:r>
      <w:proofErr w:type="gramEnd"/>
      <w:r w:rsidRPr="0063041B">
        <w:rPr>
          <w:rFonts w:ascii="Times New Roman" w:hAnsi="Times New Roman"/>
          <w:sz w:val="24"/>
          <w:szCs w:val="24"/>
        </w:rPr>
        <w:t xml:space="preserve"> kerja terhadap kinerja karyawan maka penulis melakukan penelitian yang berjudul “ </w:t>
      </w:r>
      <w:r w:rsidRPr="00844536">
        <w:rPr>
          <w:rFonts w:ascii="Times New Roman" w:hAnsi="Times New Roman"/>
          <w:sz w:val="24"/>
          <w:szCs w:val="24"/>
        </w:rPr>
        <w:t>Pengaruh Gaya Kepemimpinan, Insentif, Dan Disiplin Kerja Terhadap Kinerja Karyawan Pada Omega Comp Banyuwangi”</w:t>
      </w:r>
    </w:p>
    <w:p w:rsidR="00C52A5B" w:rsidRDefault="00C52A5B">
      <w:pPr>
        <w:spacing w:after="0" w:line="240" w:lineRule="auto"/>
        <w:jc w:val="both"/>
        <w:rPr>
          <w:rFonts w:ascii="Times New Roman" w:eastAsia="Times New Roman" w:hAnsi="Times New Roman" w:cs="Times New Roman"/>
          <w:b/>
          <w:sz w:val="24"/>
          <w:szCs w:val="24"/>
          <w:lang w:val="id-ID"/>
        </w:rPr>
      </w:pPr>
    </w:p>
    <w:p w:rsidR="00C52A5B" w:rsidRDefault="00ED6A8B">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METODOLOGY</w:t>
      </w:r>
    </w:p>
    <w:p w:rsidR="00844536" w:rsidRPr="00BE5873" w:rsidRDefault="00844536" w:rsidP="00844536">
      <w:pPr>
        <w:pStyle w:val="ListParagraph"/>
        <w:spacing w:line="240" w:lineRule="auto"/>
        <w:ind w:left="0" w:firstLine="426"/>
        <w:rPr>
          <w:rFonts w:ascii="Times New Roman" w:hAnsi="Times New Roman"/>
          <w:sz w:val="24"/>
          <w:szCs w:val="24"/>
        </w:rPr>
      </w:pPr>
      <w:r>
        <w:rPr>
          <w:rFonts w:ascii="Times New Roman" w:hAnsi="Times New Roman"/>
          <w:sz w:val="24"/>
          <w:szCs w:val="24"/>
        </w:rPr>
        <w:t>Penelitian ini dilaksanakan pada OMEGA COMP yang berlokasi di Jl. Raya Grajagan-Gumukrejo RT. 002/</w:t>
      </w:r>
      <w:proofErr w:type="gramStart"/>
      <w:r>
        <w:rPr>
          <w:rFonts w:ascii="Times New Roman" w:hAnsi="Times New Roman"/>
          <w:sz w:val="24"/>
          <w:szCs w:val="24"/>
        </w:rPr>
        <w:t>RW.004  Banyuwangi</w:t>
      </w:r>
      <w:proofErr w:type="gramEnd"/>
      <w:r>
        <w:rPr>
          <w:rFonts w:ascii="Times New Roman" w:hAnsi="Times New Roman"/>
          <w:sz w:val="24"/>
          <w:szCs w:val="24"/>
        </w:rPr>
        <w:t xml:space="preserve">. Penelitian ini memiliki tujuan agar dapat menganalisa pengaruh </w:t>
      </w:r>
      <w:proofErr w:type="gramStart"/>
      <w:r>
        <w:rPr>
          <w:rFonts w:ascii="Times New Roman" w:hAnsi="Times New Roman"/>
          <w:sz w:val="24"/>
          <w:szCs w:val="24"/>
        </w:rPr>
        <w:t>gaya</w:t>
      </w:r>
      <w:proofErr w:type="gramEnd"/>
      <w:r>
        <w:rPr>
          <w:rFonts w:ascii="Times New Roman" w:hAnsi="Times New Roman"/>
          <w:sz w:val="24"/>
          <w:szCs w:val="24"/>
        </w:rPr>
        <w:t xml:space="preserve"> kepemimpinan, insentif, dan disiplin kerja terhadap kinerja karyawan di OMEGA COMP. yang dimana objek penelitian adalah karyawan di OMEGA COMP.</w:t>
      </w:r>
    </w:p>
    <w:p w:rsidR="00844536" w:rsidRPr="004348E1" w:rsidRDefault="00844536" w:rsidP="00844536">
      <w:pPr>
        <w:pStyle w:val="ListParagraph"/>
        <w:spacing w:line="240" w:lineRule="auto"/>
        <w:ind w:left="567" w:firstLine="426"/>
        <w:rPr>
          <w:rFonts w:ascii="Times New Roman" w:hAnsi="Times New Roman"/>
          <w:sz w:val="24"/>
          <w:szCs w:val="24"/>
        </w:rPr>
      </w:pPr>
    </w:p>
    <w:p w:rsidR="00844536" w:rsidRPr="00BE5873" w:rsidRDefault="00844536" w:rsidP="00844536">
      <w:pPr>
        <w:spacing w:after="0" w:line="240" w:lineRule="auto"/>
        <w:jc w:val="both"/>
        <w:rPr>
          <w:rFonts w:ascii="Times New Roman" w:hAnsi="Times New Roman" w:cs="Times New Roman"/>
          <w:b/>
          <w:sz w:val="24"/>
          <w:szCs w:val="24"/>
        </w:rPr>
      </w:pPr>
      <w:r w:rsidRPr="00BE5873">
        <w:rPr>
          <w:rFonts w:ascii="Times New Roman" w:hAnsi="Times New Roman" w:cs="Times New Roman"/>
          <w:b/>
          <w:sz w:val="24"/>
          <w:szCs w:val="24"/>
        </w:rPr>
        <w:t>Teknik Pengumpulan Data</w:t>
      </w:r>
    </w:p>
    <w:p w:rsidR="00844536" w:rsidRDefault="00844536" w:rsidP="00844536">
      <w:pPr>
        <w:pStyle w:val="ListParagraph"/>
        <w:spacing w:line="240" w:lineRule="auto"/>
        <w:ind w:left="0" w:firstLine="284"/>
        <w:rPr>
          <w:rFonts w:ascii="Times New Roman" w:hAnsi="Times New Roman"/>
          <w:sz w:val="24"/>
          <w:szCs w:val="24"/>
        </w:rPr>
      </w:pPr>
      <w:r>
        <w:rPr>
          <w:rFonts w:ascii="Times New Roman" w:hAnsi="Times New Roman"/>
          <w:sz w:val="24"/>
          <w:szCs w:val="24"/>
        </w:rPr>
        <w:t xml:space="preserve">Adapun metode pengumpulan data yang digunakan dalam penelitian ini antara lain: </w:t>
      </w:r>
    </w:p>
    <w:p w:rsidR="00844536" w:rsidRDefault="00844536" w:rsidP="00844536">
      <w:pPr>
        <w:pStyle w:val="ListParagraph"/>
        <w:numPr>
          <w:ilvl w:val="0"/>
          <w:numId w:val="5"/>
        </w:numPr>
        <w:spacing w:line="240" w:lineRule="auto"/>
        <w:ind w:left="284" w:hanging="284"/>
        <w:rPr>
          <w:rFonts w:ascii="Times New Roman" w:hAnsi="Times New Roman"/>
          <w:sz w:val="24"/>
          <w:szCs w:val="24"/>
        </w:rPr>
      </w:pPr>
      <w:r>
        <w:rPr>
          <w:rFonts w:ascii="Times New Roman" w:hAnsi="Times New Roman"/>
          <w:sz w:val="24"/>
          <w:szCs w:val="24"/>
        </w:rPr>
        <w:t xml:space="preserve">Observasi menurut Muktar (2013:109) observasi adalah proses keterlibatan penelitian dalam situasi sosial, kemudian mengungkapkan </w:t>
      </w:r>
      <w:proofErr w:type="gramStart"/>
      <w:r>
        <w:rPr>
          <w:rFonts w:ascii="Times New Roman" w:hAnsi="Times New Roman"/>
          <w:sz w:val="24"/>
          <w:szCs w:val="24"/>
        </w:rPr>
        <w:t>apa</w:t>
      </w:r>
      <w:proofErr w:type="gramEnd"/>
      <w:r>
        <w:rPr>
          <w:rFonts w:ascii="Times New Roman" w:hAnsi="Times New Roman"/>
          <w:sz w:val="24"/>
          <w:szCs w:val="24"/>
        </w:rPr>
        <w:t xml:space="preserve"> yang dilihat, dialami, dirasakan langsung oleh peneliti.</w:t>
      </w:r>
    </w:p>
    <w:p w:rsidR="00844536" w:rsidRDefault="00844536" w:rsidP="00844536">
      <w:pPr>
        <w:pStyle w:val="ListParagraph"/>
        <w:numPr>
          <w:ilvl w:val="0"/>
          <w:numId w:val="5"/>
        </w:numPr>
        <w:spacing w:line="240" w:lineRule="auto"/>
        <w:ind w:left="284" w:hanging="284"/>
        <w:rPr>
          <w:rFonts w:ascii="Times New Roman" w:hAnsi="Times New Roman"/>
          <w:sz w:val="24"/>
          <w:szCs w:val="24"/>
        </w:rPr>
      </w:pPr>
      <w:r>
        <w:rPr>
          <w:rFonts w:ascii="Times New Roman" w:hAnsi="Times New Roman"/>
          <w:sz w:val="24"/>
          <w:szCs w:val="24"/>
        </w:rPr>
        <w:t xml:space="preserve">Interview menurut Arikunto (2010:270) menyampaikan secara garis besar ada dua macam pedoman wawancara yaitu pedoman wawancara tidak terstruktur, yaitu pedoman wawancara yang memuat garis besar yang </w:t>
      </w:r>
      <w:proofErr w:type="gramStart"/>
      <w:r>
        <w:rPr>
          <w:rFonts w:ascii="Times New Roman" w:hAnsi="Times New Roman"/>
          <w:sz w:val="24"/>
          <w:szCs w:val="24"/>
        </w:rPr>
        <w:t>akan</w:t>
      </w:r>
      <w:proofErr w:type="gramEnd"/>
      <w:r>
        <w:rPr>
          <w:rFonts w:ascii="Times New Roman" w:hAnsi="Times New Roman"/>
          <w:sz w:val="24"/>
          <w:szCs w:val="24"/>
        </w:rPr>
        <w:t xml:space="preserve"> ditanyakan dan pedoman wawancara terstruktur, yaitu pedoman wawancara yang disusun secara terperinci sehingga menyerupai </w:t>
      </w:r>
      <w:r w:rsidRPr="00A87310">
        <w:rPr>
          <w:rFonts w:ascii="Times New Roman" w:hAnsi="Times New Roman"/>
          <w:i/>
          <w:sz w:val="24"/>
          <w:szCs w:val="24"/>
        </w:rPr>
        <w:t>check list</w:t>
      </w:r>
      <w:r>
        <w:rPr>
          <w:rFonts w:ascii="Times New Roman" w:hAnsi="Times New Roman"/>
          <w:sz w:val="24"/>
          <w:szCs w:val="24"/>
        </w:rPr>
        <w:t>.</w:t>
      </w:r>
    </w:p>
    <w:p w:rsidR="00844536" w:rsidRDefault="00844536" w:rsidP="00844536">
      <w:pPr>
        <w:pStyle w:val="ListParagraph"/>
        <w:numPr>
          <w:ilvl w:val="0"/>
          <w:numId w:val="5"/>
        </w:numPr>
        <w:spacing w:line="240" w:lineRule="auto"/>
        <w:ind w:left="284" w:hanging="284"/>
        <w:rPr>
          <w:rFonts w:ascii="Times New Roman" w:hAnsi="Times New Roman"/>
          <w:sz w:val="24"/>
          <w:szCs w:val="24"/>
        </w:rPr>
      </w:pPr>
      <w:r>
        <w:rPr>
          <w:rFonts w:ascii="Times New Roman" w:hAnsi="Times New Roman"/>
          <w:sz w:val="24"/>
          <w:szCs w:val="24"/>
        </w:rPr>
        <w:t xml:space="preserve">Kuesioner menurut Siregar (2011:124) kuesioner adalah teknik pengumpulan data dengan </w:t>
      </w:r>
      <w:proofErr w:type="gramStart"/>
      <w:r>
        <w:rPr>
          <w:rFonts w:ascii="Times New Roman" w:hAnsi="Times New Roman"/>
          <w:sz w:val="24"/>
          <w:szCs w:val="24"/>
        </w:rPr>
        <w:t>cara</w:t>
      </w:r>
      <w:proofErr w:type="gramEnd"/>
      <w:r>
        <w:rPr>
          <w:rFonts w:ascii="Times New Roman" w:hAnsi="Times New Roman"/>
          <w:sz w:val="24"/>
          <w:szCs w:val="24"/>
        </w:rPr>
        <w:t xml:space="preserve"> membagikan sejumlah pertanyaan berupa kuesioner kepada pihak-pihak yang bersangkutan dalam penelitian.</w:t>
      </w:r>
    </w:p>
    <w:p w:rsidR="00844536" w:rsidRDefault="00844536" w:rsidP="00844536">
      <w:pPr>
        <w:pStyle w:val="ListParagraph"/>
        <w:numPr>
          <w:ilvl w:val="0"/>
          <w:numId w:val="5"/>
        </w:numPr>
        <w:spacing w:line="240" w:lineRule="auto"/>
        <w:ind w:left="284" w:hanging="284"/>
        <w:rPr>
          <w:rFonts w:ascii="Times New Roman" w:hAnsi="Times New Roman"/>
          <w:sz w:val="24"/>
          <w:szCs w:val="24"/>
        </w:rPr>
      </w:pPr>
      <w:r>
        <w:rPr>
          <w:rFonts w:ascii="Times New Roman" w:hAnsi="Times New Roman"/>
          <w:sz w:val="24"/>
          <w:szCs w:val="24"/>
        </w:rPr>
        <w:t xml:space="preserve">Dokumentasi menurut Arikunto (2010:274) dokumentasi adalah mencari data mengenai hal-hal atau variabel berupa catatan, transkip, buku, </w:t>
      </w:r>
      <w:proofErr w:type="gramStart"/>
      <w:r>
        <w:rPr>
          <w:rFonts w:ascii="Times New Roman" w:hAnsi="Times New Roman"/>
          <w:sz w:val="24"/>
          <w:szCs w:val="24"/>
        </w:rPr>
        <w:t>surat</w:t>
      </w:r>
      <w:proofErr w:type="gramEnd"/>
      <w:r>
        <w:rPr>
          <w:rFonts w:ascii="Times New Roman" w:hAnsi="Times New Roman"/>
          <w:sz w:val="24"/>
          <w:szCs w:val="24"/>
        </w:rPr>
        <w:t xml:space="preserve"> kabar, majalah, prasasti, notulen, rapat, agenda, dan sebagainya.</w:t>
      </w:r>
    </w:p>
    <w:p w:rsidR="00844536" w:rsidRDefault="00844536" w:rsidP="00844536">
      <w:pPr>
        <w:pStyle w:val="ListParagraph"/>
        <w:spacing w:line="240" w:lineRule="auto"/>
        <w:ind w:left="1418"/>
        <w:rPr>
          <w:rFonts w:ascii="Times New Roman" w:hAnsi="Times New Roman"/>
          <w:sz w:val="24"/>
          <w:szCs w:val="24"/>
        </w:rPr>
      </w:pPr>
    </w:p>
    <w:p w:rsidR="00844536" w:rsidRPr="00B71E28" w:rsidRDefault="00844536" w:rsidP="00844536">
      <w:pPr>
        <w:pStyle w:val="ListParagraph"/>
        <w:numPr>
          <w:ilvl w:val="0"/>
          <w:numId w:val="10"/>
        </w:numPr>
        <w:spacing w:line="240" w:lineRule="auto"/>
        <w:ind w:left="284"/>
        <w:rPr>
          <w:rFonts w:ascii="Times New Roman" w:hAnsi="Times New Roman"/>
          <w:sz w:val="24"/>
          <w:szCs w:val="24"/>
        </w:rPr>
      </w:pPr>
      <w:r w:rsidRPr="00B71E28">
        <w:rPr>
          <w:rFonts w:ascii="Times New Roman" w:hAnsi="Times New Roman"/>
          <w:sz w:val="24"/>
          <w:szCs w:val="24"/>
        </w:rPr>
        <w:t>Gaya  kepemimpinan (X</w:t>
      </w:r>
      <w:r w:rsidRPr="00B71E28">
        <w:rPr>
          <w:rFonts w:ascii="Times New Roman" w:hAnsi="Times New Roman"/>
          <w:sz w:val="24"/>
          <w:szCs w:val="24"/>
          <w:vertAlign w:val="subscript"/>
        </w:rPr>
        <w:t>1</w:t>
      </w:r>
      <w:r w:rsidRPr="00B71E28">
        <w:rPr>
          <w:rFonts w:ascii="Times New Roman" w:hAnsi="Times New Roman"/>
          <w:sz w:val="24"/>
          <w:szCs w:val="24"/>
        </w:rPr>
        <w:t>)  Menurut  Kartono (2016 :  34)  terdapat beberapa indikator yang bisa mempengaruhi gaya kepemimpinan secara garis besar, sebagai berikut :</w:t>
      </w:r>
    </w:p>
    <w:p w:rsidR="00844536" w:rsidRDefault="00844536" w:rsidP="00844536">
      <w:pPr>
        <w:pStyle w:val="ListParagraph"/>
        <w:numPr>
          <w:ilvl w:val="0"/>
          <w:numId w:val="6"/>
        </w:numPr>
        <w:spacing w:line="240" w:lineRule="auto"/>
        <w:ind w:left="567" w:hanging="283"/>
        <w:rPr>
          <w:rFonts w:ascii="Times New Roman" w:hAnsi="Times New Roman"/>
          <w:sz w:val="24"/>
          <w:szCs w:val="24"/>
        </w:rPr>
      </w:pPr>
      <w:r w:rsidRPr="00B00F97">
        <w:rPr>
          <w:rFonts w:ascii="Times New Roman" w:hAnsi="Times New Roman"/>
          <w:sz w:val="24"/>
          <w:szCs w:val="24"/>
        </w:rPr>
        <w:t>Kemampuan mengambil keputusan</w:t>
      </w:r>
    </w:p>
    <w:p w:rsidR="00844536" w:rsidRPr="00B00F97" w:rsidRDefault="00844536" w:rsidP="00844536">
      <w:pPr>
        <w:pStyle w:val="ListParagraph"/>
        <w:numPr>
          <w:ilvl w:val="0"/>
          <w:numId w:val="6"/>
        </w:numPr>
        <w:spacing w:line="240" w:lineRule="auto"/>
        <w:ind w:left="567" w:hanging="283"/>
        <w:rPr>
          <w:rFonts w:ascii="Times New Roman" w:hAnsi="Times New Roman"/>
          <w:sz w:val="24"/>
          <w:szCs w:val="24"/>
        </w:rPr>
      </w:pPr>
      <w:r w:rsidRPr="00B00F97">
        <w:rPr>
          <w:rFonts w:ascii="Times New Roman" w:hAnsi="Times New Roman"/>
          <w:sz w:val="24"/>
          <w:szCs w:val="24"/>
        </w:rPr>
        <w:t>Kemampuan Memotivasi</w:t>
      </w:r>
      <w:r>
        <w:rPr>
          <w:rFonts w:ascii="Times New Roman" w:hAnsi="Times New Roman"/>
          <w:sz w:val="24"/>
          <w:szCs w:val="24"/>
        </w:rPr>
        <w:t xml:space="preserve"> </w:t>
      </w:r>
    </w:p>
    <w:p w:rsidR="00844536" w:rsidRDefault="00844536" w:rsidP="00844536">
      <w:pPr>
        <w:pStyle w:val="ListParagraph"/>
        <w:numPr>
          <w:ilvl w:val="0"/>
          <w:numId w:val="6"/>
        </w:numPr>
        <w:spacing w:line="240" w:lineRule="auto"/>
        <w:ind w:left="567" w:hanging="283"/>
        <w:rPr>
          <w:rFonts w:ascii="Times New Roman" w:hAnsi="Times New Roman"/>
          <w:sz w:val="24"/>
          <w:szCs w:val="24"/>
        </w:rPr>
      </w:pPr>
      <w:r w:rsidRPr="00B00F97">
        <w:rPr>
          <w:rFonts w:ascii="Times New Roman" w:hAnsi="Times New Roman"/>
          <w:sz w:val="24"/>
          <w:szCs w:val="24"/>
        </w:rPr>
        <w:t xml:space="preserve">Kemampuan Komunikasi </w:t>
      </w:r>
    </w:p>
    <w:p w:rsidR="00844536" w:rsidRDefault="00844536" w:rsidP="00844536">
      <w:pPr>
        <w:pStyle w:val="ListParagraph"/>
        <w:numPr>
          <w:ilvl w:val="0"/>
          <w:numId w:val="6"/>
        </w:numPr>
        <w:spacing w:line="240" w:lineRule="auto"/>
        <w:ind w:left="567" w:hanging="283"/>
        <w:rPr>
          <w:rFonts w:ascii="Times New Roman" w:hAnsi="Times New Roman"/>
          <w:sz w:val="24"/>
          <w:szCs w:val="24"/>
        </w:rPr>
      </w:pPr>
      <w:r>
        <w:rPr>
          <w:rFonts w:ascii="Times New Roman" w:hAnsi="Times New Roman"/>
          <w:sz w:val="24"/>
          <w:szCs w:val="24"/>
        </w:rPr>
        <w:t xml:space="preserve">Kemampuan Mengendalikan Bawahan </w:t>
      </w:r>
    </w:p>
    <w:p w:rsidR="00844536" w:rsidRDefault="00844536" w:rsidP="00844536">
      <w:pPr>
        <w:pStyle w:val="ListParagraph"/>
        <w:numPr>
          <w:ilvl w:val="0"/>
          <w:numId w:val="6"/>
        </w:numPr>
        <w:spacing w:line="240" w:lineRule="auto"/>
        <w:ind w:left="567" w:hanging="283"/>
        <w:rPr>
          <w:rFonts w:ascii="Times New Roman" w:hAnsi="Times New Roman"/>
          <w:sz w:val="24"/>
          <w:szCs w:val="24"/>
        </w:rPr>
      </w:pPr>
      <w:r>
        <w:rPr>
          <w:rFonts w:ascii="Times New Roman" w:hAnsi="Times New Roman"/>
          <w:sz w:val="24"/>
          <w:szCs w:val="24"/>
        </w:rPr>
        <w:t xml:space="preserve">Kemampuan Mengendalikan emosi </w:t>
      </w:r>
    </w:p>
    <w:p w:rsidR="00844536" w:rsidRDefault="00844536" w:rsidP="00844536">
      <w:pPr>
        <w:spacing w:after="0" w:line="240" w:lineRule="auto"/>
        <w:jc w:val="both"/>
        <w:rPr>
          <w:rFonts w:ascii="Times New Roman" w:hAnsi="Times New Roman" w:cs="Times New Roman"/>
          <w:sz w:val="24"/>
          <w:szCs w:val="24"/>
        </w:rPr>
      </w:pPr>
    </w:p>
    <w:p w:rsidR="00844536" w:rsidRPr="00B71E28" w:rsidRDefault="00844536" w:rsidP="00844536">
      <w:pPr>
        <w:pStyle w:val="ListParagraph"/>
        <w:numPr>
          <w:ilvl w:val="0"/>
          <w:numId w:val="10"/>
        </w:numPr>
        <w:spacing w:line="240" w:lineRule="auto"/>
        <w:ind w:left="284"/>
        <w:rPr>
          <w:rFonts w:ascii="Times New Roman" w:hAnsi="Times New Roman"/>
          <w:sz w:val="24"/>
          <w:szCs w:val="24"/>
        </w:rPr>
      </w:pPr>
      <w:r w:rsidRPr="00B71E28">
        <w:rPr>
          <w:rFonts w:ascii="Times New Roman" w:hAnsi="Times New Roman"/>
          <w:sz w:val="24"/>
          <w:szCs w:val="24"/>
        </w:rPr>
        <w:t xml:space="preserve">Insentif (X2) adalah tambahan balas jasa yang diberikan kepada karyawan tertentu yang prestasinya di atas prestasi </w:t>
      </w:r>
      <w:proofErr w:type="gramStart"/>
      <w:r w:rsidRPr="00B71E28">
        <w:rPr>
          <w:rFonts w:ascii="Times New Roman" w:hAnsi="Times New Roman"/>
          <w:sz w:val="24"/>
          <w:szCs w:val="24"/>
        </w:rPr>
        <w:t>standar  Hasibuan</w:t>
      </w:r>
      <w:proofErr w:type="gramEnd"/>
      <w:r w:rsidRPr="00B71E28">
        <w:rPr>
          <w:rFonts w:ascii="Times New Roman" w:hAnsi="Times New Roman"/>
          <w:sz w:val="24"/>
          <w:szCs w:val="24"/>
        </w:rPr>
        <w:t xml:space="preserve"> (2011:118). Menurut Rivai (2009:388) Indikator yang mempengaruhi tingkat insentif karyawan suatu organisasi, diantaranya:</w:t>
      </w:r>
    </w:p>
    <w:p w:rsidR="00844536" w:rsidRDefault="00844536" w:rsidP="00844536">
      <w:pPr>
        <w:pStyle w:val="ListParagraph"/>
        <w:numPr>
          <w:ilvl w:val="0"/>
          <w:numId w:val="7"/>
        </w:numPr>
        <w:spacing w:line="240" w:lineRule="auto"/>
        <w:ind w:left="567" w:hanging="283"/>
        <w:rPr>
          <w:rFonts w:ascii="Times New Roman" w:hAnsi="Times New Roman"/>
          <w:sz w:val="24"/>
          <w:szCs w:val="24"/>
        </w:rPr>
      </w:pPr>
      <w:r w:rsidRPr="00D634F9">
        <w:rPr>
          <w:rFonts w:ascii="Times New Roman" w:hAnsi="Times New Roman"/>
          <w:sz w:val="24"/>
          <w:szCs w:val="24"/>
        </w:rPr>
        <w:t xml:space="preserve">Kinerja </w:t>
      </w:r>
    </w:p>
    <w:p w:rsidR="00844536" w:rsidRDefault="00844536" w:rsidP="00844536">
      <w:pPr>
        <w:pStyle w:val="ListParagraph"/>
        <w:numPr>
          <w:ilvl w:val="0"/>
          <w:numId w:val="7"/>
        </w:numPr>
        <w:spacing w:line="240" w:lineRule="auto"/>
        <w:ind w:left="567" w:hanging="283"/>
        <w:rPr>
          <w:rFonts w:ascii="Times New Roman" w:hAnsi="Times New Roman"/>
          <w:sz w:val="24"/>
          <w:szCs w:val="24"/>
        </w:rPr>
      </w:pPr>
      <w:r w:rsidRPr="00D634F9">
        <w:rPr>
          <w:rFonts w:ascii="Times New Roman" w:hAnsi="Times New Roman"/>
          <w:sz w:val="24"/>
          <w:szCs w:val="24"/>
        </w:rPr>
        <w:t xml:space="preserve">Lama Kerja </w:t>
      </w:r>
    </w:p>
    <w:p w:rsidR="00844536" w:rsidRPr="00D634F9" w:rsidRDefault="00844536" w:rsidP="00844536">
      <w:pPr>
        <w:pStyle w:val="ListParagraph"/>
        <w:numPr>
          <w:ilvl w:val="0"/>
          <w:numId w:val="7"/>
        </w:numPr>
        <w:spacing w:line="240" w:lineRule="auto"/>
        <w:ind w:left="567" w:hanging="283"/>
        <w:rPr>
          <w:rFonts w:ascii="Times New Roman" w:hAnsi="Times New Roman"/>
          <w:sz w:val="24"/>
          <w:szCs w:val="24"/>
        </w:rPr>
      </w:pPr>
      <w:r w:rsidRPr="00D634F9">
        <w:rPr>
          <w:rFonts w:ascii="Times New Roman" w:hAnsi="Times New Roman"/>
          <w:sz w:val="24"/>
          <w:szCs w:val="24"/>
        </w:rPr>
        <w:t xml:space="preserve">Senoritas </w:t>
      </w:r>
    </w:p>
    <w:p w:rsidR="00844536" w:rsidRDefault="00844536" w:rsidP="00844536">
      <w:pPr>
        <w:pStyle w:val="ListParagraph"/>
        <w:numPr>
          <w:ilvl w:val="0"/>
          <w:numId w:val="7"/>
        </w:numPr>
        <w:spacing w:line="240" w:lineRule="auto"/>
        <w:ind w:left="567" w:hanging="283"/>
        <w:rPr>
          <w:rFonts w:ascii="Times New Roman" w:hAnsi="Times New Roman"/>
          <w:sz w:val="24"/>
          <w:szCs w:val="24"/>
        </w:rPr>
      </w:pPr>
      <w:r>
        <w:rPr>
          <w:rFonts w:ascii="Times New Roman" w:hAnsi="Times New Roman"/>
          <w:sz w:val="24"/>
          <w:szCs w:val="24"/>
        </w:rPr>
        <w:t>Kebutuhan</w:t>
      </w:r>
    </w:p>
    <w:p w:rsidR="00844536" w:rsidRDefault="00844536" w:rsidP="00844536">
      <w:pPr>
        <w:pStyle w:val="ListParagraph"/>
        <w:numPr>
          <w:ilvl w:val="0"/>
          <w:numId w:val="7"/>
        </w:numPr>
        <w:spacing w:line="240" w:lineRule="auto"/>
        <w:ind w:left="567" w:hanging="283"/>
        <w:rPr>
          <w:rFonts w:ascii="Times New Roman" w:hAnsi="Times New Roman"/>
          <w:sz w:val="24"/>
          <w:szCs w:val="24"/>
        </w:rPr>
      </w:pPr>
      <w:r>
        <w:rPr>
          <w:rFonts w:ascii="Times New Roman" w:hAnsi="Times New Roman"/>
          <w:sz w:val="24"/>
          <w:szCs w:val="24"/>
        </w:rPr>
        <w:t xml:space="preserve">Evaluasi Jabatan </w:t>
      </w:r>
    </w:p>
    <w:p w:rsidR="00844536" w:rsidRPr="00B71E28" w:rsidRDefault="00844536" w:rsidP="00844536">
      <w:pPr>
        <w:pStyle w:val="ListParagraph"/>
        <w:numPr>
          <w:ilvl w:val="0"/>
          <w:numId w:val="10"/>
        </w:numPr>
        <w:spacing w:line="240" w:lineRule="auto"/>
        <w:ind w:left="284"/>
        <w:rPr>
          <w:rFonts w:ascii="Times New Roman" w:hAnsi="Times New Roman"/>
          <w:sz w:val="24"/>
          <w:szCs w:val="24"/>
        </w:rPr>
      </w:pPr>
      <w:r w:rsidRPr="00B71E28">
        <w:rPr>
          <w:rFonts w:ascii="Times New Roman" w:hAnsi="Times New Roman"/>
          <w:sz w:val="24"/>
          <w:szCs w:val="24"/>
        </w:rPr>
        <w:lastRenderedPageBreak/>
        <w:t>Disiplin Kerja (X3) menurut Rivai (2005) dalam Astutik, Mardi (2016). Terdapat beberapa Indikator yang bisa mempengaruhi kedisiplinan antara lain:</w:t>
      </w:r>
    </w:p>
    <w:p w:rsidR="00844536" w:rsidRDefault="00844536" w:rsidP="00844536">
      <w:pPr>
        <w:pStyle w:val="ListParagraph"/>
        <w:numPr>
          <w:ilvl w:val="0"/>
          <w:numId w:val="8"/>
        </w:numPr>
        <w:spacing w:before="240" w:line="240" w:lineRule="auto"/>
        <w:ind w:left="567" w:hanging="283"/>
        <w:rPr>
          <w:rFonts w:ascii="Times New Roman" w:hAnsi="Times New Roman"/>
          <w:sz w:val="24"/>
          <w:szCs w:val="24"/>
        </w:rPr>
      </w:pPr>
      <w:r>
        <w:rPr>
          <w:rFonts w:ascii="Times New Roman" w:hAnsi="Times New Roman"/>
          <w:sz w:val="24"/>
          <w:szCs w:val="24"/>
        </w:rPr>
        <w:t xml:space="preserve">Kehadiran </w:t>
      </w:r>
    </w:p>
    <w:p w:rsidR="00844536" w:rsidRDefault="00844536" w:rsidP="00844536">
      <w:pPr>
        <w:pStyle w:val="ListParagraph"/>
        <w:numPr>
          <w:ilvl w:val="0"/>
          <w:numId w:val="8"/>
        </w:numPr>
        <w:spacing w:before="240" w:line="240" w:lineRule="auto"/>
        <w:ind w:left="567" w:hanging="283"/>
        <w:rPr>
          <w:rFonts w:ascii="Times New Roman" w:hAnsi="Times New Roman"/>
          <w:sz w:val="24"/>
          <w:szCs w:val="24"/>
        </w:rPr>
      </w:pPr>
      <w:r>
        <w:rPr>
          <w:rFonts w:ascii="Times New Roman" w:hAnsi="Times New Roman"/>
          <w:sz w:val="24"/>
          <w:szCs w:val="24"/>
        </w:rPr>
        <w:t xml:space="preserve">Ketaatan Pada Kewajiban dan Peraturan Kerja </w:t>
      </w:r>
    </w:p>
    <w:p w:rsidR="00844536" w:rsidRDefault="00844536" w:rsidP="00844536">
      <w:pPr>
        <w:pStyle w:val="ListParagraph"/>
        <w:numPr>
          <w:ilvl w:val="0"/>
          <w:numId w:val="8"/>
        </w:numPr>
        <w:spacing w:before="240" w:line="240" w:lineRule="auto"/>
        <w:ind w:left="567" w:hanging="283"/>
        <w:rPr>
          <w:rFonts w:ascii="Times New Roman" w:hAnsi="Times New Roman"/>
          <w:sz w:val="24"/>
          <w:szCs w:val="24"/>
        </w:rPr>
      </w:pPr>
      <w:r>
        <w:rPr>
          <w:rFonts w:ascii="Times New Roman" w:hAnsi="Times New Roman"/>
          <w:sz w:val="24"/>
          <w:szCs w:val="24"/>
        </w:rPr>
        <w:t xml:space="preserve">Ketaatan Pada Standar Kerja </w:t>
      </w:r>
    </w:p>
    <w:p w:rsidR="00844536" w:rsidRDefault="00844536" w:rsidP="00844536">
      <w:pPr>
        <w:pStyle w:val="ListParagraph"/>
        <w:numPr>
          <w:ilvl w:val="0"/>
          <w:numId w:val="8"/>
        </w:numPr>
        <w:spacing w:before="240" w:line="240" w:lineRule="auto"/>
        <w:ind w:left="567" w:hanging="283"/>
        <w:rPr>
          <w:rFonts w:ascii="Times New Roman" w:hAnsi="Times New Roman"/>
          <w:sz w:val="24"/>
          <w:szCs w:val="24"/>
        </w:rPr>
      </w:pPr>
      <w:r>
        <w:rPr>
          <w:rFonts w:ascii="Times New Roman" w:hAnsi="Times New Roman"/>
          <w:sz w:val="24"/>
          <w:szCs w:val="24"/>
        </w:rPr>
        <w:t>Tingkat Kewaspadaan Tinggi</w:t>
      </w:r>
    </w:p>
    <w:p w:rsidR="00844536" w:rsidRPr="00B71E28" w:rsidRDefault="00844536" w:rsidP="00844536">
      <w:pPr>
        <w:pStyle w:val="ListParagraph"/>
        <w:numPr>
          <w:ilvl w:val="0"/>
          <w:numId w:val="8"/>
        </w:numPr>
        <w:spacing w:before="240" w:line="240" w:lineRule="auto"/>
        <w:ind w:left="567" w:hanging="283"/>
        <w:rPr>
          <w:rFonts w:ascii="Times New Roman" w:hAnsi="Times New Roman"/>
          <w:sz w:val="24"/>
          <w:szCs w:val="24"/>
        </w:rPr>
      </w:pPr>
      <w:r w:rsidRPr="00B71E28">
        <w:rPr>
          <w:rFonts w:ascii="Times New Roman" w:hAnsi="Times New Roman"/>
          <w:sz w:val="24"/>
          <w:szCs w:val="24"/>
        </w:rPr>
        <w:t xml:space="preserve">Bekerja Etis </w:t>
      </w:r>
    </w:p>
    <w:p w:rsidR="00844536" w:rsidRPr="00B71E28" w:rsidRDefault="00844536" w:rsidP="00844536">
      <w:pPr>
        <w:pStyle w:val="ListParagraph"/>
        <w:numPr>
          <w:ilvl w:val="0"/>
          <w:numId w:val="10"/>
        </w:numPr>
        <w:spacing w:line="240" w:lineRule="auto"/>
        <w:ind w:left="426"/>
        <w:rPr>
          <w:rFonts w:ascii="Times New Roman" w:hAnsi="Times New Roman"/>
          <w:sz w:val="24"/>
          <w:szCs w:val="24"/>
        </w:rPr>
      </w:pPr>
      <w:r w:rsidRPr="00B71E28">
        <w:rPr>
          <w:rFonts w:ascii="Times New Roman" w:hAnsi="Times New Roman"/>
          <w:sz w:val="24"/>
          <w:szCs w:val="24"/>
        </w:rPr>
        <w:t xml:space="preserve">Kinerja Karyawan (Y) </w:t>
      </w:r>
    </w:p>
    <w:p w:rsidR="00844536" w:rsidRPr="00B71E28" w:rsidRDefault="00844536" w:rsidP="00844536">
      <w:pPr>
        <w:spacing w:after="0" w:line="240" w:lineRule="auto"/>
        <w:ind w:left="426" w:firstLine="283"/>
        <w:jc w:val="both"/>
        <w:rPr>
          <w:rFonts w:ascii="Times New Roman" w:hAnsi="Times New Roman" w:cs="Times New Roman"/>
          <w:sz w:val="24"/>
          <w:szCs w:val="24"/>
        </w:rPr>
      </w:pPr>
      <w:proofErr w:type="gramStart"/>
      <w:r w:rsidRPr="00B71E28">
        <w:rPr>
          <w:rFonts w:ascii="Times New Roman" w:hAnsi="Times New Roman" w:cs="Times New Roman"/>
          <w:sz w:val="24"/>
          <w:szCs w:val="24"/>
        </w:rPr>
        <w:t>Menurut Rivai dalam Sudaryo (2018:205) kinerja adalah kesediaan seseorang atau sekelompok orang untuk melakukan suatu kegiatan dan menyempurnakan sesuai dengan tanggung jawabnya dengan hasil seperti yang diharapkan.</w:t>
      </w:r>
      <w:proofErr w:type="gramEnd"/>
      <w:r w:rsidRPr="00B71E28">
        <w:rPr>
          <w:rFonts w:ascii="Times New Roman" w:hAnsi="Times New Roman" w:cs="Times New Roman"/>
          <w:sz w:val="24"/>
          <w:szCs w:val="24"/>
        </w:rPr>
        <w:t xml:space="preserve"> Indikator kinerja karyawan:</w:t>
      </w:r>
    </w:p>
    <w:p w:rsidR="00844536" w:rsidRDefault="00844536" w:rsidP="00844536">
      <w:pPr>
        <w:pStyle w:val="ListParagraph"/>
        <w:numPr>
          <w:ilvl w:val="0"/>
          <w:numId w:val="9"/>
        </w:numPr>
        <w:spacing w:before="240" w:line="240" w:lineRule="auto"/>
        <w:ind w:left="851" w:hanging="283"/>
        <w:rPr>
          <w:rFonts w:ascii="Times New Roman" w:hAnsi="Times New Roman"/>
          <w:sz w:val="24"/>
          <w:szCs w:val="24"/>
        </w:rPr>
      </w:pPr>
      <w:r>
        <w:rPr>
          <w:rFonts w:ascii="Times New Roman" w:hAnsi="Times New Roman"/>
          <w:sz w:val="24"/>
          <w:szCs w:val="24"/>
        </w:rPr>
        <w:t xml:space="preserve">Kualitas kerja </w:t>
      </w:r>
    </w:p>
    <w:p w:rsidR="00844536" w:rsidRDefault="00844536" w:rsidP="00844536">
      <w:pPr>
        <w:pStyle w:val="ListParagraph"/>
        <w:numPr>
          <w:ilvl w:val="0"/>
          <w:numId w:val="9"/>
        </w:numPr>
        <w:spacing w:before="240" w:line="240" w:lineRule="auto"/>
        <w:ind w:left="851" w:hanging="283"/>
        <w:rPr>
          <w:rFonts w:ascii="Times New Roman" w:hAnsi="Times New Roman"/>
          <w:sz w:val="24"/>
          <w:szCs w:val="24"/>
        </w:rPr>
      </w:pPr>
      <w:r>
        <w:rPr>
          <w:rFonts w:ascii="Times New Roman" w:hAnsi="Times New Roman"/>
          <w:sz w:val="24"/>
          <w:szCs w:val="24"/>
        </w:rPr>
        <w:t>Kuantitas kerja</w:t>
      </w:r>
    </w:p>
    <w:p w:rsidR="00844536" w:rsidRDefault="00844536" w:rsidP="00844536">
      <w:pPr>
        <w:pStyle w:val="ListParagraph"/>
        <w:numPr>
          <w:ilvl w:val="0"/>
          <w:numId w:val="9"/>
        </w:numPr>
        <w:spacing w:before="240" w:line="240" w:lineRule="auto"/>
        <w:ind w:left="851" w:hanging="283"/>
        <w:rPr>
          <w:rFonts w:ascii="Times New Roman" w:hAnsi="Times New Roman"/>
          <w:sz w:val="24"/>
          <w:szCs w:val="24"/>
        </w:rPr>
      </w:pPr>
      <w:r>
        <w:rPr>
          <w:rFonts w:ascii="Times New Roman" w:hAnsi="Times New Roman"/>
          <w:sz w:val="24"/>
          <w:szCs w:val="24"/>
        </w:rPr>
        <w:t>Waktu kerja</w:t>
      </w:r>
    </w:p>
    <w:p w:rsidR="00844536" w:rsidRPr="00844536" w:rsidRDefault="00844536" w:rsidP="00844536">
      <w:pPr>
        <w:pStyle w:val="ListParagraph"/>
        <w:numPr>
          <w:ilvl w:val="0"/>
          <w:numId w:val="9"/>
        </w:numPr>
        <w:spacing w:before="240" w:line="240" w:lineRule="auto"/>
        <w:ind w:left="851" w:hanging="283"/>
        <w:rPr>
          <w:rFonts w:ascii="Times New Roman" w:eastAsia="Times New Roman" w:hAnsi="Times New Roman"/>
          <w:b/>
          <w:color w:val="548DD4"/>
          <w:sz w:val="24"/>
          <w:szCs w:val="24"/>
          <w:lang w:val="id-ID"/>
        </w:rPr>
      </w:pPr>
      <w:r w:rsidRPr="00844536">
        <w:rPr>
          <w:rFonts w:ascii="Times New Roman" w:hAnsi="Times New Roman"/>
          <w:sz w:val="24"/>
          <w:szCs w:val="24"/>
        </w:rPr>
        <w:t>Kerjasama</w:t>
      </w:r>
    </w:p>
    <w:p w:rsidR="00221E6D" w:rsidRPr="00844536" w:rsidRDefault="00844536" w:rsidP="00844536">
      <w:pPr>
        <w:pStyle w:val="ListParagraph"/>
        <w:numPr>
          <w:ilvl w:val="0"/>
          <w:numId w:val="9"/>
        </w:numPr>
        <w:spacing w:before="240" w:line="240" w:lineRule="auto"/>
        <w:ind w:left="851" w:hanging="283"/>
        <w:rPr>
          <w:rFonts w:ascii="Times New Roman" w:eastAsia="Times New Roman" w:hAnsi="Times New Roman"/>
          <w:b/>
          <w:color w:val="548DD4"/>
          <w:sz w:val="24"/>
          <w:szCs w:val="24"/>
          <w:lang w:val="id-ID"/>
        </w:rPr>
      </w:pPr>
      <w:r w:rsidRPr="00844536">
        <w:rPr>
          <w:rFonts w:ascii="Times New Roman" w:hAnsi="Times New Roman"/>
          <w:sz w:val="24"/>
          <w:szCs w:val="24"/>
        </w:rPr>
        <w:t>Kegigihan dalam bekerja</w:t>
      </w:r>
    </w:p>
    <w:p w:rsidR="00844536" w:rsidRDefault="00844536">
      <w:pPr>
        <w:spacing w:after="0" w:line="240" w:lineRule="auto"/>
        <w:jc w:val="both"/>
        <w:rPr>
          <w:rFonts w:ascii="Times New Roman" w:eastAsia="Times New Roman" w:hAnsi="Times New Roman" w:cs="Times New Roman"/>
          <w:b/>
          <w:color w:val="548DD4"/>
          <w:sz w:val="24"/>
          <w:szCs w:val="24"/>
          <w:lang w:val="id-ID"/>
        </w:rPr>
      </w:pPr>
    </w:p>
    <w:p w:rsidR="00C52A5B" w:rsidRDefault="00ED6A8B">
      <w:pPr>
        <w:spacing w:after="0" w:line="240" w:lineRule="auto"/>
        <w:jc w:val="both"/>
        <w:rPr>
          <w:rFonts w:ascii="Times New Roman" w:eastAsia="Times New Roman" w:hAnsi="Times New Roman" w:cs="Times New Roman"/>
          <w:b/>
          <w:color w:val="548DD4"/>
          <w:sz w:val="24"/>
          <w:szCs w:val="24"/>
        </w:rPr>
      </w:pPr>
      <w:r>
        <w:rPr>
          <w:rFonts w:ascii="Times New Roman" w:eastAsia="Times New Roman" w:hAnsi="Times New Roman" w:cs="Times New Roman"/>
          <w:b/>
          <w:color w:val="548DD4"/>
          <w:sz w:val="24"/>
          <w:szCs w:val="24"/>
        </w:rPr>
        <w:t>RESULTS AND DISCUSSION</w:t>
      </w:r>
    </w:p>
    <w:p w:rsidR="00844536" w:rsidRPr="00A61348" w:rsidRDefault="00844536" w:rsidP="00844536">
      <w:pPr>
        <w:spacing w:after="0" w:line="240" w:lineRule="auto"/>
        <w:rPr>
          <w:rFonts w:ascii="Times New Roman" w:hAnsi="Times New Roman" w:cs="Times New Roman"/>
          <w:b/>
          <w:sz w:val="24"/>
          <w:szCs w:val="24"/>
        </w:rPr>
      </w:pPr>
      <w:r w:rsidRPr="00A61348">
        <w:rPr>
          <w:rFonts w:ascii="Times New Roman" w:hAnsi="Times New Roman" w:cs="Times New Roman"/>
          <w:b/>
          <w:sz w:val="24"/>
          <w:szCs w:val="24"/>
        </w:rPr>
        <w:t>Hasil Penelitian</w:t>
      </w:r>
    </w:p>
    <w:p w:rsidR="00844536" w:rsidRDefault="00844536" w:rsidP="00844536">
      <w:pPr>
        <w:spacing w:after="0" w:line="240" w:lineRule="auto"/>
        <w:ind w:firstLine="142"/>
        <w:jc w:val="both"/>
        <w:rPr>
          <w:rFonts w:ascii="Times New Roman" w:hAnsi="Times New Roman" w:cs="Times New Roman"/>
          <w:sz w:val="24"/>
          <w:szCs w:val="24"/>
        </w:rPr>
      </w:pPr>
      <w:r>
        <w:rPr>
          <w:rFonts w:ascii="Times New Roman" w:hAnsi="Times New Roman" w:cs="Times New Roman"/>
          <w:sz w:val="24"/>
          <w:szCs w:val="24"/>
        </w:rPr>
        <w:tab/>
        <w:t xml:space="preserve">Observasi digunakan untuk mengetahui atau menganalisis pengaruh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kepemimpinan, insentif, dan disiplin kerja karyawan terhadap kinerja karyawan Omega Comp Banyuwangi dengan menggunakan kuesioner. </w:t>
      </w:r>
      <w:proofErr w:type="gramStart"/>
      <w:r>
        <w:rPr>
          <w:rFonts w:ascii="Times New Roman" w:hAnsi="Times New Roman" w:cs="Times New Roman"/>
          <w:sz w:val="24"/>
          <w:szCs w:val="24"/>
        </w:rPr>
        <w:t>Didalam penelitian yang peneliti lakukan ini data yang diperlukan yaitu sejarah singkat, lokasi penelitian serta karakteristik responden.</w:t>
      </w:r>
      <w:proofErr w:type="gramEnd"/>
    </w:p>
    <w:p w:rsidR="00844536" w:rsidRDefault="00844536" w:rsidP="00844536">
      <w:pPr>
        <w:spacing w:after="0" w:line="240" w:lineRule="auto"/>
        <w:rPr>
          <w:rFonts w:ascii="Times New Roman" w:hAnsi="Times New Roman" w:cs="Times New Roman"/>
          <w:sz w:val="24"/>
          <w:szCs w:val="24"/>
        </w:rPr>
      </w:pPr>
    </w:p>
    <w:p w:rsidR="00844536" w:rsidRPr="00B71E28" w:rsidRDefault="00844536" w:rsidP="00844536">
      <w:pPr>
        <w:spacing w:after="0" w:line="240" w:lineRule="auto"/>
        <w:rPr>
          <w:rFonts w:ascii="Times New Roman" w:hAnsi="Times New Roman" w:cs="Times New Roman"/>
          <w:b/>
          <w:sz w:val="24"/>
          <w:szCs w:val="24"/>
        </w:rPr>
      </w:pPr>
      <w:r w:rsidRPr="00B71E28">
        <w:rPr>
          <w:rFonts w:ascii="Times New Roman" w:hAnsi="Times New Roman" w:cs="Times New Roman"/>
          <w:b/>
          <w:sz w:val="24"/>
          <w:szCs w:val="24"/>
        </w:rPr>
        <w:t xml:space="preserve">Sejarah Perusahaan </w:t>
      </w:r>
    </w:p>
    <w:p w:rsidR="00844536" w:rsidRDefault="00844536" w:rsidP="00844536">
      <w:pPr>
        <w:spacing w:after="0" w:line="240" w:lineRule="auto"/>
        <w:ind w:firstLine="425"/>
        <w:jc w:val="both"/>
        <w:rPr>
          <w:rFonts w:ascii="Times New Roman" w:hAnsi="Times New Roman" w:cs="Times New Roman"/>
          <w:sz w:val="24"/>
          <w:szCs w:val="24"/>
        </w:rPr>
      </w:pPr>
      <w:proofErr w:type="gramStart"/>
      <w:r w:rsidRPr="00B9415E">
        <w:rPr>
          <w:rFonts w:ascii="Times New Roman" w:hAnsi="Times New Roman" w:cs="Times New Roman"/>
          <w:sz w:val="24"/>
          <w:szCs w:val="24"/>
        </w:rPr>
        <w:t>Perkembangan teknologi informasi dan telekomunikasi,</w:t>
      </w:r>
      <w:r>
        <w:rPr>
          <w:rFonts w:ascii="Times New Roman" w:hAnsi="Times New Roman" w:cs="Times New Roman"/>
          <w:sz w:val="24"/>
          <w:szCs w:val="24"/>
        </w:rPr>
        <w:t xml:space="preserve"> </w:t>
      </w:r>
      <w:r w:rsidRPr="00B9415E">
        <w:rPr>
          <w:rFonts w:ascii="Times New Roman" w:hAnsi="Times New Roman" w:cs="Times New Roman"/>
          <w:sz w:val="24"/>
          <w:szCs w:val="24"/>
        </w:rPr>
        <w:t>mengubah pola dan perilaku individu dan masyarakat.</w:t>
      </w:r>
      <w:proofErr w:type="gramEnd"/>
      <w:r w:rsidRPr="00B9415E">
        <w:rPr>
          <w:rFonts w:ascii="Times New Roman" w:hAnsi="Times New Roman" w:cs="Times New Roman"/>
          <w:sz w:val="24"/>
          <w:szCs w:val="24"/>
        </w:rPr>
        <w:t xml:space="preserve"> </w:t>
      </w:r>
      <w:proofErr w:type="gramStart"/>
      <w:r w:rsidRPr="00B9415E">
        <w:rPr>
          <w:rFonts w:ascii="Times New Roman" w:hAnsi="Times New Roman" w:cs="Times New Roman"/>
          <w:sz w:val="24"/>
          <w:szCs w:val="24"/>
        </w:rPr>
        <w:t>Tingkat persaingan juga semakin ketat.</w:t>
      </w:r>
      <w:proofErr w:type="gramEnd"/>
      <w:r w:rsidRPr="00B9415E">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ini mendorong para pengusaha </w:t>
      </w:r>
      <w:r w:rsidRPr="00B9415E">
        <w:rPr>
          <w:rFonts w:ascii="Times New Roman" w:hAnsi="Times New Roman" w:cs="Times New Roman"/>
          <w:sz w:val="24"/>
          <w:szCs w:val="24"/>
        </w:rPr>
        <w:t>untuk menggunakan strategi dan teknologi yang efektif dan efisien untuk meningkatkan keuntungan dan memenangkan persaingan.</w:t>
      </w:r>
      <w:proofErr w:type="gramEnd"/>
    </w:p>
    <w:p w:rsidR="00844536" w:rsidRDefault="00844536" w:rsidP="00844536">
      <w:pPr>
        <w:spacing w:after="0" w:line="240" w:lineRule="auto"/>
        <w:ind w:firstLine="425"/>
        <w:jc w:val="both"/>
        <w:rPr>
          <w:rFonts w:ascii="Times New Roman" w:hAnsi="Times New Roman" w:cs="Times New Roman"/>
          <w:sz w:val="24"/>
          <w:szCs w:val="24"/>
        </w:rPr>
      </w:pPr>
      <w:proofErr w:type="gramStart"/>
      <w:r w:rsidRPr="00B9415E">
        <w:rPr>
          <w:rFonts w:ascii="Times New Roman" w:hAnsi="Times New Roman" w:cs="Times New Roman"/>
          <w:sz w:val="24"/>
          <w:szCs w:val="24"/>
        </w:rPr>
        <w:t>Kondisi di</w:t>
      </w:r>
      <w:r>
        <w:rPr>
          <w:rFonts w:ascii="Times New Roman" w:hAnsi="Times New Roman" w:cs="Times New Roman"/>
          <w:sz w:val="24"/>
          <w:szCs w:val="24"/>
        </w:rPr>
        <w:t xml:space="preserve"> atas dapat menciptakan peluang.</w:t>
      </w:r>
      <w:proofErr w:type="gramEnd"/>
      <w:r>
        <w:rPr>
          <w:rFonts w:ascii="Times New Roman" w:hAnsi="Times New Roman" w:cs="Times New Roman"/>
          <w:sz w:val="24"/>
          <w:szCs w:val="24"/>
        </w:rPr>
        <w:t xml:space="preserve"> </w:t>
      </w:r>
      <w:proofErr w:type="gramStart"/>
      <w:r w:rsidRPr="00B9415E">
        <w:rPr>
          <w:rFonts w:ascii="Times New Roman" w:hAnsi="Times New Roman" w:cs="Times New Roman"/>
          <w:sz w:val="24"/>
          <w:szCs w:val="24"/>
        </w:rPr>
        <w:t>Tidak heran ada begitu banyak perusahaan yang menawarkan produk dan solusi yang berbeda.</w:t>
      </w:r>
      <w:proofErr w:type="gramEnd"/>
      <w:r w:rsidRPr="00B9415E">
        <w:rPr>
          <w:rFonts w:ascii="Times New Roman" w:hAnsi="Times New Roman" w:cs="Times New Roman"/>
          <w:sz w:val="24"/>
          <w:szCs w:val="24"/>
        </w:rPr>
        <w:t xml:space="preserve"> Sebagai perusahaan yang bergerak di bidang teknologi informasi dan komunikasi, Omega Comp mem</w:t>
      </w:r>
      <w:r>
        <w:rPr>
          <w:rFonts w:ascii="Times New Roman" w:hAnsi="Times New Roman" w:cs="Times New Roman"/>
          <w:sz w:val="24"/>
          <w:szCs w:val="24"/>
        </w:rPr>
        <w:t>berikan solusi yang lebih dari yang lain</w:t>
      </w:r>
      <w:r w:rsidRPr="00B9415E">
        <w:rPr>
          <w:rFonts w:ascii="Times New Roman" w:hAnsi="Times New Roman" w:cs="Times New Roman"/>
          <w:sz w:val="24"/>
          <w:szCs w:val="24"/>
        </w:rPr>
        <w:t xml:space="preserve"> untuk kepuasan pelanggan.</w:t>
      </w:r>
    </w:p>
    <w:p w:rsidR="00844536" w:rsidRDefault="00844536" w:rsidP="00844536">
      <w:pPr>
        <w:spacing w:after="0" w:line="240" w:lineRule="auto"/>
        <w:ind w:firstLine="425"/>
        <w:jc w:val="both"/>
        <w:rPr>
          <w:rFonts w:ascii="Times New Roman" w:hAnsi="Times New Roman" w:cs="Times New Roman"/>
          <w:sz w:val="24"/>
          <w:szCs w:val="24"/>
        </w:rPr>
      </w:pPr>
      <w:r>
        <w:rPr>
          <w:rFonts w:ascii="Times New Roman" w:hAnsi="Times New Roman" w:cs="Times New Roman"/>
          <w:sz w:val="24"/>
          <w:szCs w:val="24"/>
        </w:rPr>
        <w:t>Omega C</w:t>
      </w:r>
      <w:r w:rsidRPr="00B9415E">
        <w:rPr>
          <w:rFonts w:ascii="Times New Roman" w:hAnsi="Times New Roman" w:cs="Times New Roman"/>
          <w:sz w:val="24"/>
          <w:szCs w:val="24"/>
        </w:rPr>
        <w:t xml:space="preserve">omp </w:t>
      </w:r>
      <w:r>
        <w:rPr>
          <w:rFonts w:ascii="Times New Roman" w:hAnsi="Times New Roman" w:cs="Times New Roman"/>
          <w:sz w:val="24"/>
          <w:szCs w:val="24"/>
        </w:rPr>
        <w:t xml:space="preserve">adalah usaha yang didirikan oleh bapak Sudirman. Yang dimana usaha ini </w:t>
      </w:r>
      <w:r w:rsidRPr="00B9415E">
        <w:rPr>
          <w:rFonts w:ascii="Times New Roman" w:hAnsi="Times New Roman" w:cs="Times New Roman"/>
          <w:sz w:val="24"/>
          <w:szCs w:val="24"/>
        </w:rPr>
        <w:t xml:space="preserve">bergerak dibidang layanan perbaikan, pengadaan, computer, laptop, </w:t>
      </w:r>
      <w:proofErr w:type="gramStart"/>
      <w:r w:rsidRPr="00B9415E">
        <w:rPr>
          <w:rFonts w:ascii="Times New Roman" w:hAnsi="Times New Roman" w:cs="Times New Roman"/>
          <w:sz w:val="24"/>
          <w:szCs w:val="24"/>
        </w:rPr>
        <w:t>cctv</w:t>
      </w:r>
      <w:proofErr w:type="gramEnd"/>
      <w:r w:rsidRPr="00B9415E">
        <w:rPr>
          <w:rFonts w:ascii="Times New Roman" w:hAnsi="Times New Roman" w:cs="Times New Roman"/>
          <w:sz w:val="24"/>
          <w:szCs w:val="24"/>
        </w:rPr>
        <w:t xml:space="preserve"> dan jaringan. </w:t>
      </w:r>
      <w:r>
        <w:rPr>
          <w:rFonts w:ascii="Times New Roman" w:hAnsi="Times New Roman" w:cs="Times New Roman"/>
          <w:sz w:val="24"/>
          <w:szCs w:val="24"/>
        </w:rPr>
        <w:t xml:space="preserve"> </w:t>
      </w:r>
      <w:proofErr w:type="gramStart"/>
      <w:r>
        <w:rPr>
          <w:rFonts w:ascii="Times New Roman" w:hAnsi="Times New Roman" w:cs="Times New Roman"/>
          <w:sz w:val="24"/>
          <w:szCs w:val="24"/>
        </w:rPr>
        <w:t>Omega comp berdiri sejak tahun 2001.</w:t>
      </w:r>
      <w:proofErr w:type="gramEnd"/>
      <w:r>
        <w:rPr>
          <w:rFonts w:ascii="Times New Roman" w:hAnsi="Times New Roman" w:cs="Times New Roman"/>
          <w:sz w:val="24"/>
          <w:szCs w:val="24"/>
        </w:rPr>
        <w:t xml:space="preserve">  </w:t>
      </w:r>
      <w:proofErr w:type="gramStart"/>
      <w:r w:rsidRPr="00B9415E">
        <w:rPr>
          <w:rFonts w:ascii="Times New Roman" w:hAnsi="Times New Roman" w:cs="Times New Roman"/>
          <w:sz w:val="24"/>
          <w:szCs w:val="24"/>
        </w:rPr>
        <w:t>Omega Comp berlokasi di Jl. Raya Grajagan RT 002 RW 004, Gumukrejo, Banyuwangi.</w:t>
      </w:r>
      <w:proofErr w:type="gramEnd"/>
      <w:r w:rsidRPr="00B9415E">
        <w:rPr>
          <w:rFonts w:ascii="Times New Roman" w:hAnsi="Times New Roman" w:cs="Times New Roman"/>
          <w:sz w:val="24"/>
          <w:szCs w:val="24"/>
        </w:rPr>
        <w:t xml:space="preserve"> </w:t>
      </w:r>
    </w:p>
    <w:p w:rsidR="00844536" w:rsidRDefault="00844536" w:rsidP="00844536">
      <w:pPr>
        <w:spacing w:after="0" w:line="240"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Selama hampir 20 tahun berdiri, </w:t>
      </w:r>
      <w:r w:rsidRPr="00A320F6">
        <w:rPr>
          <w:rFonts w:ascii="Times New Roman" w:hAnsi="Times New Roman" w:cs="Times New Roman"/>
          <w:sz w:val="24"/>
          <w:szCs w:val="24"/>
        </w:rPr>
        <w:t xml:space="preserve">Dengan berkembangnya Omega Comp Banyuwangi dari tahun ke tahun, kualitas dan kuantitas pelayanan dan pekerjaan tidak perlu diragukan lagi. </w:t>
      </w:r>
      <w:proofErr w:type="gramStart"/>
      <w:r w:rsidRPr="00A320F6">
        <w:rPr>
          <w:rFonts w:ascii="Times New Roman" w:hAnsi="Times New Roman" w:cs="Times New Roman"/>
          <w:sz w:val="24"/>
          <w:szCs w:val="24"/>
        </w:rPr>
        <w:t>Pemilik terus mengembangkan usahanya agar terus</w:t>
      </w:r>
      <w:r>
        <w:rPr>
          <w:rFonts w:ascii="Times New Roman" w:hAnsi="Times New Roman" w:cs="Times New Roman"/>
          <w:sz w:val="24"/>
          <w:szCs w:val="24"/>
        </w:rPr>
        <w:t xml:space="preserve"> mampu</w:t>
      </w:r>
      <w:r w:rsidRPr="00A320F6">
        <w:rPr>
          <w:rFonts w:ascii="Times New Roman" w:hAnsi="Times New Roman" w:cs="Times New Roman"/>
          <w:sz w:val="24"/>
          <w:szCs w:val="24"/>
        </w:rPr>
        <w:t xml:space="preserve"> bersaing.</w:t>
      </w:r>
      <w:proofErr w:type="gramEnd"/>
      <w:r w:rsidRPr="00A320F6">
        <w:rPr>
          <w:rFonts w:ascii="Times New Roman" w:hAnsi="Times New Roman" w:cs="Times New Roman"/>
          <w:sz w:val="24"/>
          <w:szCs w:val="24"/>
        </w:rPr>
        <w:t xml:space="preserve"> Di sisi </w:t>
      </w:r>
      <w:proofErr w:type="gramStart"/>
      <w:r w:rsidRPr="00A320F6">
        <w:rPr>
          <w:rFonts w:ascii="Times New Roman" w:hAnsi="Times New Roman" w:cs="Times New Roman"/>
          <w:sz w:val="24"/>
          <w:szCs w:val="24"/>
        </w:rPr>
        <w:t>lain</w:t>
      </w:r>
      <w:proofErr w:type="gramEnd"/>
      <w:r w:rsidRPr="00A320F6">
        <w:rPr>
          <w:rFonts w:ascii="Times New Roman" w:hAnsi="Times New Roman" w:cs="Times New Roman"/>
          <w:sz w:val="24"/>
          <w:szCs w:val="24"/>
        </w:rPr>
        <w:t>, Omega Comp terus memberikan yang terbaik bagi pelanggannya.</w:t>
      </w:r>
    </w:p>
    <w:p w:rsidR="00844536" w:rsidRDefault="00844536" w:rsidP="00844536">
      <w:pPr>
        <w:spacing w:after="0" w:line="240" w:lineRule="auto"/>
        <w:jc w:val="both"/>
        <w:rPr>
          <w:rFonts w:ascii="Times New Roman" w:hAnsi="Times New Roman" w:cs="Times New Roman"/>
          <w:sz w:val="24"/>
          <w:szCs w:val="24"/>
        </w:rPr>
      </w:pPr>
    </w:p>
    <w:p w:rsidR="00844536" w:rsidRPr="00B71E28" w:rsidRDefault="00844536" w:rsidP="00844536">
      <w:pPr>
        <w:spacing w:after="0" w:line="240" w:lineRule="auto"/>
        <w:jc w:val="both"/>
        <w:rPr>
          <w:rFonts w:ascii="Times New Roman" w:hAnsi="Times New Roman" w:cs="Times New Roman"/>
          <w:b/>
          <w:sz w:val="24"/>
          <w:szCs w:val="24"/>
        </w:rPr>
      </w:pPr>
      <w:r w:rsidRPr="00B71E28">
        <w:rPr>
          <w:rFonts w:ascii="Times New Roman" w:hAnsi="Times New Roman" w:cs="Times New Roman"/>
          <w:b/>
          <w:sz w:val="24"/>
          <w:szCs w:val="24"/>
        </w:rPr>
        <w:t>Uji instrumen</w:t>
      </w:r>
    </w:p>
    <w:p w:rsidR="00844536" w:rsidRDefault="00844536" w:rsidP="00844536">
      <w:pPr>
        <w:tabs>
          <w:tab w:val="left" w:pos="1965"/>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Uji Validitas </w:t>
      </w:r>
    </w:p>
    <w:p w:rsidR="00844536" w:rsidRDefault="00844536" w:rsidP="00844536">
      <w:pPr>
        <w:tabs>
          <w:tab w:val="left" w:pos="284"/>
        </w:tabs>
        <w:spacing w:after="0" w:line="240" w:lineRule="auto"/>
        <w:ind w:left="284" w:firstLine="284"/>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Untuk menunjukkan seberapa jauh alat pengukuran valid atau tidak satu instrument bisa dilihat dari perbandingan indek korelasi dengan level signifikasi 5% dengan nilai kritisnya.</w:t>
      </w:r>
      <w:proofErr w:type="gramEnd"/>
    </w:p>
    <w:p w:rsidR="00844536" w:rsidRDefault="00844536" w:rsidP="00844536">
      <w:pPr>
        <w:tabs>
          <w:tab w:val="left" w:pos="284"/>
        </w:tabs>
        <w:spacing w:after="0" w:line="240" w:lineRule="auto"/>
        <w:ind w:left="284" w:firstLine="284"/>
        <w:jc w:val="both"/>
        <w:rPr>
          <w:rFonts w:ascii="Times New Roman" w:hAnsi="Times New Roman" w:cs="Times New Roman"/>
          <w:sz w:val="24"/>
          <w:szCs w:val="24"/>
        </w:rPr>
      </w:pPr>
      <w:r>
        <w:rPr>
          <w:rFonts w:ascii="Times New Roman" w:hAnsi="Times New Roman" w:cs="Times New Roman"/>
          <w:sz w:val="24"/>
          <w:szCs w:val="24"/>
        </w:rPr>
        <w:lastRenderedPageBreak/>
        <w:tab/>
        <w:t>Apabila signifikasi kurang dari 0</w:t>
      </w:r>
      <w:proofErr w:type="gramStart"/>
      <w:r>
        <w:rPr>
          <w:rFonts w:ascii="Times New Roman" w:hAnsi="Times New Roman" w:cs="Times New Roman"/>
          <w:sz w:val="24"/>
          <w:szCs w:val="24"/>
        </w:rPr>
        <w:t>,5</w:t>
      </w:r>
      <w:proofErr w:type="gramEnd"/>
      <w:r>
        <w:rPr>
          <w:rFonts w:ascii="Times New Roman" w:hAnsi="Times New Roman" w:cs="Times New Roman"/>
          <w:sz w:val="24"/>
          <w:szCs w:val="24"/>
        </w:rPr>
        <w:t xml:space="preserve"> (5%) akan disimpulkan valid dan apabila nilai signifikasi korelasi lebih besar dari 0,5 (5%) bisa disimpulkan non valid. </w:t>
      </w:r>
      <w:proofErr w:type="gramStart"/>
      <w:r>
        <w:rPr>
          <w:rFonts w:ascii="Times New Roman" w:hAnsi="Times New Roman" w:cs="Times New Roman"/>
          <w:sz w:val="24"/>
          <w:szCs w:val="24"/>
        </w:rPr>
        <w:t>Sesuai uji validitas maka terdapat hasil sesuai tabel.</w:t>
      </w:r>
      <w:proofErr w:type="gramEnd"/>
    </w:p>
    <w:p w:rsidR="00844536" w:rsidRDefault="00844536" w:rsidP="00844536">
      <w:pPr>
        <w:tabs>
          <w:tab w:val="left" w:pos="0"/>
        </w:tabs>
        <w:spacing w:after="0" w:line="240" w:lineRule="auto"/>
        <w:rPr>
          <w:rFonts w:ascii="Times New Roman" w:hAnsi="Times New Roman" w:cs="Times New Roman"/>
          <w:sz w:val="24"/>
          <w:szCs w:val="24"/>
        </w:rPr>
      </w:pPr>
    </w:p>
    <w:p w:rsidR="00844536" w:rsidRDefault="00844536" w:rsidP="00844536">
      <w:pPr>
        <w:tabs>
          <w:tab w:val="left" w:pos="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4.5 Hasil Uji Validitas Instrumen</w:t>
      </w:r>
    </w:p>
    <w:tbl>
      <w:tblPr>
        <w:tblStyle w:val="TableGrid"/>
        <w:tblW w:w="4537" w:type="dxa"/>
        <w:jc w:val="center"/>
        <w:tblInd w:w="534" w:type="dxa"/>
        <w:tblLayout w:type="fixed"/>
        <w:tblLook w:val="04A0" w:firstRow="1" w:lastRow="0" w:firstColumn="1" w:lastColumn="0" w:noHBand="0" w:noVBand="1"/>
      </w:tblPr>
      <w:tblGrid>
        <w:gridCol w:w="709"/>
        <w:gridCol w:w="141"/>
        <w:gridCol w:w="567"/>
        <w:gridCol w:w="709"/>
        <w:gridCol w:w="709"/>
        <w:gridCol w:w="427"/>
        <w:gridCol w:w="281"/>
        <w:gridCol w:w="427"/>
        <w:gridCol w:w="282"/>
        <w:gridCol w:w="285"/>
      </w:tblGrid>
      <w:tr w:rsidR="00844536" w:rsidRPr="002833D7" w:rsidTr="00844536">
        <w:trPr>
          <w:jc w:val="center"/>
        </w:trPr>
        <w:tc>
          <w:tcPr>
            <w:tcW w:w="850" w:type="dxa"/>
            <w:gridSpan w:val="2"/>
            <w:tcBorders>
              <w:top w:val="single" w:sz="4" w:space="0" w:color="auto"/>
              <w:left w:val="nil"/>
              <w:bottom w:val="single" w:sz="4" w:space="0" w:color="auto"/>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Variabel</w:t>
            </w:r>
          </w:p>
        </w:tc>
        <w:tc>
          <w:tcPr>
            <w:tcW w:w="567" w:type="dxa"/>
            <w:tcBorders>
              <w:top w:val="single" w:sz="4" w:space="0" w:color="auto"/>
              <w:left w:val="nil"/>
              <w:bottom w:val="single" w:sz="4" w:space="0" w:color="auto"/>
              <w:right w:val="nil"/>
            </w:tcBorders>
          </w:tcPr>
          <w:p w:rsidR="00844536" w:rsidRPr="002833D7" w:rsidRDefault="00844536" w:rsidP="00844536">
            <w:pPr>
              <w:tabs>
                <w:tab w:val="left" w:pos="-109"/>
              </w:tabs>
              <w:rPr>
                <w:rFonts w:ascii="Times New Roman" w:hAnsi="Times New Roman" w:cs="Times New Roman"/>
                <w:sz w:val="16"/>
                <w:szCs w:val="16"/>
              </w:rPr>
            </w:pPr>
            <w:r w:rsidRPr="002833D7">
              <w:rPr>
                <w:rFonts w:ascii="Times New Roman" w:hAnsi="Times New Roman" w:cs="Times New Roman"/>
                <w:sz w:val="16"/>
                <w:szCs w:val="16"/>
              </w:rPr>
              <w:t>Item</w:t>
            </w:r>
          </w:p>
        </w:tc>
        <w:tc>
          <w:tcPr>
            <w:tcW w:w="709" w:type="dxa"/>
            <w:tcBorders>
              <w:top w:val="single" w:sz="4" w:space="0" w:color="auto"/>
              <w:left w:val="nil"/>
              <w:bottom w:val="single" w:sz="4" w:space="0" w:color="auto"/>
              <w:right w:val="nil"/>
            </w:tcBorders>
          </w:tcPr>
          <w:p w:rsidR="00844536" w:rsidRPr="002833D7" w:rsidRDefault="00844536" w:rsidP="00844536">
            <w:pPr>
              <w:tabs>
                <w:tab w:val="left" w:pos="-250"/>
              </w:tabs>
              <w:rPr>
                <w:rFonts w:ascii="Times New Roman" w:hAnsi="Times New Roman" w:cs="Times New Roman"/>
                <w:sz w:val="16"/>
                <w:szCs w:val="16"/>
              </w:rPr>
            </w:pPr>
            <w:r w:rsidRPr="002833D7">
              <w:rPr>
                <w:rFonts w:ascii="Times New Roman" w:hAnsi="Times New Roman" w:cs="Times New Roman"/>
                <w:sz w:val="16"/>
                <w:szCs w:val="16"/>
              </w:rPr>
              <w:t>R tabel</w:t>
            </w:r>
          </w:p>
        </w:tc>
        <w:tc>
          <w:tcPr>
            <w:tcW w:w="1136" w:type="dxa"/>
            <w:gridSpan w:val="2"/>
            <w:tcBorders>
              <w:top w:val="single" w:sz="4" w:space="0" w:color="auto"/>
              <w:left w:val="nil"/>
              <w:bottom w:val="single" w:sz="4" w:space="0" w:color="auto"/>
              <w:right w:val="nil"/>
            </w:tcBorders>
          </w:tcPr>
          <w:p w:rsidR="00844536" w:rsidRPr="002833D7" w:rsidRDefault="00844536" w:rsidP="00844536">
            <w:pPr>
              <w:tabs>
                <w:tab w:val="left" w:pos="-250"/>
              </w:tabs>
              <w:jc w:val="center"/>
              <w:rPr>
                <w:rFonts w:ascii="Times New Roman" w:hAnsi="Times New Roman" w:cs="Times New Roman"/>
                <w:sz w:val="16"/>
                <w:szCs w:val="16"/>
              </w:rPr>
            </w:pPr>
            <w:r w:rsidRPr="002833D7">
              <w:rPr>
                <w:rFonts w:ascii="Times New Roman" w:hAnsi="Times New Roman" w:cs="Times New Roman"/>
                <w:sz w:val="16"/>
                <w:szCs w:val="16"/>
              </w:rPr>
              <w:t>R hitung</w:t>
            </w:r>
          </w:p>
        </w:tc>
        <w:tc>
          <w:tcPr>
            <w:tcW w:w="708" w:type="dxa"/>
            <w:gridSpan w:val="2"/>
            <w:tcBorders>
              <w:top w:val="single" w:sz="4" w:space="0" w:color="auto"/>
              <w:left w:val="nil"/>
              <w:bottom w:val="single" w:sz="4" w:space="0" w:color="auto"/>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Sig</w:t>
            </w:r>
          </w:p>
        </w:tc>
        <w:tc>
          <w:tcPr>
            <w:tcW w:w="567" w:type="dxa"/>
            <w:gridSpan w:val="2"/>
            <w:tcBorders>
              <w:top w:val="single" w:sz="4" w:space="0" w:color="auto"/>
              <w:left w:val="nil"/>
              <w:bottom w:val="single" w:sz="4" w:space="0" w:color="auto"/>
              <w:right w:val="nil"/>
            </w:tcBorders>
          </w:tcPr>
          <w:p w:rsidR="00844536" w:rsidRPr="002833D7" w:rsidRDefault="00844536" w:rsidP="00844536">
            <w:pPr>
              <w:tabs>
                <w:tab w:val="left" w:pos="0"/>
              </w:tabs>
              <w:ind w:hanging="251"/>
              <w:jc w:val="center"/>
              <w:rPr>
                <w:rFonts w:ascii="Times New Roman" w:hAnsi="Times New Roman" w:cs="Times New Roman"/>
                <w:sz w:val="16"/>
                <w:szCs w:val="16"/>
              </w:rPr>
            </w:pPr>
            <w:r w:rsidRPr="002833D7">
              <w:rPr>
                <w:rFonts w:ascii="Times New Roman" w:hAnsi="Times New Roman" w:cs="Times New Roman"/>
                <w:sz w:val="16"/>
                <w:szCs w:val="16"/>
              </w:rPr>
              <w:t>Ket</w:t>
            </w:r>
          </w:p>
        </w:tc>
      </w:tr>
      <w:tr w:rsidR="00844536" w:rsidRPr="002833D7" w:rsidTr="00844536">
        <w:trPr>
          <w:gridAfter w:val="1"/>
          <w:wAfter w:w="285" w:type="dxa"/>
          <w:jc w:val="center"/>
        </w:trPr>
        <w:tc>
          <w:tcPr>
            <w:tcW w:w="709" w:type="dxa"/>
            <w:tcBorders>
              <w:top w:val="single" w:sz="4" w:space="0" w:color="auto"/>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 xml:space="preserve">Gaya </w:t>
            </w:r>
          </w:p>
        </w:tc>
        <w:tc>
          <w:tcPr>
            <w:tcW w:w="708" w:type="dxa"/>
            <w:gridSpan w:val="2"/>
            <w:tcBorders>
              <w:top w:val="single" w:sz="4" w:space="0" w:color="auto"/>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X1.1</w:t>
            </w:r>
          </w:p>
        </w:tc>
        <w:tc>
          <w:tcPr>
            <w:tcW w:w="709" w:type="dxa"/>
            <w:tcBorders>
              <w:top w:val="single" w:sz="4" w:space="0" w:color="auto"/>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0,373</w:t>
            </w:r>
          </w:p>
        </w:tc>
        <w:tc>
          <w:tcPr>
            <w:tcW w:w="709" w:type="dxa"/>
            <w:tcBorders>
              <w:top w:val="single" w:sz="4" w:space="0" w:color="auto"/>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0,654</w:t>
            </w:r>
          </w:p>
        </w:tc>
        <w:tc>
          <w:tcPr>
            <w:tcW w:w="708" w:type="dxa"/>
            <w:gridSpan w:val="2"/>
            <w:tcBorders>
              <w:top w:val="single" w:sz="4" w:space="0" w:color="auto"/>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0,000</w:t>
            </w:r>
          </w:p>
        </w:tc>
        <w:tc>
          <w:tcPr>
            <w:tcW w:w="709" w:type="dxa"/>
            <w:gridSpan w:val="2"/>
            <w:tcBorders>
              <w:top w:val="single" w:sz="4" w:space="0" w:color="auto"/>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Kepemimpinan</w:t>
            </w: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X1.2</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0,747</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(X1)</w:t>
            </w: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X1.3</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0,679</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X1.4</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0,865</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X1.5</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0,830</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Insentif (X2)</w:t>
            </w: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X2.1</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0,712</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X2.2</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0,765</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X2.3</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0,866</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X2.4</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0,842</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X2.5</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0,610</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0,001</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Disiplin Kerja</w:t>
            </w: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X3.1</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0,751</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(X3)</w:t>
            </w: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X3.2</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0,774</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X3.3</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0,687</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X3.4</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0,687</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X3.5</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0,774</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 xml:space="preserve">Kinerja </w:t>
            </w: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Y1</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0,618</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Karyawan (Y)</w:t>
            </w: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Y2</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0,948</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ind w:left="34" w:hanging="34"/>
              <w:rPr>
                <w:rFonts w:ascii="Times New Roman" w:hAnsi="Times New Roman" w:cs="Times New Roman"/>
                <w:sz w:val="16"/>
                <w:szCs w:val="16"/>
              </w:rPr>
            </w:pP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Y3</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0,864</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p>
        </w:tc>
        <w:tc>
          <w:tcPr>
            <w:tcW w:w="708" w:type="dxa"/>
            <w:gridSpan w:val="2"/>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Y4</w:t>
            </w:r>
          </w:p>
        </w:tc>
        <w:tc>
          <w:tcPr>
            <w:tcW w:w="709"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0,821</w:t>
            </w:r>
          </w:p>
        </w:tc>
        <w:tc>
          <w:tcPr>
            <w:tcW w:w="708"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r w:rsidR="00844536" w:rsidRPr="002833D7" w:rsidTr="00844536">
        <w:trPr>
          <w:gridAfter w:val="1"/>
          <w:wAfter w:w="285" w:type="dxa"/>
          <w:jc w:val="center"/>
        </w:trPr>
        <w:tc>
          <w:tcPr>
            <w:tcW w:w="709" w:type="dxa"/>
            <w:tcBorders>
              <w:top w:val="nil"/>
              <w:left w:val="nil"/>
              <w:bottom w:val="single" w:sz="4" w:space="0" w:color="auto"/>
              <w:right w:val="nil"/>
            </w:tcBorders>
          </w:tcPr>
          <w:p w:rsidR="00844536" w:rsidRPr="002833D7" w:rsidRDefault="00844536" w:rsidP="00844536">
            <w:pPr>
              <w:tabs>
                <w:tab w:val="left" w:pos="0"/>
              </w:tabs>
              <w:rPr>
                <w:rFonts w:ascii="Times New Roman" w:hAnsi="Times New Roman" w:cs="Times New Roman"/>
                <w:sz w:val="16"/>
                <w:szCs w:val="16"/>
              </w:rPr>
            </w:pPr>
          </w:p>
        </w:tc>
        <w:tc>
          <w:tcPr>
            <w:tcW w:w="708" w:type="dxa"/>
            <w:gridSpan w:val="2"/>
            <w:tcBorders>
              <w:top w:val="nil"/>
              <w:left w:val="nil"/>
              <w:bottom w:val="single" w:sz="4" w:space="0" w:color="auto"/>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Y5</w:t>
            </w:r>
          </w:p>
        </w:tc>
        <w:tc>
          <w:tcPr>
            <w:tcW w:w="709" w:type="dxa"/>
            <w:tcBorders>
              <w:top w:val="nil"/>
              <w:left w:val="nil"/>
              <w:bottom w:val="single" w:sz="4" w:space="0" w:color="auto"/>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0,373</w:t>
            </w:r>
          </w:p>
        </w:tc>
        <w:tc>
          <w:tcPr>
            <w:tcW w:w="709" w:type="dxa"/>
            <w:tcBorders>
              <w:top w:val="nil"/>
              <w:left w:val="nil"/>
              <w:bottom w:val="single" w:sz="4" w:space="0" w:color="auto"/>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0,821</w:t>
            </w:r>
          </w:p>
        </w:tc>
        <w:tc>
          <w:tcPr>
            <w:tcW w:w="708" w:type="dxa"/>
            <w:gridSpan w:val="2"/>
            <w:tcBorders>
              <w:top w:val="nil"/>
              <w:left w:val="nil"/>
              <w:bottom w:val="single" w:sz="4" w:space="0" w:color="auto"/>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0,000</w:t>
            </w:r>
          </w:p>
        </w:tc>
        <w:tc>
          <w:tcPr>
            <w:tcW w:w="709" w:type="dxa"/>
            <w:gridSpan w:val="2"/>
            <w:tcBorders>
              <w:top w:val="nil"/>
              <w:left w:val="nil"/>
              <w:bottom w:val="single" w:sz="4" w:space="0" w:color="auto"/>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Valid</w:t>
            </w:r>
          </w:p>
        </w:tc>
      </w:tr>
    </w:tbl>
    <w:p w:rsidR="00844536" w:rsidRDefault="00844536" w:rsidP="00844536">
      <w:pPr>
        <w:tabs>
          <w:tab w:val="left" w:pos="196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Lampiran 4 data diolah</w:t>
      </w:r>
    </w:p>
    <w:p w:rsidR="00844536" w:rsidRDefault="00844536" w:rsidP="00844536">
      <w:pPr>
        <w:tabs>
          <w:tab w:val="left" w:pos="1965"/>
        </w:tabs>
        <w:spacing w:after="0" w:line="24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Sesuai hasil validitas instrumen yang dilakukan di observasi ini, maka bisa dilihat nilai r </w:t>
      </w:r>
      <w:r>
        <w:rPr>
          <w:rFonts w:ascii="Times New Roman" w:hAnsi="Times New Roman" w:cs="Times New Roman"/>
          <w:sz w:val="24"/>
          <w:szCs w:val="24"/>
          <w:vertAlign w:val="subscript"/>
        </w:rPr>
        <w:t xml:space="preserve">hitung </w:t>
      </w:r>
      <w:r>
        <w:rPr>
          <w:rFonts w:ascii="Times New Roman" w:hAnsi="Times New Roman" w:cs="Times New Roman"/>
          <w:sz w:val="24"/>
          <w:szCs w:val="24"/>
        </w:rPr>
        <w:t xml:space="preserve">&gt; r </w:t>
      </w:r>
      <w:proofErr w:type="gramStart"/>
      <w:r>
        <w:rPr>
          <w:rFonts w:ascii="Times New Roman" w:hAnsi="Times New Roman" w:cs="Times New Roman"/>
          <w:sz w:val="24"/>
          <w:szCs w:val="24"/>
          <w:vertAlign w:val="subscript"/>
        </w:rPr>
        <w:t>tabel ,</w:t>
      </w:r>
      <w:proofErr w:type="gramEnd"/>
      <w:r>
        <w:rPr>
          <w:rFonts w:ascii="Times New Roman" w:hAnsi="Times New Roman" w:cs="Times New Roman"/>
          <w:sz w:val="24"/>
          <w:szCs w:val="24"/>
          <w:vertAlign w:val="subscript"/>
        </w:rPr>
        <w:t xml:space="preserve"> </w:t>
      </w:r>
      <w:r>
        <w:rPr>
          <w:rFonts w:ascii="Times New Roman" w:hAnsi="Times New Roman" w:cs="Times New Roman"/>
          <w:sz w:val="24"/>
          <w:szCs w:val="24"/>
        </w:rPr>
        <w:t>sehingga instrumen bisa dinyatakan valid.</w:t>
      </w:r>
    </w:p>
    <w:p w:rsidR="00844536" w:rsidRDefault="00844536" w:rsidP="00844536">
      <w:pPr>
        <w:spacing w:after="0" w:line="240" w:lineRule="auto"/>
        <w:jc w:val="both"/>
        <w:rPr>
          <w:rFonts w:ascii="Times New Roman" w:hAnsi="Times New Roman" w:cs="Times New Roman"/>
          <w:sz w:val="24"/>
          <w:szCs w:val="24"/>
        </w:rPr>
      </w:pPr>
    </w:p>
    <w:p w:rsidR="00844536" w:rsidRPr="00B71E28" w:rsidRDefault="00844536" w:rsidP="00844536">
      <w:pPr>
        <w:spacing w:after="0" w:line="240" w:lineRule="auto"/>
        <w:jc w:val="both"/>
        <w:rPr>
          <w:rFonts w:ascii="Times New Roman" w:hAnsi="Times New Roman" w:cs="Times New Roman"/>
          <w:b/>
          <w:sz w:val="24"/>
          <w:szCs w:val="24"/>
        </w:rPr>
      </w:pPr>
      <w:r w:rsidRPr="00B71E28">
        <w:rPr>
          <w:rFonts w:ascii="Times New Roman" w:hAnsi="Times New Roman" w:cs="Times New Roman"/>
          <w:b/>
          <w:sz w:val="24"/>
          <w:szCs w:val="24"/>
        </w:rPr>
        <w:t xml:space="preserve">Uji Reliabilitas </w:t>
      </w:r>
    </w:p>
    <w:p w:rsidR="00844536" w:rsidRDefault="00844536" w:rsidP="00844536">
      <w:pPr>
        <w:tabs>
          <w:tab w:val="left" w:pos="142"/>
        </w:tabs>
        <w:spacing w:after="0" w:line="240" w:lineRule="auto"/>
        <w:ind w:firstLine="425"/>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Untuk mengukur sebuah indeks apakah sudah dapat dipercaya maka perlu dilakukan uji reliabilitas.</w:t>
      </w:r>
      <w:proofErr w:type="gramEnd"/>
      <w:r>
        <w:rPr>
          <w:rFonts w:ascii="Times New Roman" w:hAnsi="Times New Roman" w:cs="Times New Roman"/>
          <w:sz w:val="24"/>
          <w:szCs w:val="24"/>
        </w:rPr>
        <w:t xml:space="preserve"> Proses pengujian menggunakan </w:t>
      </w:r>
      <w:r w:rsidRPr="00A7746F">
        <w:rPr>
          <w:rFonts w:ascii="Times New Roman" w:hAnsi="Times New Roman" w:cs="Times New Roman"/>
          <w:i/>
          <w:sz w:val="24"/>
          <w:szCs w:val="24"/>
        </w:rPr>
        <w:t>Alpa Cronbach</w:t>
      </w:r>
      <w:r>
        <w:rPr>
          <w:rFonts w:ascii="Times New Roman" w:hAnsi="Times New Roman" w:cs="Times New Roman"/>
          <w:sz w:val="24"/>
          <w:szCs w:val="24"/>
        </w:rPr>
        <w:t>. Instrument dapat dikatakan reliabel apabila nilai koefisien kendala sebanyak 0</w:t>
      </w:r>
      <w:proofErr w:type="gramStart"/>
      <w:r>
        <w:rPr>
          <w:rFonts w:ascii="Times New Roman" w:hAnsi="Times New Roman" w:cs="Times New Roman"/>
          <w:sz w:val="24"/>
          <w:szCs w:val="24"/>
        </w:rPr>
        <w:t>,60</w:t>
      </w:r>
      <w:proofErr w:type="gramEnd"/>
      <w:r>
        <w:rPr>
          <w:rFonts w:ascii="Times New Roman" w:hAnsi="Times New Roman" w:cs="Times New Roman"/>
          <w:sz w:val="24"/>
          <w:szCs w:val="24"/>
        </w:rPr>
        <w:t xml:space="preserve"> sehingga apabila Alpa mempunyai nilai lebih atau sama dengan 0,60 bisa dikatakan instrument tersebut reliabel. </w:t>
      </w:r>
    </w:p>
    <w:p w:rsidR="00844536" w:rsidRDefault="00844536" w:rsidP="00844536">
      <w:pPr>
        <w:tabs>
          <w:tab w:val="left" w:pos="142"/>
        </w:tabs>
        <w:spacing w:after="0" w:line="240" w:lineRule="auto"/>
        <w:rPr>
          <w:rFonts w:ascii="Times New Roman" w:hAnsi="Times New Roman" w:cs="Times New Roman"/>
          <w:sz w:val="24"/>
          <w:szCs w:val="24"/>
        </w:rPr>
      </w:pPr>
      <w:r>
        <w:rPr>
          <w:rFonts w:ascii="Times New Roman" w:hAnsi="Times New Roman" w:cs="Times New Roman"/>
          <w:sz w:val="24"/>
          <w:szCs w:val="24"/>
        </w:rPr>
        <w:t>Berikut hasil uji reliabilitas dengan bantuan SPSS</w:t>
      </w:r>
    </w:p>
    <w:p w:rsidR="00844536" w:rsidRDefault="00844536" w:rsidP="00844536">
      <w:pPr>
        <w:tabs>
          <w:tab w:val="left" w:pos="142"/>
        </w:tabs>
        <w:spacing w:after="0" w:line="240" w:lineRule="auto"/>
        <w:rPr>
          <w:rFonts w:ascii="Times New Roman" w:hAnsi="Times New Roman" w:cs="Times New Roman"/>
          <w:sz w:val="24"/>
          <w:szCs w:val="24"/>
        </w:rPr>
      </w:pPr>
    </w:p>
    <w:p w:rsidR="00844536" w:rsidRDefault="00844536" w:rsidP="00844536">
      <w:pPr>
        <w:tabs>
          <w:tab w:val="left" w:pos="14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4.6 Hasil Uji Reliabilitas Instrumen</w:t>
      </w:r>
    </w:p>
    <w:tbl>
      <w:tblPr>
        <w:tblStyle w:val="TableGrid"/>
        <w:tblW w:w="4394" w:type="dxa"/>
        <w:jc w:val="center"/>
        <w:tblInd w:w="534" w:type="dxa"/>
        <w:tblLook w:val="04A0" w:firstRow="1" w:lastRow="0" w:firstColumn="1" w:lastColumn="0" w:noHBand="0" w:noVBand="1"/>
      </w:tblPr>
      <w:tblGrid>
        <w:gridCol w:w="1984"/>
        <w:gridCol w:w="1276"/>
        <w:gridCol w:w="1134"/>
      </w:tblGrid>
      <w:tr w:rsidR="00844536" w:rsidRPr="002833D7" w:rsidTr="00844536">
        <w:trPr>
          <w:jc w:val="center"/>
        </w:trPr>
        <w:tc>
          <w:tcPr>
            <w:tcW w:w="1984" w:type="dxa"/>
            <w:tcBorders>
              <w:top w:val="single" w:sz="4" w:space="0" w:color="auto"/>
              <w:left w:val="nil"/>
              <w:bottom w:val="single" w:sz="4" w:space="0" w:color="auto"/>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Variabel</w:t>
            </w:r>
          </w:p>
        </w:tc>
        <w:tc>
          <w:tcPr>
            <w:tcW w:w="1276" w:type="dxa"/>
            <w:tcBorders>
              <w:top w:val="single" w:sz="4" w:space="0" w:color="auto"/>
              <w:left w:val="nil"/>
              <w:bottom w:val="single" w:sz="4" w:space="0" w:color="auto"/>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Cronbach Alpa</w:t>
            </w:r>
          </w:p>
        </w:tc>
        <w:tc>
          <w:tcPr>
            <w:tcW w:w="1134" w:type="dxa"/>
            <w:tcBorders>
              <w:top w:val="single" w:sz="4" w:space="0" w:color="auto"/>
              <w:left w:val="nil"/>
              <w:bottom w:val="single" w:sz="4" w:space="0" w:color="auto"/>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Keterangan</w:t>
            </w:r>
          </w:p>
        </w:tc>
      </w:tr>
      <w:tr w:rsidR="00844536" w:rsidRPr="002833D7" w:rsidTr="00844536">
        <w:trPr>
          <w:jc w:val="center"/>
        </w:trPr>
        <w:tc>
          <w:tcPr>
            <w:tcW w:w="1984" w:type="dxa"/>
            <w:tcBorders>
              <w:top w:val="single" w:sz="4" w:space="0" w:color="auto"/>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Gaya Kepemimpinan (X1)</w:t>
            </w:r>
          </w:p>
        </w:tc>
        <w:tc>
          <w:tcPr>
            <w:tcW w:w="1276" w:type="dxa"/>
            <w:tcBorders>
              <w:top w:val="single" w:sz="4" w:space="0" w:color="auto"/>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0,806</w:t>
            </w:r>
          </w:p>
        </w:tc>
        <w:tc>
          <w:tcPr>
            <w:tcW w:w="1134" w:type="dxa"/>
            <w:tcBorders>
              <w:top w:val="single" w:sz="4" w:space="0" w:color="auto"/>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Reliabel</w:t>
            </w:r>
          </w:p>
        </w:tc>
      </w:tr>
      <w:tr w:rsidR="00844536" w:rsidRPr="002833D7" w:rsidTr="00844536">
        <w:trPr>
          <w:jc w:val="center"/>
        </w:trPr>
        <w:tc>
          <w:tcPr>
            <w:tcW w:w="1984"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Insentif (X2)</w:t>
            </w:r>
          </w:p>
        </w:tc>
        <w:tc>
          <w:tcPr>
            <w:tcW w:w="1276"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0,817</w:t>
            </w:r>
          </w:p>
        </w:tc>
        <w:tc>
          <w:tcPr>
            <w:tcW w:w="1134"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Reliabel</w:t>
            </w:r>
          </w:p>
        </w:tc>
      </w:tr>
      <w:tr w:rsidR="00844536" w:rsidRPr="002833D7" w:rsidTr="00844536">
        <w:trPr>
          <w:jc w:val="center"/>
        </w:trPr>
        <w:tc>
          <w:tcPr>
            <w:tcW w:w="1984"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Disiplin Kerja (X3)</w:t>
            </w:r>
          </w:p>
        </w:tc>
        <w:tc>
          <w:tcPr>
            <w:tcW w:w="1276"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0,787</w:t>
            </w:r>
          </w:p>
        </w:tc>
        <w:tc>
          <w:tcPr>
            <w:tcW w:w="1134"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Reliabel</w:t>
            </w:r>
          </w:p>
        </w:tc>
      </w:tr>
      <w:tr w:rsidR="00844536" w:rsidRPr="002833D7" w:rsidTr="00844536">
        <w:trPr>
          <w:jc w:val="center"/>
        </w:trPr>
        <w:tc>
          <w:tcPr>
            <w:tcW w:w="1984" w:type="dxa"/>
            <w:tcBorders>
              <w:top w:val="nil"/>
              <w:left w:val="nil"/>
              <w:bottom w:val="single" w:sz="4" w:space="0" w:color="auto"/>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Kinerja Karyawan (Y)</w:t>
            </w:r>
          </w:p>
        </w:tc>
        <w:tc>
          <w:tcPr>
            <w:tcW w:w="1276" w:type="dxa"/>
            <w:tcBorders>
              <w:top w:val="nil"/>
              <w:left w:val="nil"/>
              <w:bottom w:val="single" w:sz="4" w:space="0" w:color="auto"/>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0,867</w:t>
            </w:r>
          </w:p>
        </w:tc>
        <w:tc>
          <w:tcPr>
            <w:tcW w:w="1134" w:type="dxa"/>
            <w:tcBorders>
              <w:top w:val="nil"/>
              <w:left w:val="nil"/>
              <w:bottom w:val="single" w:sz="4" w:space="0" w:color="auto"/>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Reliabel</w:t>
            </w:r>
          </w:p>
        </w:tc>
      </w:tr>
    </w:tbl>
    <w:p w:rsidR="00844536" w:rsidRDefault="00844536" w:rsidP="00844536">
      <w:pPr>
        <w:tabs>
          <w:tab w:val="left" w:pos="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Sumber: Lampiran 4 data diolah</w:t>
      </w:r>
    </w:p>
    <w:p w:rsidR="00844536" w:rsidRDefault="00844536" w:rsidP="00844536">
      <w:pPr>
        <w:tabs>
          <w:tab w:val="left" w:pos="142"/>
        </w:tabs>
        <w:spacing w:after="0" w:line="240" w:lineRule="auto"/>
        <w:ind w:firstLine="425"/>
        <w:jc w:val="both"/>
        <w:rPr>
          <w:rFonts w:ascii="Times New Roman" w:hAnsi="Times New Roman" w:cs="Times New Roman"/>
          <w:sz w:val="24"/>
          <w:szCs w:val="24"/>
        </w:rPr>
      </w:pPr>
      <w:r>
        <w:rPr>
          <w:rFonts w:ascii="Times New Roman" w:hAnsi="Times New Roman" w:cs="Times New Roman"/>
          <w:sz w:val="24"/>
          <w:szCs w:val="24"/>
        </w:rPr>
        <w:tab/>
        <w:t>Berdasarkan hasil uji diatas dapat disimpulkan semua variabel memiliki angka alpa lebih dari 0</w:t>
      </w:r>
      <w:proofErr w:type="gramStart"/>
      <w:r>
        <w:rPr>
          <w:rFonts w:ascii="Times New Roman" w:hAnsi="Times New Roman" w:cs="Times New Roman"/>
          <w:sz w:val="24"/>
          <w:szCs w:val="24"/>
        </w:rPr>
        <w:t>,60</w:t>
      </w:r>
      <w:proofErr w:type="gramEnd"/>
      <w:r>
        <w:rPr>
          <w:rFonts w:ascii="Times New Roman" w:hAnsi="Times New Roman" w:cs="Times New Roman"/>
          <w:sz w:val="24"/>
          <w:szCs w:val="24"/>
        </w:rPr>
        <w:t>, maka masing-masing variabel dapat digunakan untuk uji selanjutnya.</w:t>
      </w:r>
    </w:p>
    <w:p w:rsidR="00844536" w:rsidRDefault="00844536" w:rsidP="00844536">
      <w:pPr>
        <w:spacing w:after="0" w:line="240" w:lineRule="auto"/>
        <w:jc w:val="both"/>
        <w:rPr>
          <w:rFonts w:ascii="Times New Roman" w:hAnsi="Times New Roman" w:cs="Times New Roman"/>
          <w:sz w:val="24"/>
          <w:szCs w:val="24"/>
        </w:rPr>
      </w:pPr>
    </w:p>
    <w:p w:rsidR="00844536" w:rsidRPr="00321233" w:rsidRDefault="00844536" w:rsidP="00844536">
      <w:pPr>
        <w:spacing w:after="0" w:line="240" w:lineRule="auto"/>
        <w:jc w:val="both"/>
        <w:rPr>
          <w:rFonts w:ascii="Times New Roman" w:hAnsi="Times New Roman" w:cs="Times New Roman"/>
          <w:b/>
          <w:sz w:val="24"/>
          <w:szCs w:val="24"/>
        </w:rPr>
      </w:pPr>
      <w:r w:rsidRPr="00321233">
        <w:rPr>
          <w:rFonts w:ascii="Times New Roman" w:hAnsi="Times New Roman" w:cs="Times New Roman"/>
          <w:b/>
          <w:sz w:val="24"/>
          <w:szCs w:val="24"/>
        </w:rPr>
        <w:t>Uji Asumsi Klasik</w:t>
      </w:r>
    </w:p>
    <w:p w:rsidR="00844536" w:rsidRDefault="00844536" w:rsidP="00844536">
      <w:pPr>
        <w:tabs>
          <w:tab w:val="left" w:pos="0"/>
        </w:tabs>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Uji Multikolinieritas </w:t>
      </w:r>
    </w:p>
    <w:p w:rsidR="00844536" w:rsidRDefault="00844536" w:rsidP="00844536">
      <w:pPr>
        <w:tabs>
          <w:tab w:val="left" w:pos="142"/>
        </w:tabs>
        <w:spacing w:after="0" w:line="240" w:lineRule="auto"/>
        <w:ind w:left="284" w:firstLine="142"/>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Uji multikolinieritas merupakan uji yang digunakan untuk menguji apakah model regresi ditemukan adanya korelasi antar variabel (independen).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Model regresi yang baik adalah yang </w:t>
      </w:r>
      <w:r>
        <w:rPr>
          <w:rFonts w:ascii="Times New Roman" w:hAnsi="Times New Roman" w:cs="Times New Roman"/>
          <w:sz w:val="24"/>
          <w:szCs w:val="24"/>
        </w:rPr>
        <w:lastRenderedPageBreak/>
        <w:t>tidak terjadi multikolinieritas.</w:t>
      </w:r>
      <w:proofErr w:type="gramEnd"/>
      <w:r>
        <w:rPr>
          <w:rFonts w:ascii="Times New Roman" w:hAnsi="Times New Roman" w:cs="Times New Roman"/>
          <w:sz w:val="24"/>
          <w:szCs w:val="24"/>
        </w:rPr>
        <w:t xml:space="preserve"> Untuk mengetahui multikolinieritas adalah dengan melihat nilai </w:t>
      </w:r>
      <w:r>
        <w:rPr>
          <w:rFonts w:ascii="Times New Roman" w:hAnsi="Times New Roman" w:cs="Times New Roman"/>
          <w:i/>
          <w:sz w:val="24"/>
          <w:szCs w:val="24"/>
        </w:rPr>
        <w:t>tolerance</w:t>
      </w:r>
      <w:r>
        <w:rPr>
          <w:rFonts w:ascii="Times New Roman" w:hAnsi="Times New Roman" w:cs="Times New Roman"/>
          <w:sz w:val="24"/>
          <w:szCs w:val="24"/>
        </w:rPr>
        <w:t xml:space="preserve"> dan nilai</w:t>
      </w:r>
      <w:r>
        <w:rPr>
          <w:rFonts w:ascii="Times New Roman" w:hAnsi="Times New Roman" w:cs="Times New Roman"/>
          <w:i/>
          <w:sz w:val="24"/>
          <w:szCs w:val="24"/>
        </w:rPr>
        <w:t xml:space="preserve"> Variance Inflation </w:t>
      </w:r>
      <w:r w:rsidRPr="007A05AC">
        <w:rPr>
          <w:rFonts w:ascii="Times New Roman" w:hAnsi="Times New Roman" w:cs="Times New Roman"/>
          <w:i/>
          <w:sz w:val="24"/>
          <w:szCs w:val="24"/>
        </w:rPr>
        <w:t>Factor (VIF)</w:t>
      </w:r>
      <w:r>
        <w:rPr>
          <w:rFonts w:ascii="Times New Roman" w:hAnsi="Times New Roman" w:cs="Times New Roman"/>
          <w:sz w:val="24"/>
          <w:szCs w:val="24"/>
        </w:rPr>
        <w:t xml:space="preserve"> dimana variabel dikatakan mempunyai masalah multikolinieritas apabila nilai </w:t>
      </w:r>
      <w:r>
        <w:rPr>
          <w:rFonts w:ascii="Times New Roman" w:hAnsi="Times New Roman" w:cs="Times New Roman"/>
          <w:i/>
          <w:sz w:val="24"/>
          <w:szCs w:val="24"/>
        </w:rPr>
        <w:t xml:space="preserve">tolerance </w:t>
      </w:r>
      <w:r>
        <w:rPr>
          <w:rFonts w:ascii="Times New Roman" w:hAnsi="Times New Roman" w:cs="Times New Roman"/>
          <w:sz w:val="24"/>
          <w:szCs w:val="24"/>
        </w:rPr>
        <w:t>lebih kecil dari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dan nilai </w:t>
      </w:r>
      <w:r w:rsidRPr="007A05AC">
        <w:rPr>
          <w:rFonts w:ascii="Times New Roman" w:hAnsi="Times New Roman" w:cs="Times New Roman"/>
          <w:i/>
          <w:sz w:val="24"/>
          <w:szCs w:val="24"/>
        </w:rPr>
        <w:t xml:space="preserve">VIF </w:t>
      </w:r>
      <w:r>
        <w:rPr>
          <w:rFonts w:ascii="Times New Roman" w:hAnsi="Times New Roman" w:cs="Times New Roman"/>
          <w:sz w:val="24"/>
          <w:szCs w:val="24"/>
        </w:rPr>
        <w:t>kurang dari 10.</w:t>
      </w:r>
    </w:p>
    <w:p w:rsidR="00844536" w:rsidRDefault="00844536" w:rsidP="00844536">
      <w:pPr>
        <w:tabs>
          <w:tab w:val="left" w:pos="0"/>
        </w:tabs>
        <w:spacing w:after="0" w:line="240" w:lineRule="auto"/>
        <w:ind w:firstLine="1134"/>
        <w:rPr>
          <w:rFonts w:ascii="Times New Roman" w:hAnsi="Times New Roman" w:cs="Times New Roman"/>
          <w:sz w:val="24"/>
          <w:szCs w:val="24"/>
        </w:rPr>
      </w:pPr>
    </w:p>
    <w:p w:rsidR="00844536" w:rsidRDefault="00844536" w:rsidP="00844536">
      <w:pPr>
        <w:tabs>
          <w:tab w:val="left" w:pos="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4.7 Hasil Uji Multikolinieritas</w:t>
      </w:r>
    </w:p>
    <w:tbl>
      <w:tblPr>
        <w:tblStyle w:val="TableGrid"/>
        <w:tblW w:w="4536" w:type="dxa"/>
        <w:jc w:val="center"/>
        <w:tblInd w:w="108" w:type="dxa"/>
        <w:tblLook w:val="04A0" w:firstRow="1" w:lastRow="0" w:firstColumn="1" w:lastColumn="0" w:noHBand="0" w:noVBand="1"/>
      </w:tblPr>
      <w:tblGrid>
        <w:gridCol w:w="1560"/>
        <w:gridCol w:w="856"/>
        <w:gridCol w:w="703"/>
        <w:gridCol w:w="1417"/>
      </w:tblGrid>
      <w:tr w:rsidR="00844536" w:rsidRPr="002833D7" w:rsidTr="00844536">
        <w:trPr>
          <w:jc w:val="center"/>
        </w:trPr>
        <w:tc>
          <w:tcPr>
            <w:tcW w:w="1560" w:type="dxa"/>
            <w:tcBorders>
              <w:top w:val="single" w:sz="4" w:space="0" w:color="auto"/>
              <w:left w:val="nil"/>
              <w:bottom w:val="single" w:sz="4" w:space="0" w:color="auto"/>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Variabel</w:t>
            </w:r>
          </w:p>
        </w:tc>
        <w:tc>
          <w:tcPr>
            <w:tcW w:w="856" w:type="dxa"/>
            <w:tcBorders>
              <w:top w:val="single" w:sz="4" w:space="0" w:color="auto"/>
              <w:left w:val="nil"/>
              <w:bottom w:val="single" w:sz="4" w:space="0" w:color="auto"/>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Tolerance</w:t>
            </w:r>
          </w:p>
        </w:tc>
        <w:tc>
          <w:tcPr>
            <w:tcW w:w="703" w:type="dxa"/>
            <w:tcBorders>
              <w:top w:val="single" w:sz="4" w:space="0" w:color="auto"/>
              <w:left w:val="nil"/>
              <w:bottom w:val="single" w:sz="4" w:space="0" w:color="auto"/>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VIF</w:t>
            </w:r>
          </w:p>
        </w:tc>
        <w:tc>
          <w:tcPr>
            <w:tcW w:w="1417" w:type="dxa"/>
            <w:tcBorders>
              <w:top w:val="single" w:sz="4" w:space="0" w:color="auto"/>
              <w:left w:val="nil"/>
              <w:bottom w:val="single" w:sz="4" w:space="0" w:color="auto"/>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Keterangan</w:t>
            </w:r>
          </w:p>
        </w:tc>
      </w:tr>
      <w:tr w:rsidR="00844536" w:rsidRPr="002833D7" w:rsidTr="00844536">
        <w:trPr>
          <w:jc w:val="center"/>
        </w:trPr>
        <w:tc>
          <w:tcPr>
            <w:tcW w:w="1560" w:type="dxa"/>
            <w:tcBorders>
              <w:top w:val="single" w:sz="4" w:space="0" w:color="auto"/>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Gaya Kepemimpinan (X1)</w:t>
            </w:r>
          </w:p>
        </w:tc>
        <w:tc>
          <w:tcPr>
            <w:tcW w:w="856" w:type="dxa"/>
            <w:tcBorders>
              <w:top w:val="single" w:sz="4" w:space="0" w:color="auto"/>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0,497</w:t>
            </w:r>
          </w:p>
        </w:tc>
        <w:tc>
          <w:tcPr>
            <w:tcW w:w="703" w:type="dxa"/>
            <w:tcBorders>
              <w:top w:val="single" w:sz="4" w:space="0" w:color="auto"/>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2.012</w:t>
            </w:r>
          </w:p>
        </w:tc>
        <w:tc>
          <w:tcPr>
            <w:tcW w:w="1417" w:type="dxa"/>
            <w:tcBorders>
              <w:top w:val="single" w:sz="4" w:space="0" w:color="auto"/>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Non multikolinieritas</w:t>
            </w:r>
          </w:p>
        </w:tc>
      </w:tr>
      <w:tr w:rsidR="00844536" w:rsidRPr="002833D7" w:rsidTr="00844536">
        <w:trPr>
          <w:jc w:val="center"/>
        </w:trPr>
        <w:tc>
          <w:tcPr>
            <w:tcW w:w="1560" w:type="dxa"/>
            <w:tcBorders>
              <w:top w:val="nil"/>
              <w:left w:val="nil"/>
              <w:bottom w:val="nil"/>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Insentif (X2)</w:t>
            </w:r>
          </w:p>
        </w:tc>
        <w:tc>
          <w:tcPr>
            <w:tcW w:w="856"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0,635</w:t>
            </w:r>
          </w:p>
        </w:tc>
        <w:tc>
          <w:tcPr>
            <w:tcW w:w="703" w:type="dxa"/>
            <w:tcBorders>
              <w:top w:val="nil"/>
              <w:left w:val="nil"/>
              <w:bottom w:val="nil"/>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1.575</w:t>
            </w:r>
          </w:p>
        </w:tc>
        <w:tc>
          <w:tcPr>
            <w:tcW w:w="1417" w:type="dxa"/>
            <w:tcBorders>
              <w:top w:val="nil"/>
              <w:left w:val="nil"/>
              <w:bottom w:val="nil"/>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Non multikolinieritas</w:t>
            </w:r>
          </w:p>
        </w:tc>
      </w:tr>
      <w:tr w:rsidR="00844536" w:rsidRPr="002833D7" w:rsidTr="00844536">
        <w:trPr>
          <w:jc w:val="center"/>
        </w:trPr>
        <w:tc>
          <w:tcPr>
            <w:tcW w:w="1560" w:type="dxa"/>
            <w:tcBorders>
              <w:top w:val="nil"/>
              <w:left w:val="nil"/>
              <w:bottom w:val="single" w:sz="4" w:space="0" w:color="auto"/>
              <w:right w:val="nil"/>
            </w:tcBorders>
          </w:tcPr>
          <w:p w:rsidR="00844536" w:rsidRPr="002833D7" w:rsidRDefault="00844536" w:rsidP="00844536">
            <w:pPr>
              <w:tabs>
                <w:tab w:val="left" w:pos="0"/>
              </w:tabs>
              <w:rPr>
                <w:rFonts w:ascii="Times New Roman" w:hAnsi="Times New Roman" w:cs="Times New Roman"/>
                <w:sz w:val="16"/>
                <w:szCs w:val="16"/>
              </w:rPr>
            </w:pPr>
            <w:r w:rsidRPr="002833D7">
              <w:rPr>
                <w:rFonts w:ascii="Times New Roman" w:hAnsi="Times New Roman" w:cs="Times New Roman"/>
                <w:sz w:val="16"/>
                <w:szCs w:val="16"/>
              </w:rPr>
              <w:t>Disiplin Kerja (X3)</w:t>
            </w:r>
          </w:p>
        </w:tc>
        <w:tc>
          <w:tcPr>
            <w:tcW w:w="856" w:type="dxa"/>
            <w:tcBorders>
              <w:top w:val="nil"/>
              <w:left w:val="nil"/>
              <w:bottom w:val="single" w:sz="4" w:space="0" w:color="auto"/>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0,726</w:t>
            </w:r>
          </w:p>
        </w:tc>
        <w:tc>
          <w:tcPr>
            <w:tcW w:w="703" w:type="dxa"/>
            <w:tcBorders>
              <w:top w:val="nil"/>
              <w:left w:val="nil"/>
              <w:bottom w:val="single" w:sz="4" w:space="0" w:color="auto"/>
              <w:right w:val="nil"/>
            </w:tcBorders>
          </w:tcPr>
          <w:p w:rsidR="00844536" w:rsidRPr="002833D7" w:rsidRDefault="00844536" w:rsidP="00844536">
            <w:pPr>
              <w:tabs>
                <w:tab w:val="left" w:pos="0"/>
              </w:tabs>
              <w:jc w:val="center"/>
              <w:rPr>
                <w:rFonts w:ascii="Times New Roman" w:hAnsi="Times New Roman" w:cs="Times New Roman"/>
                <w:sz w:val="16"/>
                <w:szCs w:val="16"/>
              </w:rPr>
            </w:pPr>
            <w:r w:rsidRPr="002833D7">
              <w:rPr>
                <w:rFonts w:ascii="Times New Roman" w:hAnsi="Times New Roman" w:cs="Times New Roman"/>
                <w:sz w:val="16"/>
                <w:szCs w:val="16"/>
              </w:rPr>
              <w:t>1.378</w:t>
            </w:r>
          </w:p>
        </w:tc>
        <w:tc>
          <w:tcPr>
            <w:tcW w:w="1417" w:type="dxa"/>
            <w:tcBorders>
              <w:top w:val="nil"/>
              <w:left w:val="nil"/>
              <w:bottom w:val="single" w:sz="4" w:space="0" w:color="auto"/>
              <w:right w:val="nil"/>
            </w:tcBorders>
          </w:tcPr>
          <w:p w:rsidR="00844536" w:rsidRPr="002833D7" w:rsidRDefault="00844536" w:rsidP="00844536">
            <w:pPr>
              <w:jc w:val="center"/>
              <w:rPr>
                <w:sz w:val="16"/>
                <w:szCs w:val="16"/>
              </w:rPr>
            </w:pPr>
            <w:r w:rsidRPr="002833D7">
              <w:rPr>
                <w:rFonts w:ascii="Times New Roman" w:hAnsi="Times New Roman" w:cs="Times New Roman"/>
                <w:sz w:val="16"/>
                <w:szCs w:val="16"/>
              </w:rPr>
              <w:t>Non multikolinieritas</w:t>
            </w:r>
          </w:p>
        </w:tc>
      </w:tr>
    </w:tbl>
    <w:p w:rsidR="00844536" w:rsidRDefault="00844536" w:rsidP="00844536">
      <w:pPr>
        <w:tabs>
          <w:tab w:val="left" w:pos="0"/>
        </w:tabs>
        <w:spacing w:after="0" w:line="240" w:lineRule="auto"/>
        <w:rPr>
          <w:rFonts w:ascii="Times New Roman" w:hAnsi="Times New Roman" w:cs="Times New Roman"/>
          <w:sz w:val="24"/>
          <w:szCs w:val="24"/>
        </w:rPr>
      </w:pPr>
      <w:r>
        <w:rPr>
          <w:rFonts w:ascii="Times New Roman" w:hAnsi="Times New Roman" w:cs="Times New Roman"/>
          <w:sz w:val="24"/>
          <w:szCs w:val="24"/>
        </w:rPr>
        <w:t>Sumber: lampiran 5 data diolah</w:t>
      </w:r>
    </w:p>
    <w:p w:rsidR="00844536" w:rsidRDefault="00844536" w:rsidP="008445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Berdasarkan tabel diatas dapat disimpulkan bahwa semua variabel seperti gaya kepemimpinan, insentif, dan disiplin kerja adalah non multikolinieritas dimana seluruh nilai tolerance diatas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dan VIF kurang dari 10.</w:t>
      </w:r>
    </w:p>
    <w:p w:rsidR="00844536" w:rsidRDefault="00844536" w:rsidP="00844536">
      <w:pPr>
        <w:tabs>
          <w:tab w:val="left" w:pos="0"/>
        </w:tabs>
        <w:spacing w:after="0" w:line="240" w:lineRule="auto"/>
        <w:rPr>
          <w:rFonts w:ascii="Times New Roman" w:hAnsi="Times New Roman" w:cs="Times New Roman"/>
          <w:sz w:val="24"/>
          <w:szCs w:val="24"/>
        </w:rPr>
      </w:pPr>
    </w:p>
    <w:p w:rsidR="00844536" w:rsidRPr="00321233" w:rsidRDefault="00844536" w:rsidP="00844536">
      <w:pPr>
        <w:tabs>
          <w:tab w:val="left" w:pos="0"/>
        </w:tabs>
        <w:spacing w:after="0" w:line="240" w:lineRule="auto"/>
        <w:rPr>
          <w:rFonts w:ascii="Times New Roman" w:hAnsi="Times New Roman" w:cs="Times New Roman"/>
          <w:b/>
          <w:sz w:val="24"/>
          <w:szCs w:val="24"/>
        </w:rPr>
      </w:pPr>
      <w:r w:rsidRPr="00321233">
        <w:rPr>
          <w:rFonts w:ascii="Times New Roman" w:hAnsi="Times New Roman" w:cs="Times New Roman"/>
          <w:b/>
          <w:sz w:val="24"/>
          <w:szCs w:val="24"/>
        </w:rPr>
        <w:t xml:space="preserve">Uji Heteroskedastisitas </w:t>
      </w:r>
    </w:p>
    <w:p w:rsidR="00844536" w:rsidRDefault="00844536" w:rsidP="00844536">
      <w:pPr>
        <w:tabs>
          <w:tab w:val="left" w:pos="142"/>
        </w:tabs>
        <w:spacing w:after="0" w:line="240" w:lineRule="auto"/>
        <w:ind w:firstLine="142"/>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Heteroskedastisitas ada apabila terdapat kesalahan mode yang telah diamati tidak memiliki varian yang konstan dari satu observasi ke observasi lainnya.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Jika </w:t>
      </w:r>
      <w:r>
        <w:rPr>
          <w:rFonts w:ascii="Times New Roman" w:hAnsi="Times New Roman" w:cs="Times New Roman"/>
          <w:i/>
          <w:sz w:val="24"/>
          <w:szCs w:val="24"/>
        </w:rPr>
        <w:t xml:space="preserve">variance </w:t>
      </w:r>
      <w:r>
        <w:rPr>
          <w:rFonts w:ascii="Times New Roman" w:hAnsi="Times New Roman" w:cs="Times New Roman"/>
          <w:sz w:val="24"/>
          <w:szCs w:val="24"/>
        </w:rPr>
        <w:t>dari residual tidak berubah disebut homokedastisitas dan bila berbeda maka disebut heteroskedastisitas.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Model regresi yang benar yaitu homokedastisitas atau tidak terjadi heteroskedastisitas.</w:t>
      </w:r>
      <w:proofErr w:type="gramEnd"/>
    </w:p>
    <w:p w:rsidR="00844536" w:rsidRDefault="00844536" w:rsidP="00844536">
      <w:pPr>
        <w:spacing w:after="0" w:line="240" w:lineRule="auto"/>
        <w:ind w:left="1134"/>
        <w:rPr>
          <w:rFonts w:ascii="Times New Roman" w:hAnsi="Times New Roman" w:cs="Times New Roman"/>
          <w:sz w:val="24"/>
          <w:szCs w:val="24"/>
        </w:rPr>
      </w:pPr>
    </w:p>
    <w:p w:rsidR="00844536" w:rsidRDefault="00844536" w:rsidP="0084453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Gambar 4.2 </w:t>
      </w:r>
      <w:proofErr w:type="gramStart"/>
      <w:r>
        <w:rPr>
          <w:rFonts w:ascii="Times New Roman" w:hAnsi="Times New Roman" w:cs="Times New Roman"/>
          <w:sz w:val="24"/>
          <w:szCs w:val="24"/>
        </w:rPr>
        <w:t>Grafik  Hasil</w:t>
      </w:r>
      <w:proofErr w:type="gramEnd"/>
      <w:r>
        <w:rPr>
          <w:rFonts w:ascii="Times New Roman" w:hAnsi="Times New Roman" w:cs="Times New Roman"/>
          <w:sz w:val="24"/>
          <w:szCs w:val="24"/>
        </w:rPr>
        <w:t xml:space="preserve"> Uji Heteroskedastisitas</w:t>
      </w:r>
    </w:p>
    <w:p w:rsidR="00844536" w:rsidRDefault="00844536" w:rsidP="0084453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id-ID"/>
        </w:rPr>
        <w:drawing>
          <wp:inline distT="0" distB="0" distL="0" distR="0" wp14:anchorId="121D8750" wp14:editId="11DCD5FE">
            <wp:extent cx="2198904" cy="1276024"/>
            <wp:effectExtent l="0" t="0" r="0" b="63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1389" cy="1277466"/>
                    </a:xfrm>
                    <a:prstGeom prst="rect">
                      <a:avLst/>
                    </a:prstGeom>
                    <a:noFill/>
                    <a:ln>
                      <a:noFill/>
                    </a:ln>
                  </pic:spPr>
                </pic:pic>
              </a:graphicData>
            </a:graphic>
          </wp:inline>
        </w:drawing>
      </w:r>
    </w:p>
    <w:p w:rsidR="00844536" w:rsidRDefault="00844536" w:rsidP="00844536">
      <w:pPr>
        <w:tabs>
          <w:tab w:val="left" w:pos="0"/>
        </w:tabs>
        <w:spacing w:after="0" w:line="240" w:lineRule="auto"/>
        <w:rPr>
          <w:rFonts w:ascii="Times New Roman" w:hAnsi="Times New Roman" w:cs="Times New Roman"/>
          <w:sz w:val="24"/>
          <w:szCs w:val="24"/>
        </w:rPr>
      </w:pPr>
      <w:r>
        <w:rPr>
          <w:rFonts w:ascii="Times New Roman" w:hAnsi="Times New Roman" w:cs="Times New Roman"/>
          <w:sz w:val="24"/>
          <w:szCs w:val="24"/>
        </w:rPr>
        <w:t>Sumber: Lampiran 5 data diolah</w:t>
      </w:r>
    </w:p>
    <w:p w:rsidR="00844536" w:rsidRDefault="00844536" w:rsidP="00844536">
      <w:pPr>
        <w:pStyle w:val="ListParagraph"/>
        <w:spacing w:line="240" w:lineRule="auto"/>
        <w:ind w:left="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Dapat disimpulkan bahwa regresi gaya kepemimpinan (X1), Insentif (X2), dan disiplin kerja (X3) tidak terdapat unsur heteroskedastisitas, hal ini terbukti dari titik-titik pada grafik menyebar pada sumbu Y secara vertikal diatas angka 0 maupun dibawah angka 0  maka dikatakan tidak terjadi heteroskedastisitas.</w:t>
      </w:r>
    </w:p>
    <w:p w:rsidR="00844536" w:rsidRPr="00321233" w:rsidRDefault="00844536" w:rsidP="00844536">
      <w:pPr>
        <w:spacing w:after="0" w:line="240" w:lineRule="auto"/>
        <w:jc w:val="both"/>
        <w:rPr>
          <w:rFonts w:ascii="Times New Roman" w:hAnsi="Times New Roman" w:cs="Times New Roman"/>
          <w:b/>
          <w:sz w:val="24"/>
          <w:szCs w:val="24"/>
        </w:rPr>
      </w:pPr>
      <w:r w:rsidRPr="00321233">
        <w:rPr>
          <w:rFonts w:ascii="Times New Roman" w:hAnsi="Times New Roman" w:cs="Times New Roman"/>
          <w:b/>
          <w:sz w:val="24"/>
          <w:szCs w:val="24"/>
        </w:rPr>
        <w:t>Analisis Regresi Berganda</w:t>
      </w:r>
    </w:p>
    <w:p w:rsidR="00844536" w:rsidRDefault="00844536" w:rsidP="00844536">
      <w:pPr>
        <w:tabs>
          <w:tab w:val="left" w:pos="142"/>
        </w:tabs>
        <w:spacing w:after="0" w:line="240" w:lineRule="auto"/>
        <w:ind w:firstLine="283"/>
        <w:jc w:val="both"/>
        <w:rPr>
          <w:rFonts w:ascii="Times New Roman" w:hAnsi="Times New Roman" w:cs="Times New Roman"/>
          <w:sz w:val="24"/>
          <w:szCs w:val="24"/>
        </w:rPr>
      </w:pPr>
      <w:r>
        <w:rPr>
          <w:rFonts w:ascii="Times New Roman" w:hAnsi="Times New Roman" w:cs="Times New Roman"/>
          <w:sz w:val="24"/>
          <w:szCs w:val="24"/>
        </w:rPr>
        <w:tab/>
        <w:t>Untuk dapat memahami seberapa besar pengaruh dari masing-masing variabel independen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kepemimpinan, insentif, disiplin kerja) ke variabel dependen (kinerja), maka dapat diuraikan hasil dari olah data menggunakan SPSS.</w:t>
      </w:r>
    </w:p>
    <w:p w:rsidR="00844536" w:rsidRDefault="00844536" w:rsidP="00844536">
      <w:pPr>
        <w:tabs>
          <w:tab w:val="left" w:pos="0"/>
        </w:tabs>
        <w:spacing w:after="0" w:line="240" w:lineRule="auto"/>
        <w:ind w:firstLine="993"/>
        <w:rPr>
          <w:rFonts w:ascii="Times New Roman" w:hAnsi="Times New Roman" w:cs="Times New Roman"/>
          <w:sz w:val="24"/>
          <w:szCs w:val="24"/>
        </w:rPr>
      </w:pPr>
    </w:p>
    <w:p w:rsidR="00844536" w:rsidRDefault="00844536" w:rsidP="00844536">
      <w:pPr>
        <w:tabs>
          <w:tab w:val="left" w:pos="142"/>
        </w:tabs>
        <w:spacing w:after="0" w:line="240" w:lineRule="auto"/>
        <w:jc w:val="center"/>
        <w:rPr>
          <w:rFonts w:ascii="Times New Roman" w:hAnsi="Times New Roman" w:cs="Times New Roman"/>
          <w:sz w:val="24"/>
          <w:szCs w:val="24"/>
          <w:lang w:val="id-ID"/>
        </w:rPr>
      </w:pPr>
    </w:p>
    <w:p w:rsidR="00844536" w:rsidRDefault="00844536" w:rsidP="00844536">
      <w:pPr>
        <w:tabs>
          <w:tab w:val="left" w:pos="142"/>
        </w:tabs>
        <w:spacing w:after="0" w:line="240" w:lineRule="auto"/>
        <w:jc w:val="center"/>
        <w:rPr>
          <w:rFonts w:ascii="Times New Roman" w:hAnsi="Times New Roman" w:cs="Times New Roman"/>
          <w:sz w:val="24"/>
          <w:szCs w:val="24"/>
          <w:lang w:val="id-ID"/>
        </w:rPr>
      </w:pPr>
    </w:p>
    <w:p w:rsidR="00844536" w:rsidRDefault="00844536" w:rsidP="00844536">
      <w:pPr>
        <w:tabs>
          <w:tab w:val="left" w:pos="142"/>
        </w:tabs>
        <w:spacing w:after="0" w:line="240" w:lineRule="auto"/>
        <w:jc w:val="center"/>
        <w:rPr>
          <w:rFonts w:ascii="Times New Roman" w:hAnsi="Times New Roman" w:cs="Times New Roman"/>
          <w:sz w:val="24"/>
          <w:szCs w:val="24"/>
          <w:lang w:val="id-ID"/>
        </w:rPr>
      </w:pPr>
    </w:p>
    <w:p w:rsidR="00844536" w:rsidRDefault="00844536" w:rsidP="00844536">
      <w:pPr>
        <w:tabs>
          <w:tab w:val="left" w:pos="142"/>
        </w:tabs>
        <w:spacing w:after="0" w:line="240" w:lineRule="auto"/>
        <w:jc w:val="center"/>
        <w:rPr>
          <w:rFonts w:ascii="Times New Roman" w:hAnsi="Times New Roman" w:cs="Times New Roman"/>
          <w:sz w:val="24"/>
          <w:szCs w:val="24"/>
          <w:lang w:val="id-ID"/>
        </w:rPr>
      </w:pPr>
    </w:p>
    <w:p w:rsidR="00844536" w:rsidRDefault="00844536" w:rsidP="00844536">
      <w:pPr>
        <w:tabs>
          <w:tab w:val="left" w:pos="142"/>
        </w:tabs>
        <w:spacing w:after="0" w:line="240" w:lineRule="auto"/>
        <w:jc w:val="center"/>
        <w:rPr>
          <w:rFonts w:ascii="Times New Roman" w:hAnsi="Times New Roman" w:cs="Times New Roman"/>
          <w:sz w:val="24"/>
          <w:szCs w:val="24"/>
          <w:lang w:val="id-ID"/>
        </w:rPr>
      </w:pPr>
    </w:p>
    <w:p w:rsidR="00844536" w:rsidRPr="00567BD7" w:rsidRDefault="00844536" w:rsidP="00844536">
      <w:pPr>
        <w:tabs>
          <w:tab w:val="left" w:pos="142"/>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Tabel 4.8 Hasil Uji Regresi Linier Berganda</w:t>
      </w:r>
    </w:p>
    <w:tbl>
      <w:tblPr>
        <w:tblW w:w="4395" w:type="dxa"/>
        <w:jc w:val="center"/>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5"/>
        <w:gridCol w:w="849"/>
        <w:gridCol w:w="709"/>
        <w:gridCol w:w="118"/>
        <w:gridCol w:w="449"/>
        <w:gridCol w:w="992"/>
        <w:gridCol w:w="567"/>
        <w:gridCol w:w="426"/>
      </w:tblGrid>
      <w:tr w:rsidR="00844536" w:rsidRPr="00BF70D0" w:rsidTr="00844536">
        <w:trPr>
          <w:cantSplit/>
          <w:trHeight w:val="306"/>
          <w:jc w:val="center"/>
        </w:trPr>
        <w:tc>
          <w:tcPr>
            <w:tcW w:w="4395" w:type="dxa"/>
            <w:gridSpan w:val="8"/>
            <w:tcBorders>
              <w:top w:val="nil"/>
              <w:left w:val="nil"/>
              <w:bottom w:val="single" w:sz="4" w:space="0" w:color="auto"/>
              <w:right w:val="nil"/>
            </w:tcBorders>
            <w:shd w:val="clear" w:color="auto" w:fill="FFFFFF"/>
            <w:vAlign w:val="center"/>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10205"/>
                <w:sz w:val="16"/>
                <w:szCs w:val="16"/>
              </w:rPr>
            </w:pPr>
            <w:r w:rsidRPr="00BF70D0">
              <w:rPr>
                <w:rFonts w:ascii="Times New Roman" w:hAnsi="Times New Roman" w:cs="Times New Roman"/>
                <w:bCs/>
                <w:color w:val="010205"/>
                <w:sz w:val="16"/>
                <w:szCs w:val="16"/>
              </w:rPr>
              <w:t>Coefficients</w:t>
            </w:r>
            <w:r w:rsidRPr="00BF70D0">
              <w:rPr>
                <w:rFonts w:ascii="Times New Roman" w:hAnsi="Times New Roman" w:cs="Times New Roman"/>
                <w:bCs/>
                <w:color w:val="010205"/>
                <w:sz w:val="16"/>
                <w:szCs w:val="16"/>
                <w:vertAlign w:val="superscript"/>
              </w:rPr>
              <w:t>a</w:t>
            </w:r>
          </w:p>
        </w:tc>
      </w:tr>
      <w:tr w:rsidR="00844536" w:rsidRPr="00BF70D0" w:rsidTr="00844536">
        <w:trPr>
          <w:cantSplit/>
          <w:trHeight w:val="585"/>
          <w:jc w:val="center"/>
        </w:trPr>
        <w:tc>
          <w:tcPr>
            <w:tcW w:w="1134" w:type="dxa"/>
            <w:gridSpan w:val="2"/>
            <w:vMerge w:val="restart"/>
            <w:tcBorders>
              <w:top w:val="single" w:sz="4" w:space="0" w:color="auto"/>
              <w:left w:val="nil"/>
              <w:bottom w:val="nil"/>
              <w:right w:val="nil"/>
            </w:tcBorders>
            <w:shd w:val="clear" w:color="auto" w:fill="FFFFFF" w:themeFill="background1"/>
            <w:vAlign w:val="bottom"/>
          </w:tcPr>
          <w:p w:rsidR="00844536" w:rsidRPr="00BF70D0" w:rsidRDefault="00844536" w:rsidP="00844536">
            <w:pPr>
              <w:autoSpaceDE w:val="0"/>
              <w:autoSpaceDN w:val="0"/>
              <w:adjustRightInd w:val="0"/>
              <w:spacing w:after="0" w:line="240" w:lineRule="auto"/>
              <w:ind w:left="60" w:right="60" w:firstLine="993"/>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Model</w:t>
            </w:r>
          </w:p>
        </w:tc>
        <w:tc>
          <w:tcPr>
            <w:tcW w:w="1276" w:type="dxa"/>
            <w:gridSpan w:val="3"/>
            <w:tcBorders>
              <w:top w:val="single" w:sz="4" w:space="0" w:color="auto"/>
              <w:left w:val="nil"/>
              <w:bottom w:val="single" w:sz="4" w:space="0" w:color="auto"/>
              <w:right w:val="nil"/>
            </w:tcBorders>
            <w:shd w:val="clear" w:color="auto" w:fill="FFFFFF" w:themeFill="background1"/>
            <w:vAlign w:val="bottom"/>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 xml:space="preserve">Unstandardized Coefficients </w:t>
            </w:r>
          </w:p>
        </w:tc>
        <w:tc>
          <w:tcPr>
            <w:tcW w:w="992" w:type="dxa"/>
            <w:tcBorders>
              <w:top w:val="single" w:sz="4" w:space="0" w:color="auto"/>
              <w:left w:val="nil"/>
              <w:bottom w:val="single" w:sz="4" w:space="0" w:color="auto"/>
              <w:right w:val="nil"/>
            </w:tcBorders>
            <w:shd w:val="clear" w:color="auto" w:fill="FFFFFF" w:themeFill="background1"/>
            <w:vAlign w:val="bottom"/>
          </w:tcPr>
          <w:p w:rsidR="00844536" w:rsidRPr="00BF70D0" w:rsidRDefault="00844536" w:rsidP="00844536">
            <w:pPr>
              <w:autoSpaceDE w:val="0"/>
              <w:autoSpaceDN w:val="0"/>
              <w:adjustRightInd w:val="0"/>
              <w:spacing w:after="0" w:line="240" w:lineRule="auto"/>
              <w:ind w:right="60"/>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Standardized Coefficients</w:t>
            </w:r>
          </w:p>
        </w:tc>
        <w:tc>
          <w:tcPr>
            <w:tcW w:w="567" w:type="dxa"/>
            <w:vMerge w:val="restart"/>
            <w:tcBorders>
              <w:top w:val="single" w:sz="4" w:space="0" w:color="auto"/>
              <w:left w:val="nil"/>
              <w:bottom w:val="nil"/>
              <w:right w:val="nil"/>
            </w:tcBorders>
            <w:shd w:val="clear" w:color="auto" w:fill="FFFFFF" w:themeFill="background1"/>
            <w:vAlign w:val="bottom"/>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t</w:t>
            </w:r>
          </w:p>
        </w:tc>
        <w:tc>
          <w:tcPr>
            <w:tcW w:w="426" w:type="dxa"/>
            <w:vMerge w:val="restart"/>
            <w:tcBorders>
              <w:top w:val="single" w:sz="4" w:space="0" w:color="auto"/>
              <w:left w:val="nil"/>
              <w:bottom w:val="nil"/>
              <w:right w:val="nil"/>
            </w:tcBorders>
            <w:shd w:val="clear" w:color="auto" w:fill="FFFFFF" w:themeFill="background1"/>
            <w:vAlign w:val="bottom"/>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Sig.</w:t>
            </w:r>
          </w:p>
        </w:tc>
      </w:tr>
      <w:tr w:rsidR="00844536" w:rsidRPr="00BF70D0" w:rsidTr="00844536">
        <w:trPr>
          <w:cantSplit/>
          <w:trHeight w:val="134"/>
          <w:jc w:val="center"/>
        </w:trPr>
        <w:tc>
          <w:tcPr>
            <w:tcW w:w="1134" w:type="dxa"/>
            <w:gridSpan w:val="2"/>
            <w:vMerge/>
            <w:tcBorders>
              <w:top w:val="nil"/>
              <w:left w:val="nil"/>
              <w:bottom w:val="single" w:sz="4" w:space="0" w:color="auto"/>
              <w:right w:val="nil"/>
            </w:tcBorders>
            <w:shd w:val="clear" w:color="auto" w:fill="FFFFFF" w:themeFill="background1"/>
            <w:vAlign w:val="bottom"/>
          </w:tcPr>
          <w:p w:rsidR="00844536" w:rsidRPr="00BF70D0" w:rsidRDefault="00844536" w:rsidP="00844536">
            <w:pPr>
              <w:autoSpaceDE w:val="0"/>
              <w:autoSpaceDN w:val="0"/>
              <w:adjustRightInd w:val="0"/>
              <w:spacing w:after="0" w:line="240" w:lineRule="auto"/>
              <w:rPr>
                <w:rFonts w:ascii="Times New Roman" w:hAnsi="Times New Roman" w:cs="Times New Roman"/>
                <w:color w:val="000000" w:themeColor="text1"/>
                <w:sz w:val="16"/>
                <w:szCs w:val="16"/>
              </w:rPr>
            </w:pPr>
          </w:p>
        </w:tc>
        <w:tc>
          <w:tcPr>
            <w:tcW w:w="709" w:type="dxa"/>
            <w:tcBorders>
              <w:top w:val="nil"/>
              <w:left w:val="nil"/>
              <w:bottom w:val="single" w:sz="4" w:space="0" w:color="auto"/>
              <w:right w:val="nil"/>
            </w:tcBorders>
            <w:shd w:val="clear" w:color="auto" w:fill="FFFFFF" w:themeFill="background1"/>
            <w:vAlign w:val="bottom"/>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B</w:t>
            </w:r>
          </w:p>
        </w:tc>
        <w:tc>
          <w:tcPr>
            <w:tcW w:w="567" w:type="dxa"/>
            <w:gridSpan w:val="2"/>
            <w:tcBorders>
              <w:top w:val="nil"/>
              <w:left w:val="nil"/>
              <w:bottom w:val="single" w:sz="4" w:space="0" w:color="auto"/>
              <w:right w:val="nil"/>
            </w:tcBorders>
            <w:shd w:val="clear" w:color="auto" w:fill="FFFFFF" w:themeFill="background1"/>
            <w:vAlign w:val="bottom"/>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Std. Error</w:t>
            </w:r>
          </w:p>
        </w:tc>
        <w:tc>
          <w:tcPr>
            <w:tcW w:w="992" w:type="dxa"/>
            <w:tcBorders>
              <w:top w:val="nil"/>
              <w:left w:val="nil"/>
              <w:bottom w:val="single" w:sz="4" w:space="0" w:color="auto"/>
              <w:right w:val="nil"/>
            </w:tcBorders>
            <w:shd w:val="clear" w:color="auto" w:fill="FFFFFF" w:themeFill="background1"/>
            <w:vAlign w:val="bottom"/>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Beta</w:t>
            </w:r>
          </w:p>
        </w:tc>
        <w:tc>
          <w:tcPr>
            <w:tcW w:w="567" w:type="dxa"/>
            <w:vMerge/>
            <w:tcBorders>
              <w:top w:val="nil"/>
              <w:left w:val="nil"/>
              <w:bottom w:val="single" w:sz="4" w:space="0" w:color="auto"/>
              <w:right w:val="nil"/>
            </w:tcBorders>
            <w:shd w:val="clear" w:color="auto" w:fill="FFFFFF" w:themeFill="background1"/>
            <w:vAlign w:val="bottom"/>
          </w:tcPr>
          <w:p w:rsidR="00844536" w:rsidRPr="00BF70D0" w:rsidRDefault="00844536" w:rsidP="00844536">
            <w:pPr>
              <w:autoSpaceDE w:val="0"/>
              <w:autoSpaceDN w:val="0"/>
              <w:adjustRightInd w:val="0"/>
              <w:spacing w:after="0" w:line="240" w:lineRule="auto"/>
              <w:rPr>
                <w:rFonts w:ascii="Times New Roman" w:hAnsi="Times New Roman" w:cs="Times New Roman"/>
                <w:color w:val="000000" w:themeColor="text1"/>
                <w:sz w:val="16"/>
                <w:szCs w:val="16"/>
              </w:rPr>
            </w:pPr>
          </w:p>
        </w:tc>
        <w:tc>
          <w:tcPr>
            <w:tcW w:w="426" w:type="dxa"/>
            <w:vMerge/>
            <w:tcBorders>
              <w:top w:val="nil"/>
              <w:left w:val="nil"/>
              <w:bottom w:val="single" w:sz="4" w:space="0" w:color="auto"/>
              <w:right w:val="nil"/>
            </w:tcBorders>
            <w:shd w:val="clear" w:color="auto" w:fill="FFFFFF" w:themeFill="background1"/>
            <w:vAlign w:val="bottom"/>
          </w:tcPr>
          <w:p w:rsidR="00844536" w:rsidRPr="00BF70D0" w:rsidRDefault="00844536" w:rsidP="00844536">
            <w:pPr>
              <w:autoSpaceDE w:val="0"/>
              <w:autoSpaceDN w:val="0"/>
              <w:adjustRightInd w:val="0"/>
              <w:spacing w:after="0" w:line="240" w:lineRule="auto"/>
              <w:rPr>
                <w:rFonts w:ascii="Times New Roman" w:hAnsi="Times New Roman" w:cs="Times New Roman"/>
                <w:color w:val="000000" w:themeColor="text1"/>
                <w:sz w:val="16"/>
                <w:szCs w:val="16"/>
              </w:rPr>
            </w:pPr>
          </w:p>
        </w:tc>
      </w:tr>
      <w:tr w:rsidR="00844536" w:rsidRPr="00BF70D0" w:rsidTr="00844536">
        <w:trPr>
          <w:cantSplit/>
          <w:trHeight w:val="292"/>
          <w:jc w:val="center"/>
        </w:trPr>
        <w:tc>
          <w:tcPr>
            <w:tcW w:w="285" w:type="dxa"/>
            <w:vMerge w:val="restart"/>
            <w:tcBorders>
              <w:top w:val="single" w:sz="4" w:space="0" w:color="auto"/>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1</w:t>
            </w:r>
          </w:p>
        </w:tc>
        <w:tc>
          <w:tcPr>
            <w:tcW w:w="849" w:type="dxa"/>
            <w:tcBorders>
              <w:top w:val="single" w:sz="4" w:space="0" w:color="auto"/>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(Constant)</w:t>
            </w:r>
          </w:p>
        </w:tc>
        <w:tc>
          <w:tcPr>
            <w:tcW w:w="709" w:type="dxa"/>
            <w:tcBorders>
              <w:top w:val="single" w:sz="4" w:space="0" w:color="auto"/>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-5.181</w:t>
            </w:r>
          </w:p>
        </w:tc>
        <w:tc>
          <w:tcPr>
            <w:tcW w:w="567" w:type="dxa"/>
            <w:gridSpan w:val="2"/>
            <w:tcBorders>
              <w:top w:val="single" w:sz="4" w:space="0" w:color="auto"/>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4.137</w:t>
            </w:r>
          </w:p>
        </w:tc>
        <w:tc>
          <w:tcPr>
            <w:tcW w:w="992" w:type="dxa"/>
            <w:tcBorders>
              <w:top w:val="single" w:sz="4" w:space="0" w:color="auto"/>
              <w:left w:val="nil"/>
              <w:bottom w:val="nil"/>
              <w:right w:val="nil"/>
            </w:tcBorders>
            <w:shd w:val="clear" w:color="auto" w:fill="FFFFFF" w:themeFill="background1"/>
            <w:vAlign w:val="center"/>
          </w:tcPr>
          <w:p w:rsidR="00844536" w:rsidRPr="00BF70D0" w:rsidRDefault="00844536" w:rsidP="00844536">
            <w:pPr>
              <w:autoSpaceDE w:val="0"/>
              <w:autoSpaceDN w:val="0"/>
              <w:adjustRightInd w:val="0"/>
              <w:spacing w:after="0" w:line="240" w:lineRule="auto"/>
              <w:jc w:val="center"/>
              <w:rPr>
                <w:rFonts w:ascii="Times New Roman" w:hAnsi="Times New Roman" w:cs="Times New Roman"/>
                <w:color w:val="000000" w:themeColor="text1"/>
                <w:sz w:val="16"/>
                <w:szCs w:val="16"/>
              </w:rPr>
            </w:pPr>
          </w:p>
        </w:tc>
        <w:tc>
          <w:tcPr>
            <w:tcW w:w="567" w:type="dxa"/>
            <w:tcBorders>
              <w:top w:val="single" w:sz="4" w:space="0" w:color="auto"/>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-1.252</w:t>
            </w:r>
          </w:p>
        </w:tc>
        <w:tc>
          <w:tcPr>
            <w:tcW w:w="426" w:type="dxa"/>
            <w:tcBorders>
              <w:top w:val="single" w:sz="4" w:space="0" w:color="auto"/>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.223</w:t>
            </w:r>
          </w:p>
        </w:tc>
      </w:tr>
      <w:tr w:rsidR="00844536" w:rsidRPr="00BF70D0" w:rsidTr="00844536">
        <w:trPr>
          <w:cantSplit/>
          <w:trHeight w:val="598"/>
          <w:jc w:val="center"/>
        </w:trPr>
        <w:tc>
          <w:tcPr>
            <w:tcW w:w="285" w:type="dxa"/>
            <w:vMerge/>
            <w:tcBorders>
              <w:top w:val="nil"/>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rPr>
                <w:rFonts w:ascii="Times New Roman" w:hAnsi="Times New Roman" w:cs="Times New Roman"/>
                <w:color w:val="000000" w:themeColor="text1"/>
                <w:sz w:val="16"/>
                <w:szCs w:val="16"/>
              </w:rPr>
            </w:pPr>
          </w:p>
        </w:tc>
        <w:tc>
          <w:tcPr>
            <w:tcW w:w="849" w:type="dxa"/>
            <w:tcBorders>
              <w:top w:val="nil"/>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Gaya Kepemimpinan</w:t>
            </w:r>
          </w:p>
        </w:tc>
        <w:tc>
          <w:tcPr>
            <w:tcW w:w="709" w:type="dxa"/>
            <w:tcBorders>
              <w:top w:val="nil"/>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.616</w:t>
            </w:r>
          </w:p>
        </w:tc>
        <w:tc>
          <w:tcPr>
            <w:tcW w:w="567" w:type="dxa"/>
            <w:gridSpan w:val="2"/>
            <w:tcBorders>
              <w:top w:val="nil"/>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.187</w:t>
            </w:r>
          </w:p>
        </w:tc>
        <w:tc>
          <w:tcPr>
            <w:tcW w:w="992" w:type="dxa"/>
            <w:tcBorders>
              <w:top w:val="nil"/>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.512</w:t>
            </w:r>
          </w:p>
        </w:tc>
        <w:tc>
          <w:tcPr>
            <w:tcW w:w="567" w:type="dxa"/>
            <w:tcBorders>
              <w:top w:val="nil"/>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3.288</w:t>
            </w:r>
          </w:p>
        </w:tc>
        <w:tc>
          <w:tcPr>
            <w:tcW w:w="426" w:type="dxa"/>
            <w:tcBorders>
              <w:top w:val="nil"/>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.003</w:t>
            </w:r>
          </w:p>
        </w:tc>
      </w:tr>
      <w:tr w:rsidR="00844536" w:rsidRPr="00BF70D0" w:rsidTr="00844536">
        <w:trPr>
          <w:cantSplit/>
          <w:trHeight w:val="306"/>
          <w:jc w:val="center"/>
        </w:trPr>
        <w:tc>
          <w:tcPr>
            <w:tcW w:w="285" w:type="dxa"/>
            <w:vMerge/>
            <w:tcBorders>
              <w:top w:val="nil"/>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rPr>
                <w:rFonts w:ascii="Times New Roman" w:hAnsi="Times New Roman" w:cs="Times New Roman"/>
                <w:color w:val="000000" w:themeColor="text1"/>
                <w:sz w:val="16"/>
                <w:szCs w:val="16"/>
              </w:rPr>
            </w:pPr>
          </w:p>
        </w:tc>
        <w:tc>
          <w:tcPr>
            <w:tcW w:w="849" w:type="dxa"/>
            <w:tcBorders>
              <w:top w:val="nil"/>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Insentif</w:t>
            </w:r>
          </w:p>
        </w:tc>
        <w:tc>
          <w:tcPr>
            <w:tcW w:w="709" w:type="dxa"/>
            <w:tcBorders>
              <w:top w:val="nil"/>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.250</w:t>
            </w:r>
          </w:p>
        </w:tc>
        <w:tc>
          <w:tcPr>
            <w:tcW w:w="567" w:type="dxa"/>
            <w:gridSpan w:val="2"/>
            <w:tcBorders>
              <w:top w:val="nil"/>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.121</w:t>
            </w:r>
          </w:p>
        </w:tc>
        <w:tc>
          <w:tcPr>
            <w:tcW w:w="992" w:type="dxa"/>
            <w:tcBorders>
              <w:top w:val="nil"/>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.284</w:t>
            </w:r>
          </w:p>
        </w:tc>
        <w:tc>
          <w:tcPr>
            <w:tcW w:w="567" w:type="dxa"/>
            <w:tcBorders>
              <w:top w:val="nil"/>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2.061</w:t>
            </w:r>
          </w:p>
        </w:tc>
        <w:tc>
          <w:tcPr>
            <w:tcW w:w="426" w:type="dxa"/>
            <w:tcBorders>
              <w:top w:val="nil"/>
              <w:left w:val="nil"/>
              <w:bottom w:val="nil"/>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.050</w:t>
            </w:r>
          </w:p>
        </w:tc>
      </w:tr>
      <w:tr w:rsidR="00844536" w:rsidRPr="00BF70D0" w:rsidTr="00844536">
        <w:trPr>
          <w:cantSplit/>
          <w:trHeight w:val="306"/>
          <w:jc w:val="center"/>
        </w:trPr>
        <w:tc>
          <w:tcPr>
            <w:tcW w:w="285" w:type="dxa"/>
            <w:vMerge/>
            <w:tcBorders>
              <w:top w:val="nil"/>
              <w:left w:val="nil"/>
              <w:bottom w:val="single" w:sz="4" w:space="0" w:color="auto"/>
              <w:right w:val="nil"/>
            </w:tcBorders>
            <w:shd w:val="clear" w:color="auto" w:fill="FFFFFF" w:themeFill="background1"/>
          </w:tcPr>
          <w:p w:rsidR="00844536" w:rsidRPr="00BF70D0" w:rsidRDefault="00844536" w:rsidP="00844536">
            <w:pPr>
              <w:autoSpaceDE w:val="0"/>
              <w:autoSpaceDN w:val="0"/>
              <w:adjustRightInd w:val="0"/>
              <w:spacing w:after="0" w:line="240" w:lineRule="auto"/>
              <w:rPr>
                <w:rFonts w:ascii="Times New Roman" w:hAnsi="Times New Roman" w:cs="Times New Roman"/>
                <w:color w:val="000000" w:themeColor="text1"/>
                <w:sz w:val="16"/>
                <w:szCs w:val="16"/>
              </w:rPr>
            </w:pPr>
          </w:p>
        </w:tc>
        <w:tc>
          <w:tcPr>
            <w:tcW w:w="849" w:type="dxa"/>
            <w:tcBorders>
              <w:top w:val="nil"/>
              <w:left w:val="nil"/>
              <w:bottom w:val="single" w:sz="4" w:space="0" w:color="auto"/>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Disiplin Kerja</w:t>
            </w:r>
          </w:p>
        </w:tc>
        <w:tc>
          <w:tcPr>
            <w:tcW w:w="709" w:type="dxa"/>
            <w:tcBorders>
              <w:top w:val="nil"/>
              <w:left w:val="nil"/>
              <w:bottom w:val="single" w:sz="4" w:space="0" w:color="auto"/>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.332</w:t>
            </w:r>
          </w:p>
        </w:tc>
        <w:tc>
          <w:tcPr>
            <w:tcW w:w="567" w:type="dxa"/>
            <w:gridSpan w:val="2"/>
            <w:tcBorders>
              <w:top w:val="nil"/>
              <w:left w:val="nil"/>
              <w:bottom w:val="single" w:sz="4" w:space="0" w:color="auto"/>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.197</w:t>
            </w:r>
          </w:p>
        </w:tc>
        <w:tc>
          <w:tcPr>
            <w:tcW w:w="992" w:type="dxa"/>
            <w:tcBorders>
              <w:top w:val="nil"/>
              <w:left w:val="nil"/>
              <w:bottom w:val="single" w:sz="4" w:space="0" w:color="auto"/>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.217</w:t>
            </w:r>
          </w:p>
        </w:tc>
        <w:tc>
          <w:tcPr>
            <w:tcW w:w="567" w:type="dxa"/>
            <w:tcBorders>
              <w:top w:val="nil"/>
              <w:left w:val="nil"/>
              <w:bottom w:val="single" w:sz="4" w:space="0" w:color="auto"/>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1.684</w:t>
            </w:r>
          </w:p>
        </w:tc>
        <w:tc>
          <w:tcPr>
            <w:tcW w:w="426" w:type="dxa"/>
            <w:tcBorders>
              <w:top w:val="nil"/>
              <w:left w:val="nil"/>
              <w:bottom w:val="single" w:sz="4" w:space="0" w:color="auto"/>
              <w:right w:val="nil"/>
            </w:tcBorders>
            <w:shd w:val="clear" w:color="auto" w:fill="FFFFFF" w:themeFill="background1"/>
          </w:tcPr>
          <w:p w:rsidR="00844536" w:rsidRPr="00BF70D0" w:rsidRDefault="00844536" w:rsidP="00844536">
            <w:pPr>
              <w:autoSpaceDE w:val="0"/>
              <w:autoSpaceDN w:val="0"/>
              <w:adjustRightInd w:val="0"/>
              <w:spacing w:after="0" w:line="240" w:lineRule="auto"/>
              <w:ind w:left="60" w:right="60"/>
              <w:jc w:val="center"/>
              <w:rPr>
                <w:rFonts w:ascii="Times New Roman" w:hAnsi="Times New Roman" w:cs="Times New Roman"/>
                <w:color w:val="000000" w:themeColor="text1"/>
                <w:sz w:val="16"/>
                <w:szCs w:val="16"/>
              </w:rPr>
            </w:pPr>
            <w:r w:rsidRPr="00BF70D0">
              <w:rPr>
                <w:rFonts w:ascii="Times New Roman" w:hAnsi="Times New Roman" w:cs="Times New Roman"/>
                <w:color w:val="000000" w:themeColor="text1"/>
                <w:sz w:val="16"/>
                <w:szCs w:val="16"/>
              </w:rPr>
              <w:t>.105</w:t>
            </w:r>
          </w:p>
        </w:tc>
      </w:tr>
      <w:tr w:rsidR="00844536" w:rsidRPr="00BF70D0" w:rsidTr="00844536">
        <w:trPr>
          <w:cantSplit/>
          <w:trHeight w:val="292"/>
          <w:jc w:val="center"/>
        </w:trPr>
        <w:tc>
          <w:tcPr>
            <w:tcW w:w="4395" w:type="dxa"/>
            <w:gridSpan w:val="8"/>
            <w:tcBorders>
              <w:top w:val="single" w:sz="4" w:space="0" w:color="auto"/>
              <w:left w:val="nil"/>
              <w:bottom w:val="single" w:sz="4" w:space="0" w:color="auto"/>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Variabel Dependen : Kinerja Karyawan (Y)</w:t>
            </w:r>
          </w:p>
        </w:tc>
      </w:tr>
      <w:tr w:rsidR="00844536" w:rsidRPr="00BF70D0" w:rsidTr="00844536">
        <w:trPr>
          <w:cantSplit/>
          <w:trHeight w:val="292"/>
          <w:jc w:val="center"/>
        </w:trPr>
        <w:tc>
          <w:tcPr>
            <w:tcW w:w="1961" w:type="dxa"/>
            <w:gridSpan w:val="4"/>
            <w:tcBorders>
              <w:top w:val="single" w:sz="4" w:space="0" w:color="auto"/>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F hitung</w:t>
            </w:r>
          </w:p>
        </w:tc>
        <w:tc>
          <w:tcPr>
            <w:tcW w:w="2434" w:type="dxa"/>
            <w:gridSpan w:val="4"/>
            <w:tcBorders>
              <w:top w:val="single" w:sz="4" w:space="0" w:color="auto"/>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 xml:space="preserve"> 19,695</w:t>
            </w:r>
          </w:p>
        </w:tc>
      </w:tr>
      <w:tr w:rsidR="00844536" w:rsidRPr="00BF70D0" w:rsidTr="00844536">
        <w:trPr>
          <w:cantSplit/>
          <w:trHeight w:val="292"/>
          <w:jc w:val="center"/>
        </w:trPr>
        <w:tc>
          <w:tcPr>
            <w:tcW w:w="1961" w:type="dxa"/>
            <w:gridSpan w:val="4"/>
            <w:tcBorders>
              <w:top w:val="nil"/>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 xml:space="preserve">F </w:t>
            </w:r>
            <w:r>
              <w:rPr>
                <w:rFonts w:ascii="Times New Roman" w:hAnsi="Times New Roman" w:cs="Times New Roman"/>
                <w:color w:val="010205"/>
                <w:sz w:val="16"/>
                <w:szCs w:val="16"/>
              </w:rPr>
              <w:t>table</w:t>
            </w:r>
          </w:p>
        </w:tc>
        <w:tc>
          <w:tcPr>
            <w:tcW w:w="2434" w:type="dxa"/>
            <w:gridSpan w:val="4"/>
            <w:tcBorders>
              <w:top w:val="nil"/>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3,01</w:t>
            </w:r>
          </w:p>
        </w:tc>
      </w:tr>
      <w:tr w:rsidR="00844536" w:rsidRPr="00BF70D0" w:rsidTr="00844536">
        <w:trPr>
          <w:cantSplit/>
          <w:trHeight w:val="292"/>
          <w:jc w:val="center"/>
        </w:trPr>
        <w:tc>
          <w:tcPr>
            <w:tcW w:w="1961" w:type="dxa"/>
            <w:gridSpan w:val="4"/>
            <w:tcBorders>
              <w:top w:val="nil"/>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 xml:space="preserve">t </w:t>
            </w:r>
            <w:r>
              <w:rPr>
                <w:rFonts w:ascii="Times New Roman" w:hAnsi="Times New Roman" w:cs="Times New Roman"/>
                <w:color w:val="010205"/>
                <w:sz w:val="16"/>
                <w:szCs w:val="16"/>
              </w:rPr>
              <w:t>table</w:t>
            </w:r>
          </w:p>
        </w:tc>
        <w:tc>
          <w:tcPr>
            <w:tcW w:w="2434" w:type="dxa"/>
            <w:gridSpan w:val="4"/>
            <w:tcBorders>
              <w:top w:val="nil"/>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2,063</w:t>
            </w:r>
          </w:p>
        </w:tc>
      </w:tr>
      <w:tr w:rsidR="00844536" w:rsidRPr="00BF70D0" w:rsidTr="00844536">
        <w:trPr>
          <w:cantSplit/>
          <w:trHeight w:val="292"/>
          <w:jc w:val="center"/>
        </w:trPr>
        <w:tc>
          <w:tcPr>
            <w:tcW w:w="1961" w:type="dxa"/>
            <w:gridSpan w:val="4"/>
            <w:tcBorders>
              <w:top w:val="nil"/>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R</w:t>
            </w:r>
          </w:p>
        </w:tc>
        <w:tc>
          <w:tcPr>
            <w:tcW w:w="2434" w:type="dxa"/>
            <w:gridSpan w:val="4"/>
            <w:tcBorders>
              <w:top w:val="nil"/>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0,843</w:t>
            </w:r>
          </w:p>
        </w:tc>
      </w:tr>
      <w:tr w:rsidR="00844536" w:rsidRPr="00BF70D0" w:rsidTr="00844536">
        <w:trPr>
          <w:cantSplit/>
          <w:trHeight w:val="292"/>
          <w:jc w:val="center"/>
        </w:trPr>
        <w:tc>
          <w:tcPr>
            <w:tcW w:w="1961" w:type="dxa"/>
            <w:gridSpan w:val="4"/>
            <w:tcBorders>
              <w:top w:val="nil"/>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R Square</w:t>
            </w:r>
          </w:p>
        </w:tc>
        <w:tc>
          <w:tcPr>
            <w:tcW w:w="2434" w:type="dxa"/>
            <w:gridSpan w:val="4"/>
            <w:tcBorders>
              <w:top w:val="nil"/>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0,711</w:t>
            </w:r>
          </w:p>
        </w:tc>
      </w:tr>
      <w:tr w:rsidR="00844536" w:rsidRPr="00BF70D0" w:rsidTr="00844536">
        <w:trPr>
          <w:cantSplit/>
          <w:trHeight w:val="292"/>
          <w:jc w:val="center"/>
        </w:trPr>
        <w:tc>
          <w:tcPr>
            <w:tcW w:w="1961" w:type="dxa"/>
            <w:gridSpan w:val="4"/>
            <w:tcBorders>
              <w:top w:val="nil"/>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Adjusted R Square</w:t>
            </w:r>
          </w:p>
        </w:tc>
        <w:tc>
          <w:tcPr>
            <w:tcW w:w="2434" w:type="dxa"/>
            <w:gridSpan w:val="4"/>
            <w:tcBorders>
              <w:top w:val="nil"/>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0,675</w:t>
            </w:r>
          </w:p>
        </w:tc>
      </w:tr>
      <w:tr w:rsidR="00844536" w:rsidRPr="00BF70D0" w:rsidTr="00844536">
        <w:trPr>
          <w:cantSplit/>
          <w:trHeight w:val="292"/>
          <w:jc w:val="center"/>
        </w:trPr>
        <w:tc>
          <w:tcPr>
            <w:tcW w:w="1961" w:type="dxa"/>
            <w:gridSpan w:val="4"/>
            <w:tcBorders>
              <w:top w:val="nil"/>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Signifikasi</w:t>
            </w:r>
          </w:p>
        </w:tc>
        <w:tc>
          <w:tcPr>
            <w:tcW w:w="2434" w:type="dxa"/>
            <w:gridSpan w:val="4"/>
            <w:tcBorders>
              <w:top w:val="nil"/>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0,000</w:t>
            </w:r>
          </w:p>
        </w:tc>
      </w:tr>
      <w:tr w:rsidR="00844536" w:rsidRPr="00BF70D0" w:rsidTr="00844536">
        <w:trPr>
          <w:cantSplit/>
          <w:trHeight w:val="292"/>
          <w:jc w:val="center"/>
        </w:trPr>
        <w:tc>
          <w:tcPr>
            <w:tcW w:w="1961" w:type="dxa"/>
            <w:gridSpan w:val="4"/>
            <w:tcBorders>
              <w:top w:val="nil"/>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A</w:t>
            </w:r>
          </w:p>
        </w:tc>
        <w:tc>
          <w:tcPr>
            <w:tcW w:w="2434" w:type="dxa"/>
            <w:gridSpan w:val="4"/>
            <w:tcBorders>
              <w:top w:val="nil"/>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0,05</w:t>
            </w:r>
          </w:p>
        </w:tc>
      </w:tr>
      <w:tr w:rsidR="00844536" w:rsidRPr="00BF70D0" w:rsidTr="00844536">
        <w:trPr>
          <w:cantSplit/>
          <w:trHeight w:val="292"/>
          <w:jc w:val="center"/>
        </w:trPr>
        <w:tc>
          <w:tcPr>
            <w:tcW w:w="1961" w:type="dxa"/>
            <w:gridSpan w:val="4"/>
            <w:tcBorders>
              <w:top w:val="nil"/>
              <w:left w:val="nil"/>
              <w:bottom w:val="single" w:sz="4" w:space="0" w:color="auto"/>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N</w:t>
            </w:r>
          </w:p>
        </w:tc>
        <w:tc>
          <w:tcPr>
            <w:tcW w:w="2434" w:type="dxa"/>
            <w:gridSpan w:val="4"/>
            <w:tcBorders>
              <w:top w:val="nil"/>
              <w:left w:val="nil"/>
              <w:bottom w:val="single" w:sz="4" w:space="0" w:color="auto"/>
              <w:right w:val="nil"/>
            </w:tcBorders>
            <w:shd w:val="clear" w:color="auto" w:fill="FFFFFF"/>
          </w:tcPr>
          <w:p w:rsidR="00844536" w:rsidRPr="00BF70D0" w:rsidRDefault="00844536" w:rsidP="00844536">
            <w:pPr>
              <w:autoSpaceDE w:val="0"/>
              <w:autoSpaceDN w:val="0"/>
              <w:adjustRightInd w:val="0"/>
              <w:spacing w:after="0" w:line="240" w:lineRule="auto"/>
              <w:ind w:left="60" w:right="60"/>
              <w:rPr>
                <w:rFonts w:ascii="Times New Roman" w:hAnsi="Times New Roman" w:cs="Times New Roman"/>
                <w:color w:val="010205"/>
                <w:sz w:val="16"/>
                <w:szCs w:val="16"/>
              </w:rPr>
            </w:pPr>
            <w:r w:rsidRPr="00BF70D0">
              <w:rPr>
                <w:rFonts w:ascii="Times New Roman" w:hAnsi="Times New Roman" w:cs="Times New Roman"/>
                <w:color w:val="010205"/>
                <w:sz w:val="16"/>
                <w:szCs w:val="16"/>
              </w:rPr>
              <w:t>28</w:t>
            </w:r>
          </w:p>
        </w:tc>
      </w:tr>
      <w:tr w:rsidR="00844536" w:rsidRPr="00BF70D0" w:rsidTr="00844536">
        <w:trPr>
          <w:cantSplit/>
          <w:trHeight w:val="67"/>
          <w:jc w:val="center"/>
        </w:trPr>
        <w:tc>
          <w:tcPr>
            <w:tcW w:w="4395" w:type="dxa"/>
            <w:gridSpan w:val="8"/>
            <w:tcBorders>
              <w:top w:val="single" w:sz="4" w:space="0" w:color="auto"/>
              <w:left w:val="nil"/>
              <w:bottom w:val="nil"/>
              <w:right w:val="nil"/>
            </w:tcBorders>
            <w:shd w:val="clear" w:color="auto" w:fill="FFFFFF"/>
          </w:tcPr>
          <w:p w:rsidR="00844536" w:rsidRPr="00BF70D0" w:rsidRDefault="00844536" w:rsidP="00844536">
            <w:pPr>
              <w:autoSpaceDE w:val="0"/>
              <w:autoSpaceDN w:val="0"/>
              <w:adjustRightInd w:val="0"/>
              <w:spacing w:after="0" w:line="240" w:lineRule="auto"/>
              <w:ind w:right="60"/>
              <w:rPr>
                <w:rFonts w:ascii="Times New Roman" w:hAnsi="Times New Roman" w:cs="Times New Roman"/>
                <w:color w:val="010205"/>
                <w:sz w:val="16"/>
                <w:szCs w:val="16"/>
              </w:rPr>
            </w:pPr>
          </w:p>
        </w:tc>
      </w:tr>
    </w:tbl>
    <w:p w:rsidR="00844536" w:rsidRDefault="00844536" w:rsidP="008445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Sumber: Lampiran 6 data diolah </w:t>
      </w:r>
    </w:p>
    <w:p w:rsidR="00844536" w:rsidRDefault="00844536" w:rsidP="00844536">
      <w:pPr>
        <w:autoSpaceDE w:val="0"/>
        <w:autoSpaceDN w:val="0"/>
        <w:adjustRightInd w:val="0"/>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Variabel dependen pada model analisis regresi linier berganda yaitu kinerja dan variabel independen adalah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kepemimpinan (X1), insentif (X2), dan disiplin kerja (X3).</w:t>
      </w:r>
    </w:p>
    <w:p w:rsidR="00844536" w:rsidRDefault="00844536" w:rsidP="008445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Model regresi sesuai hasil analisis yaitu: </w:t>
      </w:r>
    </w:p>
    <w:p w:rsidR="00844536" w:rsidRPr="000F36D5" w:rsidRDefault="00844536" w:rsidP="008445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 ꞵ</w:t>
      </w:r>
      <w:r w:rsidRPr="006850AE">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 ꞵ</w:t>
      </w:r>
      <w:r>
        <w:rPr>
          <w:rFonts w:ascii="Times New Roman" w:hAnsi="Times New Roman" w:cs="Times New Roman"/>
          <w:sz w:val="24"/>
          <w:szCs w:val="24"/>
          <w:vertAlign w:val="subscript"/>
        </w:rPr>
        <w:t>1</w:t>
      </w:r>
      <w:r>
        <w:rPr>
          <w:rFonts w:ascii="Times New Roman" w:hAnsi="Times New Roman" w:cs="Times New Roman"/>
          <w:sz w:val="24"/>
          <w:szCs w:val="24"/>
        </w:rPr>
        <w:t>X</w:t>
      </w:r>
      <w:r>
        <w:rPr>
          <w:rFonts w:ascii="Times New Roman" w:hAnsi="Times New Roman" w:cs="Times New Roman"/>
          <w:sz w:val="24"/>
          <w:szCs w:val="24"/>
          <w:vertAlign w:val="subscript"/>
        </w:rPr>
        <w:t xml:space="preserve">1 </w:t>
      </w:r>
      <w:r>
        <w:rPr>
          <w:rFonts w:ascii="Times New Roman" w:hAnsi="Times New Roman" w:cs="Times New Roman"/>
          <w:sz w:val="24"/>
          <w:szCs w:val="24"/>
        </w:rPr>
        <w:t>+ ꞵ</w:t>
      </w:r>
      <w:r>
        <w:rPr>
          <w:rFonts w:ascii="Times New Roman" w:hAnsi="Times New Roman" w:cs="Times New Roman"/>
          <w:sz w:val="24"/>
          <w:szCs w:val="24"/>
          <w:vertAlign w:val="subscript"/>
        </w:rPr>
        <w:t>2</w:t>
      </w:r>
      <w:r>
        <w:rPr>
          <w:rFonts w:ascii="Times New Roman" w:hAnsi="Times New Roman" w:cs="Times New Roman"/>
          <w:sz w:val="24"/>
          <w:szCs w:val="24"/>
        </w:rPr>
        <w:t>X</w:t>
      </w:r>
      <w:r>
        <w:rPr>
          <w:rFonts w:ascii="Times New Roman" w:hAnsi="Times New Roman" w:cs="Times New Roman"/>
          <w:sz w:val="24"/>
          <w:szCs w:val="24"/>
          <w:vertAlign w:val="subscript"/>
        </w:rPr>
        <w:t xml:space="preserve">2 </w:t>
      </w:r>
      <w:r>
        <w:rPr>
          <w:rFonts w:ascii="Times New Roman" w:hAnsi="Times New Roman" w:cs="Times New Roman"/>
          <w:sz w:val="24"/>
          <w:szCs w:val="24"/>
        </w:rPr>
        <w:t>+ ꞵ</w:t>
      </w:r>
      <w:r>
        <w:rPr>
          <w:rFonts w:ascii="Times New Roman" w:hAnsi="Times New Roman" w:cs="Times New Roman"/>
          <w:sz w:val="24"/>
          <w:szCs w:val="24"/>
          <w:vertAlign w:val="subscript"/>
        </w:rPr>
        <w:t>3</w:t>
      </w:r>
      <w:r>
        <w:rPr>
          <w:rFonts w:ascii="Times New Roman" w:hAnsi="Times New Roman" w:cs="Times New Roman"/>
          <w:sz w:val="24"/>
          <w:szCs w:val="24"/>
        </w:rPr>
        <w:t>X</w:t>
      </w:r>
      <w:r>
        <w:rPr>
          <w:rFonts w:ascii="Times New Roman" w:hAnsi="Times New Roman" w:cs="Times New Roman"/>
          <w:sz w:val="24"/>
          <w:szCs w:val="24"/>
          <w:vertAlign w:val="subscript"/>
        </w:rPr>
        <w:t xml:space="preserve">3 </w:t>
      </w:r>
      <w:r>
        <w:rPr>
          <w:rFonts w:ascii="Times New Roman" w:hAnsi="Times New Roman" w:cs="Times New Roman"/>
          <w:sz w:val="24"/>
          <w:szCs w:val="24"/>
        </w:rPr>
        <w:t>+ ei</w:t>
      </w:r>
    </w:p>
    <w:p w:rsidR="00844536" w:rsidRDefault="00844536" w:rsidP="008445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Y= -5,181 + 0,616 (X1) + 0,250 (X2) + 0,332 (X3) + ei</w:t>
      </w:r>
    </w:p>
    <w:p w:rsidR="00844536" w:rsidRDefault="00844536" w:rsidP="0084453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Adapun interprestasi dari persamaan diatas adalah:</w:t>
      </w:r>
    </w:p>
    <w:p w:rsidR="00844536" w:rsidRDefault="00844536" w:rsidP="00844536">
      <w:pPr>
        <w:pStyle w:val="ListParagraph"/>
        <w:numPr>
          <w:ilvl w:val="0"/>
          <w:numId w:val="11"/>
        </w:numPr>
        <w:autoSpaceDE w:val="0"/>
        <w:autoSpaceDN w:val="0"/>
        <w:adjustRightInd w:val="0"/>
        <w:spacing w:line="240" w:lineRule="auto"/>
        <w:ind w:left="426"/>
        <w:rPr>
          <w:rFonts w:ascii="Times New Roman" w:hAnsi="Times New Roman"/>
          <w:sz w:val="24"/>
          <w:szCs w:val="24"/>
        </w:rPr>
      </w:pPr>
      <w:r>
        <w:rPr>
          <w:rFonts w:ascii="Times New Roman" w:hAnsi="Times New Roman"/>
          <w:sz w:val="24"/>
          <w:szCs w:val="24"/>
        </w:rPr>
        <w:t>ꞵ</w:t>
      </w:r>
      <w:r w:rsidRPr="006850AE">
        <w:rPr>
          <w:rFonts w:ascii="Times New Roman" w:hAnsi="Times New Roman"/>
          <w:sz w:val="24"/>
          <w:szCs w:val="24"/>
          <w:vertAlign w:val="subscript"/>
        </w:rPr>
        <w:t>0</w:t>
      </w:r>
      <w:r>
        <w:rPr>
          <w:rFonts w:ascii="Times New Roman" w:hAnsi="Times New Roman"/>
          <w:sz w:val="24"/>
          <w:szCs w:val="24"/>
          <w:vertAlign w:val="subscript"/>
        </w:rPr>
        <w:t xml:space="preserve"> </w:t>
      </w:r>
      <w:r>
        <w:rPr>
          <w:rFonts w:ascii="Times New Roman" w:hAnsi="Times New Roman"/>
          <w:sz w:val="24"/>
          <w:szCs w:val="24"/>
        </w:rPr>
        <w:t>= -5,181 merupakan titik potong garis regresi pada sumbu Y yang terletak pada -5,181.</w:t>
      </w:r>
    </w:p>
    <w:p w:rsidR="00844536" w:rsidRDefault="00844536" w:rsidP="00844536">
      <w:pPr>
        <w:pStyle w:val="ListParagraph"/>
        <w:numPr>
          <w:ilvl w:val="0"/>
          <w:numId w:val="11"/>
        </w:numPr>
        <w:autoSpaceDE w:val="0"/>
        <w:autoSpaceDN w:val="0"/>
        <w:adjustRightInd w:val="0"/>
        <w:spacing w:line="240" w:lineRule="auto"/>
        <w:ind w:left="567"/>
        <w:rPr>
          <w:rFonts w:ascii="Times New Roman" w:hAnsi="Times New Roman"/>
          <w:sz w:val="24"/>
          <w:szCs w:val="24"/>
        </w:rPr>
      </w:pPr>
      <w:r>
        <w:rPr>
          <w:rFonts w:ascii="Times New Roman" w:hAnsi="Times New Roman"/>
          <w:sz w:val="24"/>
          <w:szCs w:val="24"/>
        </w:rPr>
        <w:t>ꞵ</w:t>
      </w:r>
      <w:r w:rsidRPr="006850AE">
        <w:rPr>
          <w:rFonts w:ascii="Times New Roman" w:hAnsi="Times New Roman"/>
          <w:sz w:val="24"/>
          <w:szCs w:val="24"/>
          <w:vertAlign w:val="subscript"/>
        </w:rPr>
        <w:t>1</w:t>
      </w:r>
      <w:r>
        <w:rPr>
          <w:rFonts w:ascii="Times New Roman" w:hAnsi="Times New Roman"/>
          <w:sz w:val="24"/>
          <w:szCs w:val="24"/>
          <w:vertAlign w:val="subscript"/>
        </w:rPr>
        <w:t xml:space="preserve"> </w:t>
      </w:r>
      <w:r>
        <w:rPr>
          <w:rFonts w:ascii="Times New Roman" w:hAnsi="Times New Roman"/>
          <w:sz w:val="24"/>
          <w:szCs w:val="24"/>
        </w:rPr>
        <w:t xml:space="preserve">= 0,616 memiliki arti bahwa variabel </w:t>
      </w:r>
      <w:proofErr w:type="gramStart"/>
      <w:r>
        <w:rPr>
          <w:rFonts w:ascii="Times New Roman" w:hAnsi="Times New Roman"/>
          <w:sz w:val="24"/>
          <w:szCs w:val="24"/>
        </w:rPr>
        <w:t>gaya</w:t>
      </w:r>
      <w:proofErr w:type="gramEnd"/>
      <w:r>
        <w:rPr>
          <w:rFonts w:ascii="Times New Roman" w:hAnsi="Times New Roman"/>
          <w:sz w:val="24"/>
          <w:szCs w:val="24"/>
        </w:rPr>
        <w:t xml:space="preserve"> kepemimpinan (X1) berpengaruh positif terhadap variabel kinerja karyawan (Y). Apabila nilai </w:t>
      </w:r>
      <w:proofErr w:type="gramStart"/>
      <w:r>
        <w:rPr>
          <w:rFonts w:ascii="Times New Roman" w:hAnsi="Times New Roman"/>
          <w:sz w:val="24"/>
          <w:szCs w:val="24"/>
        </w:rPr>
        <w:t>gaya</w:t>
      </w:r>
      <w:proofErr w:type="gramEnd"/>
      <w:r>
        <w:rPr>
          <w:rFonts w:ascii="Times New Roman" w:hAnsi="Times New Roman"/>
          <w:sz w:val="24"/>
          <w:szCs w:val="24"/>
        </w:rPr>
        <w:t xml:space="preserve"> kepemimpinan (X1) mengalami peningkatan 1 poin, maka kinerja karyawan akan mengalami peningkatan sebesar 0,616 dengan asumsi bahwa variabel bebas lainnya konstan.</w:t>
      </w:r>
    </w:p>
    <w:p w:rsidR="00844536" w:rsidRDefault="00844536" w:rsidP="00844536">
      <w:pPr>
        <w:pStyle w:val="ListParagraph"/>
        <w:numPr>
          <w:ilvl w:val="0"/>
          <w:numId w:val="11"/>
        </w:numPr>
        <w:autoSpaceDE w:val="0"/>
        <w:autoSpaceDN w:val="0"/>
        <w:adjustRightInd w:val="0"/>
        <w:spacing w:line="240" w:lineRule="auto"/>
        <w:ind w:left="567"/>
        <w:rPr>
          <w:rFonts w:ascii="Times New Roman" w:hAnsi="Times New Roman"/>
          <w:sz w:val="24"/>
          <w:szCs w:val="24"/>
        </w:rPr>
      </w:pPr>
      <w:r w:rsidRPr="0076746B">
        <w:rPr>
          <w:rFonts w:ascii="Times New Roman" w:hAnsi="Times New Roman"/>
          <w:sz w:val="24"/>
          <w:szCs w:val="24"/>
        </w:rPr>
        <w:t>ꞵ</w:t>
      </w:r>
      <w:r>
        <w:rPr>
          <w:rFonts w:ascii="Times New Roman" w:hAnsi="Times New Roman"/>
          <w:sz w:val="24"/>
          <w:szCs w:val="24"/>
          <w:vertAlign w:val="subscript"/>
        </w:rPr>
        <w:t xml:space="preserve">2 </w:t>
      </w:r>
      <w:r>
        <w:rPr>
          <w:rFonts w:ascii="Times New Roman" w:hAnsi="Times New Roman"/>
          <w:sz w:val="24"/>
          <w:szCs w:val="24"/>
        </w:rPr>
        <w:t xml:space="preserve">= 0,250 memiliki arti bahwa insentif (X2) berpengaruh positif terhadap variabel kinerja karyawan (Y). Apabila nilai Insentif (X2) mengalami peningkatan, maka kinerja karyawan </w:t>
      </w:r>
      <w:proofErr w:type="gramStart"/>
      <w:r>
        <w:rPr>
          <w:rFonts w:ascii="Times New Roman" w:hAnsi="Times New Roman"/>
          <w:sz w:val="24"/>
          <w:szCs w:val="24"/>
        </w:rPr>
        <w:t>akan</w:t>
      </w:r>
      <w:proofErr w:type="gramEnd"/>
      <w:r>
        <w:rPr>
          <w:rFonts w:ascii="Times New Roman" w:hAnsi="Times New Roman"/>
          <w:sz w:val="24"/>
          <w:szCs w:val="24"/>
        </w:rPr>
        <w:t xml:space="preserve"> mengalami penurunan sebesar 0,250 dengan asumsi bahwa variabel bebas lainnya konstan.</w:t>
      </w:r>
    </w:p>
    <w:p w:rsidR="00844536" w:rsidRDefault="00844536" w:rsidP="00844536">
      <w:pPr>
        <w:pStyle w:val="ListParagraph"/>
        <w:numPr>
          <w:ilvl w:val="0"/>
          <w:numId w:val="11"/>
        </w:numPr>
        <w:autoSpaceDE w:val="0"/>
        <w:autoSpaceDN w:val="0"/>
        <w:adjustRightInd w:val="0"/>
        <w:spacing w:line="240" w:lineRule="auto"/>
        <w:ind w:left="567"/>
        <w:rPr>
          <w:rFonts w:ascii="Times New Roman" w:hAnsi="Times New Roman"/>
          <w:sz w:val="24"/>
          <w:szCs w:val="24"/>
        </w:rPr>
      </w:pPr>
      <w:r w:rsidRPr="0076746B">
        <w:rPr>
          <w:rFonts w:ascii="Times New Roman" w:hAnsi="Times New Roman"/>
          <w:sz w:val="24"/>
          <w:szCs w:val="24"/>
        </w:rPr>
        <w:t>ꞵ</w:t>
      </w:r>
      <w:r>
        <w:rPr>
          <w:rFonts w:ascii="Times New Roman" w:hAnsi="Times New Roman"/>
          <w:sz w:val="24"/>
          <w:szCs w:val="24"/>
          <w:vertAlign w:val="subscript"/>
        </w:rPr>
        <w:t xml:space="preserve">3 </w:t>
      </w:r>
      <w:r>
        <w:rPr>
          <w:rFonts w:ascii="Times New Roman" w:hAnsi="Times New Roman"/>
          <w:sz w:val="24"/>
          <w:szCs w:val="24"/>
        </w:rPr>
        <w:t xml:space="preserve">= 0,332 memiliki arti bahwa disiplin kerja (X3) berpengaruh secara positif terhadap variabel kinerja karyawan (Y). Apabila nilai disiplin kerja (X3) mengalami peningkatan 1 poin, maka kinerja karyawan </w:t>
      </w:r>
      <w:proofErr w:type="gramStart"/>
      <w:r>
        <w:rPr>
          <w:rFonts w:ascii="Times New Roman" w:hAnsi="Times New Roman"/>
          <w:sz w:val="24"/>
          <w:szCs w:val="24"/>
        </w:rPr>
        <w:t>akan</w:t>
      </w:r>
      <w:proofErr w:type="gramEnd"/>
      <w:r>
        <w:rPr>
          <w:rFonts w:ascii="Times New Roman" w:hAnsi="Times New Roman"/>
          <w:sz w:val="24"/>
          <w:szCs w:val="24"/>
        </w:rPr>
        <w:t xml:space="preserve"> mengalami peningkatan sebesar 0,332 dengan asumsi bahwa variabel bebas lainnya konstan.</w:t>
      </w:r>
    </w:p>
    <w:p w:rsidR="00844536" w:rsidRDefault="00844536" w:rsidP="00844536">
      <w:pPr>
        <w:pStyle w:val="ListParagraph"/>
        <w:autoSpaceDE w:val="0"/>
        <w:autoSpaceDN w:val="0"/>
        <w:adjustRightInd w:val="0"/>
        <w:spacing w:line="240" w:lineRule="auto"/>
        <w:ind w:left="1418"/>
        <w:rPr>
          <w:rFonts w:ascii="Times New Roman" w:hAnsi="Times New Roman"/>
          <w:sz w:val="24"/>
          <w:szCs w:val="24"/>
          <w:lang w:val="id-ID"/>
        </w:rPr>
      </w:pPr>
    </w:p>
    <w:p w:rsidR="00844536" w:rsidRDefault="00844536" w:rsidP="00844536">
      <w:pPr>
        <w:pStyle w:val="ListParagraph"/>
        <w:autoSpaceDE w:val="0"/>
        <w:autoSpaceDN w:val="0"/>
        <w:adjustRightInd w:val="0"/>
        <w:spacing w:line="240" w:lineRule="auto"/>
        <w:ind w:left="1418"/>
        <w:rPr>
          <w:rFonts w:ascii="Times New Roman" w:hAnsi="Times New Roman"/>
          <w:sz w:val="24"/>
          <w:szCs w:val="24"/>
          <w:lang w:val="id-ID"/>
        </w:rPr>
      </w:pPr>
    </w:p>
    <w:p w:rsidR="00844536" w:rsidRPr="00844536" w:rsidRDefault="00844536" w:rsidP="00844536">
      <w:pPr>
        <w:pStyle w:val="ListParagraph"/>
        <w:autoSpaceDE w:val="0"/>
        <w:autoSpaceDN w:val="0"/>
        <w:adjustRightInd w:val="0"/>
        <w:spacing w:line="240" w:lineRule="auto"/>
        <w:ind w:left="1418"/>
        <w:rPr>
          <w:rFonts w:ascii="Times New Roman" w:hAnsi="Times New Roman"/>
          <w:sz w:val="24"/>
          <w:szCs w:val="24"/>
          <w:lang w:val="id-ID"/>
        </w:rPr>
      </w:pPr>
    </w:p>
    <w:p w:rsidR="00844536" w:rsidRPr="00321233" w:rsidRDefault="00844536" w:rsidP="00844536">
      <w:pPr>
        <w:spacing w:after="0" w:line="240" w:lineRule="auto"/>
        <w:jc w:val="both"/>
        <w:rPr>
          <w:rFonts w:ascii="Times New Roman" w:hAnsi="Times New Roman" w:cs="Times New Roman"/>
          <w:b/>
          <w:sz w:val="24"/>
          <w:szCs w:val="24"/>
        </w:rPr>
      </w:pPr>
      <w:r w:rsidRPr="00321233">
        <w:rPr>
          <w:rFonts w:ascii="Times New Roman" w:hAnsi="Times New Roman" w:cs="Times New Roman"/>
          <w:b/>
          <w:sz w:val="24"/>
          <w:szCs w:val="24"/>
        </w:rPr>
        <w:t>Uji Hipotesis</w:t>
      </w:r>
    </w:p>
    <w:p w:rsidR="00844536" w:rsidRDefault="00844536" w:rsidP="00844536">
      <w:pPr>
        <w:spacing w:after="0" w:line="240" w:lineRule="auto"/>
        <w:ind w:firstLine="425"/>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Digunakan untuk mengetahui apakah model tersebut sudah benar atau masih salah dengan menggunakan uji hipotesis.</w:t>
      </w:r>
      <w:proofErr w:type="gramEnd"/>
      <w:r>
        <w:rPr>
          <w:rFonts w:ascii="Times New Roman" w:hAnsi="Times New Roman" w:cs="Times New Roman"/>
          <w:sz w:val="24"/>
          <w:szCs w:val="24"/>
        </w:rPr>
        <w:t xml:space="preserve"> Uji hipotesis ini dilakukan dengan memperhatikan nilai </w:t>
      </w:r>
      <w:proofErr w:type="gramStart"/>
      <w:r>
        <w:rPr>
          <w:rFonts w:ascii="Times New Roman" w:hAnsi="Times New Roman" w:cs="Times New Roman"/>
          <w:sz w:val="24"/>
          <w:szCs w:val="24"/>
        </w:rPr>
        <w:t>F</w:t>
      </w:r>
      <w:r>
        <w:rPr>
          <w:rFonts w:ascii="Times New Roman" w:hAnsi="Times New Roman" w:cs="Times New Roman"/>
          <w:sz w:val="24"/>
          <w:szCs w:val="24"/>
          <w:vertAlign w:val="subscript"/>
        </w:rPr>
        <w:t xml:space="preserve">hitung  </w:t>
      </w:r>
      <w:r>
        <w:rPr>
          <w:rFonts w:ascii="Times New Roman" w:hAnsi="Times New Roman" w:cs="Times New Roman"/>
          <w:sz w:val="24"/>
          <w:szCs w:val="24"/>
        </w:rPr>
        <w:t>dan</w:t>
      </w:r>
      <w:proofErr w:type="gramEnd"/>
      <w:r>
        <w:rPr>
          <w:rFonts w:ascii="Times New Roman" w:hAnsi="Times New Roman" w:cs="Times New Roman"/>
          <w:sz w:val="24"/>
          <w:szCs w:val="24"/>
        </w:rPr>
        <w:t xml:space="preserve"> nilai t</w:t>
      </w:r>
      <w:r>
        <w:rPr>
          <w:rFonts w:ascii="Times New Roman" w:hAnsi="Times New Roman" w:cs="Times New Roman"/>
          <w:sz w:val="24"/>
          <w:szCs w:val="24"/>
          <w:vertAlign w:val="subscript"/>
        </w:rPr>
        <w:t xml:space="preserve">hitung. </w:t>
      </w:r>
    </w:p>
    <w:p w:rsidR="00844536" w:rsidRDefault="00844536" w:rsidP="00844536">
      <w:pPr>
        <w:spacing w:after="0" w:line="240" w:lineRule="auto"/>
        <w:ind w:firstLine="425"/>
        <w:jc w:val="both"/>
        <w:rPr>
          <w:rFonts w:ascii="Times New Roman" w:hAnsi="Times New Roman" w:cs="Times New Roman"/>
          <w:sz w:val="24"/>
          <w:szCs w:val="24"/>
          <w:lang w:val="id-ID"/>
        </w:rPr>
      </w:pPr>
    </w:p>
    <w:p w:rsidR="00844536" w:rsidRDefault="00844536" w:rsidP="00844536">
      <w:pPr>
        <w:spacing w:after="0" w:line="240" w:lineRule="auto"/>
        <w:ind w:firstLine="425"/>
        <w:jc w:val="both"/>
        <w:rPr>
          <w:rFonts w:ascii="Times New Roman" w:hAnsi="Times New Roman" w:cs="Times New Roman"/>
          <w:sz w:val="24"/>
          <w:szCs w:val="24"/>
          <w:lang w:val="id-ID"/>
        </w:rPr>
      </w:pPr>
    </w:p>
    <w:p w:rsidR="00844536" w:rsidRPr="00844536" w:rsidRDefault="00844536" w:rsidP="00844536">
      <w:pPr>
        <w:spacing w:after="0" w:line="240" w:lineRule="auto"/>
        <w:ind w:firstLine="425"/>
        <w:jc w:val="both"/>
        <w:rPr>
          <w:rFonts w:ascii="Times New Roman" w:hAnsi="Times New Roman" w:cs="Times New Roman"/>
          <w:sz w:val="24"/>
          <w:szCs w:val="24"/>
          <w:lang w:val="id-ID"/>
        </w:rPr>
      </w:pPr>
    </w:p>
    <w:p w:rsidR="00844536" w:rsidRPr="00321233" w:rsidRDefault="00844536" w:rsidP="00844536">
      <w:pPr>
        <w:spacing w:after="0" w:line="240" w:lineRule="auto"/>
        <w:jc w:val="both"/>
        <w:rPr>
          <w:rFonts w:ascii="Times New Roman" w:hAnsi="Times New Roman" w:cs="Times New Roman"/>
          <w:b/>
          <w:sz w:val="24"/>
          <w:szCs w:val="24"/>
        </w:rPr>
      </w:pPr>
      <w:r w:rsidRPr="00321233">
        <w:rPr>
          <w:rFonts w:ascii="Times New Roman" w:hAnsi="Times New Roman" w:cs="Times New Roman"/>
          <w:b/>
          <w:sz w:val="24"/>
          <w:szCs w:val="24"/>
        </w:rPr>
        <w:t>Uji F</w:t>
      </w:r>
    </w:p>
    <w:p w:rsidR="00844536" w:rsidRPr="00321233" w:rsidRDefault="00844536" w:rsidP="00844536">
      <w:pPr>
        <w:tabs>
          <w:tab w:val="left" w:pos="0"/>
        </w:tabs>
        <w:spacing w:after="0" w:line="240" w:lineRule="auto"/>
        <w:jc w:val="center"/>
        <w:rPr>
          <w:rFonts w:ascii="Times New Roman" w:hAnsi="Times New Roman" w:cs="Times New Roman"/>
          <w:sz w:val="24"/>
          <w:szCs w:val="24"/>
        </w:rPr>
      </w:pPr>
      <w:r w:rsidRPr="00321233">
        <w:rPr>
          <w:rFonts w:ascii="Times New Roman" w:hAnsi="Times New Roman" w:cs="Times New Roman"/>
          <w:sz w:val="24"/>
          <w:szCs w:val="24"/>
        </w:rPr>
        <w:t>Tabel 4.9 Hasil Uji F</w:t>
      </w:r>
    </w:p>
    <w:tbl>
      <w:tblPr>
        <w:tblW w:w="4516" w:type="dxa"/>
        <w:jc w:val="center"/>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972"/>
        <w:gridCol w:w="709"/>
        <w:gridCol w:w="425"/>
        <w:gridCol w:w="1134"/>
        <w:gridCol w:w="567"/>
        <w:gridCol w:w="689"/>
      </w:tblGrid>
      <w:tr w:rsidR="00844536" w:rsidRPr="000A7C59" w:rsidTr="00844536">
        <w:trPr>
          <w:cantSplit/>
          <w:jc w:val="center"/>
        </w:trPr>
        <w:tc>
          <w:tcPr>
            <w:tcW w:w="4516" w:type="dxa"/>
            <w:gridSpan w:val="7"/>
            <w:tcBorders>
              <w:top w:val="nil"/>
              <w:left w:val="nil"/>
              <w:bottom w:val="single" w:sz="4" w:space="0" w:color="auto"/>
              <w:right w:val="nil"/>
            </w:tcBorders>
            <w:shd w:val="clear" w:color="auto" w:fill="FFFFFF"/>
            <w:vAlign w:val="center"/>
          </w:tcPr>
          <w:p w:rsidR="00844536" w:rsidRPr="000A7C59" w:rsidRDefault="00844536" w:rsidP="00844536">
            <w:pPr>
              <w:autoSpaceDE w:val="0"/>
              <w:autoSpaceDN w:val="0"/>
              <w:adjustRightInd w:val="0"/>
              <w:spacing w:after="0" w:line="240" w:lineRule="auto"/>
              <w:ind w:left="60" w:right="60"/>
              <w:jc w:val="center"/>
              <w:rPr>
                <w:rFonts w:ascii="Times New Roman" w:hAnsi="Times New Roman" w:cs="Times New Roman"/>
                <w:color w:val="010205"/>
                <w:sz w:val="16"/>
                <w:szCs w:val="16"/>
              </w:rPr>
            </w:pPr>
            <w:r w:rsidRPr="000A7C59">
              <w:rPr>
                <w:rFonts w:ascii="Times New Roman" w:hAnsi="Times New Roman" w:cs="Times New Roman"/>
                <w:b/>
                <w:bCs/>
                <w:color w:val="010205"/>
                <w:sz w:val="16"/>
                <w:szCs w:val="16"/>
              </w:rPr>
              <w:t>ANOVA</w:t>
            </w:r>
            <w:r w:rsidRPr="000A7C59">
              <w:rPr>
                <w:rFonts w:ascii="Times New Roman" w:hAnsi="Times New Roman" w:cs="Times New Roman"/>
                <w:b/>
                <w:bCs/>
                <w:color w:val="010205"/>
                <w:sz w:val="16"/>
                <w:szCs w:val="16"/>
                <w:vertAlign w:val="superscript"/>
              </w:rPr>
              <w:t>a</w:t>
            </w:r>
          </w:p>
        </w:tc>
      </w:tr>
      <w:tr w:rsidR="00844536" w:rsidRPr="000A7C59" w:rsidTr="00844536">
        <w:trPr>
          <w:cantSplit/>
          <w:jc w:val="center"/>
        </w:trPr>
        <w:tc>
          <w:tcPr>
            <w:tcW w:w="992" w:type="dxa"/>
            <w:gridSpan w:val="2"/>
            <w:tcBorders>
              <w:top w:val="single" w:sz="4" w:space="0" w:color="auto"/>
              <w:left w:val="nil"/>
              <w:bottom w:val="single" w:sz="4" w:space="0" w:color="auto"/>
              <w:right w:val="nil"/>
            </w:tcBorders>
            <w:shd w:val="clear" w:color="auto" w:fill="FFFFFF" w:themeFill="background1"/>
            <w:vAlign w:val="bottom"/>
          </w:tcPr>
          <w:p w:rsidR="00844536" w:rsidRPr="000A7C59" w:rsidRDefault="00844536" w:rsidP="00844536">
            <w:pPr>
              <w:autoSpaceDE w:val="0"/>
              <w:autoSpaceDN w:val="0"/>
              <w:adjustRightInd w:val="0"/>
              <w:spacing w:after="0" w:line="240" w:lineRule="auto"/>
              <w:ind w:left="60" w:right="60"/>
              <w:rPr>
                <w:rFonts w:ascii="Times New Roman" w:hAnsi="Times New Roman" w:cs="Times New Roman"/>
                <w:sz w:val="16"/>
                <w:szCs w:val="16"/>
              </w:rPr>
            </w:pPr>
            <w:r w:rsidRPr="000A7C59">
              <w:rPr>
                <w:rFonts w:ascii="Times New Roman" w:hAnsi="Times New Roman" w:cs="Times New Roman"/>
                <w:sz w:val="16"/>
                <w:szCs w:val="16"/>
              </w:rPr>
              <w:t>Model</w:t>
            </w:r>
          </w:p>
        </w:tc>
        <w:tc>
          <w:tcPr>
            <w:tcW w:w="709" w:type="dxa"/>
            <w:tcBorders>
              <w:top w:val="single" w:sz="4" w:space="0" w:color="auto"/>
              <w:left w:val="nil"/>
              <w:bottom w:val="single" w:sz="4" w:space="0" w:color="auto"/>
              <w:right w:val="nil"/>
            </w:tcBorders>
            <w:shd w:val="clear" w:color="auto" w:fill="FFFFFF" w:themeFill="background1"/>
            <w:vAlign w:val="bottom"/>
          </w:tcPr>
          <w:p w:rsidR="00844536" w:rsidRPr="000A7C59"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0A7C59">
              <w:rPr>
                <w:rFonts w:ascii="Times New Roman" w:hAnsi="Times New Roman" w:cs="Times New Roman"/>
                <w:sz w:val="16"/>
                <w:szCs w:val="16"/>
              </w:rPr>
              <w:t>Sum of Squares</w:t>
            </w:r>
          </w:p>
        </w:tc>
        <w:tc>
          <w:tcPr>
            <w:tcW w:w="425" w:type="dxa"/>
            <w:tcBorders>
              <w:top w:val="single" w:sz="4" w:space="0" w:color="auto"/>
              <w:left w:val="nil"/>
              <w:bottom w:val="single" w:sz="4" w:space="0" w:color="auto"/>
              <w:right w:val="nil"/>
            </w:tcBorders>
            <w:shd w:val="clear" w:color="auto" w:fill="FFFFFF" w:themeFill="background1"/>
            <w:vAlign w:val="bottom"/>
          </w:tcPr>
          <w:p w:rsidR="00844536" w:rsidRPr="000A7C59"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0A7C59">
              <w:rPr>
                <w:rFonts w:ascii="Times New Roman" w:hAnsi="Times New Roman" w:cs="Times New Roman"/>
                <w:sz w:val="16"/>
                <w:szCs w:val="16"/>
              </w:rPr>
              <w:t>Df</w:t>
            </w:r>
          </w:p>
        </w:tc>
        <w:tc>
          <w:tcPr>
            <w:tcW w:w="1134" w:type="dxa"/>
            <w:tcBorders>
              <w:top w:val="single" w:sz="4" w:space="0" w:color="auto"/>
              <w:left w:val="nil"/>
              <w:bottom w:val="single" w:sz="4" w:space="0" w:color="auto"/>
              <w:right w:val="nil"/>
            </w:tcBorders>
            <w:shd w:val="clear" w:color="auto" w:fill="FFFFFF" w:themeFill="background1"/>
            <w:vAlign w:val="bottom"/>
          </w:tcPr>
          <w:p w:rsidR="00844536" w:rsidRPr="000A7C59"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0A7C59">
              <w:rPr>
                <w:rFonts w:ascii="Times New Roman" w:hAnsi="Times New Roman" w:cs="Times New Roman"/>
                <w:sz w:val="16"/>
                <w:szCs w:val="16"/>
              </w:rPr>
              <w:t>Mean Square</w:t>
            </w:r>
          </w:p>
        </w:tc>
        <w:tc>
          <w:tcPr>
            <w:tcW w:w="567" w:type="dxa"/>
            <w:tcBorders>
              <w:top w:val="single" w:sz="4" w:space="0" w:color="auto"/>
              <w:left w:val="nil"/>
              <w:bottom w:val="single" w:sz="4" w:space="0" w:color="auto"/>
              <w:right w:val="nil"/>
            </w:tcBorders>
            <w:shd w:val="clear" w:color="auto" w:fill="FFFFFF" w:themeFill="background1"/>
            <w:vAlign w:val="bottom"/>
          </w:tcPr>
          <w:p w:rsidR="00844536" w:rsidRPr="000A7C59"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0A7C59">
              <w:rPr>
                <w:rFonts w:ascii="Times New Roman" w:hAnsi="Times New Roman" w:cs="Times New Roman"/>
                <w:sz w:val="16"/>
                <w:szCs w:val="16"/>
              </w:rPr>
              <w:t>F</w:t>
            </w:r>
          </w:p>
        </w:tc>
        <w:tc>
          <w:tcPr>
            <w:tcW w:w="689" w:type="dxa"/>
            <w:tcBorders>
              <w:top w:val="single" w:sz="4" w:space="0" w:color="auto"/>
              <w:left w:val="nil"/>
              <w:bottom w:val="single" w:sz="4" w:space="0" w:color="auto"/>
              <w:right w:val="nil"/>
            </w:tcBorders>
            <w:shd w:val="clear" w:color="auto" w:fill="FFFFFF" w:themeFill="background1"/>
            <w:vAlign w:val="bottom"/>
          </w:tcPr>
          <w:p w:rsidR="00844536" w:rsidRPr="000A7C59"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0A7C59">
              <w:rPr>
                <w:rFonts w:ascii="Times New Roman" w:hAnsi="Times New Roman" w:cs="Times New Roman"/>
                <w:sz w:val="16"/>
                <w:szCs w:val="16"/>
              </w:rPr>
              <w:t>Sig.</w:t>
            </w:r>
          </w:p>
        </w:tc>
      </w:tr>
      <w:tr w:rsidR="00844536" w:rsidRPr="000A7C59" w:rsidTr="00844536">
        <w:trPr>
          <w:cantSplit/>
          <w:jc w:val="center"/>
        </w:trPr>
        <w:tc>
          <w:tcPr>
            <w:tcW w:w="20" w:type="dxa"/>
            <w:vMerge w:val="restart"/>
            <w:tcBorders>
              <w:top w:val="nil"/>
              <w:left w:val="nil"/>
              <w:bottom w:val="nil"/>
              <w:right w:val="nil"/>
            </w:tcBorders>
            <w:shd w:val="clear" w:color="auto" w:fill="FFFFFF" w:themeFill="background1"/>
          </w:tcPr>
          <w:p w:rsidR="00844536" w:rsidRPr="000A7C59" w:rsidRDefault="00844536" w:rsidP="00844536">
            <w:pPr>
              <w:autoSpaceDE w:val="0"/>
              <w:autoSpaceDN w:val="0"/>
              <w:adjustRightInd w:val="0"/>
              <w:spacing w:after="0" w:line="240" w:lineRule="auto"/>
              <w:ind w:left="60" w:right="60"/>
              <w:rPr>
                <w:rFonts w:ascii="Times New Roman" w:hAnsi="Times New Roman" w:cs="Times New Roman"/>
                <w:sz w:val="16"/>
                <w:szCs w:val="16"/>
              </w:rPr>
            </w:pPr>
          </w:p>
        </w:tc>
        <w:tc>
          <w:tcPr>
            <w:tcW w:w="972" w:type="dxa"/>
            <w:tcBorders>
              <w:top w:val="nil"/>
              <w:left w:val="nil"/>
              <w:bottom w:val="nil"/>
              <w:right w:val="nil"/>
            </w:tcBorders>
            <w:shd w:val="clear" w:color="auto" w:fill="FFFFFF" w:themeFill="background1"/>
          </w:tcPr>
          <w:p w:rsidR="00844536" w:rsidRPr="000A7C59" w:rsidRDefault="00844536" w:rsidP="00844536">
            <w:pPr>
              <w:autoSpaceDE w:val="0"/>
              <w:autoSpaceDN w:val="0"/>
              <w:adjustRightInd w:val="0"/>
              <w:spacing w:after="0" w:line="240" w:lineRule="auto"/>
              <w:ind w:right="60" w:firstLine="60"/>
              <w:rPr>
                <w:rFonts w:ascii="Times New Roman" w:hAnsi="Times New Roman" w:cs="Times New Roman"/>
                <w:sz w:val="16"/>
                <w:szCs w:val="16"/>
              </w:rPr>
            </w:pPr>
            <w:r w:rsidRPr="000A7C59">
              <w:rPr>
                <w:rFonts w:ascii="Times New Roman" w:hAnsi="Times New Roman" w:cs="Times New Roman"/>
                <w:sz w:val="16"/>
                <w:szCs w:val="16"/>
              </w:rPr>
              <w:t>Regression</w:t>
            </w:r>
          </w:p>
        </w:tc>
        <w:tc>
          <w:tcPr>
            <w:tcW w:w="709" w:type="dxa"/>
            <w:tcBorders>
              <w:top w:val="nil"/>
              <w:left w:val="nil"/>
              <w:bottom w:val="nil"/>
              <w:right w:val="nil"/>
            </w:tcBorders>
            <w:shd w:val="clear" w:color="auto" w:fill="FFFFFF" w:themeFill="background1"/>
          </w:tcPr>
          <w:p w:rsidR="00844536" w:rsidRPr="000A7C59" w:rsidRDefault="00844536" w:rsidP="00844536">
            <w:pPr>
              <w:autoSpaceDE w:val="0"/>
              <w:autoSpaceDN w:val="0"/>
              <w:adjustRightInd w:val="0"/>
              <w:spacing w:after="0" w:line="240" w:lineRule="auto"/>
              <w:ind w:right="60" w:firstLine="60"/>
              <w:jc w:val="center"/>
              <w:rPr>
                <w:rFonts w:ascii="Times New Roman" w:hAnsi="Times New Roman" w:cs="Times New Roman"/>
                <w:sz w:val="16"/>
                <w:szCs w:val="16"/>
              </w:rPr>
            </w:pPr>
            <w:r w:rsidRPr="000A7C59">
              <w:rPr>
                <w:rFonts w:ascii="Times New Roman" w:hAnsi="Times New Roman" w:cs="Times New Roman"/>
                <w:sz w:val="16"/>
                <w:szCs w:val="16"/>
              </w:rPr>
              <w:t>160.615</w:t>
            </w:r>
          </w:p>
        </w:tc>
        <w:tc>
          <w:tcPr>
            <w:tcW w:w="425" w:type="dxa"/>
            <w:tcBorders>
              <w:top w:val="nil"/>
              <w:left w:val="nil"/>
              <w:bottom w:val="nil"/>
              <w:right w:val="nil"/>
            </w:tcBorders>
            <w:shd w:val="clear" w:color="auto" w:fill="FFFFFF" w:themeFill="background1"/>
          </w:tcPr>
          <w:p w:rsidR="00844536" w:rsidRPr="000A7C59" w:rsidRDefault="00844536" w:rsidP="00844536">
            <w:pPr>
              <w:autoSpaceDE w:val="0"/>
              <w:autoSpaceDN w:val="0"/>
              <w:adjustRightInd w:val="0"/>
              <w:spacing w:after="0" w:line="240" w:lineRule="auto"/>
              <w:ind w:right="60" w:firstLine="60"/>
              <w:jc w:val="center"/>
              <w:rPr>
                <w:rFonts w:ascii="Times New Roman" w:hAnsi="Times New Roman" w:cs="Times New Roman"/>
                <w:sz w:val="16"/>
                <w:szCs w:val="16"/>
              </w:rPr>
            </w:pPr>
            <w:r w:rsidRPr="000A7C59">
              <w:rPr>
                <w:rFonts w:ascii="Times New Roman" w:hAnsi="Times New Roman" w:cs="Times New Roman"/>
                <w:sz w:val="16"/>
                <w:szCs w:val="16"/>
              </w:rPr>
              <w:t>3</w:t>
            </w:r>
          </w:p>
        </w:tc>
        <w:tc>
          <w:tcPr>
            <w:tcW w:w="1134" w:type="dxa"/>
            <w:tcBorders>
              <w:top w:val="nil"/>
              <w:left w:val="nil"/>
              <w:bottom w:val="nil"/>
              <w:right w:val="nil"/>
            </w:tcBorders>
            <w:shd w:val="clear" w:color="auto" w:fill="FFFFFF" w:themeFill="background1"/>
          </w:tcPr>
          <w:p w:rsidR="00844536" w:rsidRPr="000A7C59" w:rsidRDefault="00844536" w:rsidP="00844536">
            <w:pPr>
              <w:autoSpaceDE w:val="0"/>
              <w:autoSpaceDN w:val="0"/>
              <w:adjustRightInd w:val="0"/>
              <w:spacing w:after="0" w:line="240" w:lineRule="auto"/>
              <w:ind w:right="60" w:firstLine="60"/>
              <w:jc w:val="center"/>
              <w:rPr>
                <w:rFonts w:ascii="Times New Roman" w:hAnsi="Times New Roman" w:cs="Times New Roman"/>
                <w:sz w:val="16"/>
                <w:szCs w:val="16"/>
              </w:rPr>
            </w:pPr>
            <w:r w:rsidRPr="000A7C59">
              <w:rPr>
                <w:rFonts w:ascii="Times New Roman" w:hAnsi="Times New Roman" w:cs="Times New Roman"/>
                <w:sz w:val="16"/>
                <w:szCs w:val="16"/>
              </w:rPr>
              <w:t>53.538</w:t>
            </w:r>
          </w:p>
        </w:tc>
        <w:tc>
          <w:tcPr>
            <w:tcW w:w="567" w:type="dxa"/>
            <w:tcBorders>
              <w:top w:val="nil"/>
              <w:left w:val="nil"/>
              <w:bottom w:val="nil"/>
              <w:right w:val="nil"/>
            </w:tcBorders>
            <w:shd w:val="clear" w:color="auto" w:fill="FFFFFF" w:themeFill="background1"/>
          </w:tcPr>
          <w:p w:rsidR="00844536" w:rsidRPr="000A7C59" w:rsidRDefault="00844536" w:rsidP="00844536">
            <w:pPr>
              <w:autoSpaceDE w:val="0"/>
              <w:autoSpaceDN w:val="0"/>
              <w:adjustRightInd w:val="0"/>
              <w:spacing w:after="0" w:line="240" w:lineRule="auto"/>
              <w:ind w:right="60" w:firstLine="60"/>
              <w:jc w:val="center"/>
              <w:rPr>
                <w:rFonts w:ascii="Times New Roman" w:hAnsi="Times New Roman" w:cs="Times New Roman"/>
                <w:sz w:val="16"/>
                <w:szCs w:val="16"/>
              </w:rPr>
            </w:pPr>
            <w:r w:rsidRPr="000A7C59">
              <w:rPr>
                <w:rFonts w:ascii="Times New Roman" w:hAnsi="Times New Roman" w:cs="Times New Roman"/>
                <w:sz w:val="16"/>
                <w:szCs w:val="16"/>
              </w:rPr>
              <w:t>19.695</w:t>
            </w:r>
          </w:p>
        </w:tc>
        <w:tc>
          <w:tcPr>
            <w:tcW w:w="689" w:type="dxa"/>
            <w:tcBorders>
              <w:top w:val="nil"/>
              <w:left w:val="nil"/>
              <w:bottom w:val="nil"/>
              <w:right w:val="nil"/>
            </w:tcBorders>
            <w:shd w:val="clear" w:color="auto" w:fill="FFFFFF" w:themeFill="background1"/>
          </w:tcPr>
          <w:p w:rsidR="00844536" w:rsidRPr="000A7C59" w:rsidRDefault="00844536" w:rsidP="00844536">
            <w:pPr>
              <w:autoSpaceDE w:val="0"/>
              <w:autoSpaceDN w:val="0"/>
              <w:adjustRightInd w:val="0"/>
              <w:spacing w:after="0" w:line="240" w:lineRule="auto"/>
              <w:ind w:right="60" w:firstLine="60"/>
              <w:jc w:val="center"/>
              <w:rPr>
                <w:rFonts w:ascii="Times New Roman" w:hAnsi="Times New Roman" w:cs="Times New Roman"/>
                <w:sz w:val="16"/>
                <w:szCs w:val="16"/>
              </w:rPr>
            </w:pPr>
            <w:r w:rsidRPr="000A7C59">
              <w:rPr>
                <w:rFonts w:ascii="Times New Roman" w:hAnsi="Times New Roman" w:cs="Times New Roman"/>
                <w:sz w:val="16"/>
                <w:szCs w:val="16"/>
              </w:rPr>
              <w:t>.000</w:t>
            </w:r>
            <w:r w:rsidRPr="000A7C59">
              <w:rPr>
                <w:rFonts w:ascii="Times New Roman" w:hAnsi="Times New Roman" w:cs="Times New Roman"/>
                <w:sz w:val="16"/>
                <w:szCs w:val="16"/>
                <w:vertAlign w:val="superscript"/>
              </w:rPr>
              <w:t>b</w:t>
            </w:r>
          </w:p>
        </w:tc>
      </w:tr>
      <w:tr w:rsidR="00844536" w:rsidRPr="000A7C59" w:rsidTr="00844536">
        <w:trPr>
          <w:cantSplit/>
          <w:jc w:val="center"/>
        </w:trPr>
        <w:tc>
          <w:tcPr>
            <w:tcW w:w="20" w:type="dxa"/>
            <w:vMerge/>
            <w:tcBorders>
              <w:top w:val="nil"/>
              <w:left w:val="nil"/>
              <w:bottom w:val="nil"/>
              <w:right w:val="nil"/>
            </w:tcBorders>
            <w:shd w:val="clear" w:color="auto" w:fill="FFFFFF" w:themeFill="background1"/>
          </w:tcPr>
          <w:p w:rsidR="00844536" w:rsidRPr="000A7C59" w:rsidRDefault="00844536" w:rsidP="00844536">
            <w:pPr>
              <w:autoSpaceDE w:val="0"/>
              <w:autoSpaceDN w:val="0"/>
              <w:adjustRightInd w:val="0"/>
              <w:spacing w:after="0" w:line="240" w:lineRule="auto"/>
              <w:rPr>
                <w:rFonts w:ascii="Times New Roman" w:hAnsi="Times New Roman" w:cs="Times New Roman"/>
                <w:sz w:val="16"/>
                <w:szCs w:val="16"/>
              </w:rPr>
            </w:pPr>
          </w:p>
        </w:tc>
        <w:tc>
          <w:tcPr>
            <w:tcW w:w="972" w:type="dxa"/>
            <w:tcBorders>
              <w:top w:val="nil"/>
              <w:left w:val="nil"/>
              <w:bottom w:val="single" w:sz="4" w:space="0" w:color="auto"/>
              <w:right w:val="nil"/>
            </w:tcBorders>
            <w:shd w:val="clear" w:color="auto" w:fill="FFFFFF" w:themeFill="background1"/>
          </w:tcPr>
          <w:p w:rsidR="00844536" w:rsidRPr="000A7C59" w:rsidRDefault="00844536" w:rsidP="00844536">
            <w:pPr>
              <w:autoSpaceDE w:val="0"/>
              <w:autoSpaceDN w:val="0"/>
              <w:adjustRightInd w:val="0"/>
              <w:spacing w:after="0" w:line="240" w:lineRule="auto"/>
              <w:ind w:right="60" w:firstLine="60"/>
              <w:rPr>
                <w:rFonts w:ascii="Times New Roman" w:hAnsi="Times New Roman" w:cs="Times New Roman"/>
                <w:sz w:val="16"/>
                <w:szCs w:val="16"/>
              </w:rPr>
            </w:pPr>
            <w:r w:rsidRPr="000A7C59">
              <w:rPr>
                <w:rFonts w:ascii="Times New Roman" w:hAnsi="Times New Roman" w:cs="Times New Roman"/>
                <w:sz w:val="16"/>
                <w:szCs w:val="16"/>
              </w:rPr>
              <w:t>Residual</w:t>
            </w:r>
          </w:p>
        </w:tc>
        <w:tc>
          <w:tcPr>
            <w:tcW w:w="709" w:type="dxa"/>
            <w:tcBorders>
              <w:top w:val="nil"/>
              <w:left w:val="nil"/>
              <w:bottom w:val="single" w:sz="4" w:space="0" w:color="auto"/>
              <w:right w:val="nil"/>
            </w:tcBorders>
            <w:shd w:val="clear" w:color="auto" w:fill="FFFFFF" w:themeFill="background1"/>
          </w:tcPr>
          <w:p w:rsidR="00844536" w:rsidRPr="000A7C59" w:rsidRDefault="00844536" w:rsidP="00844536">
            <w:pPr>
              <w:autoSpaceDE w:val="0"/>
              <w:autoSpaceDN w:val="0"/>
              <w:adjustRightInd w:val="0"/>
              <w:spacing w:after="0" w:line="240" w:lineRule="auto"/>
              <w:ind w:right="60" w:firstLine="60"/>
              <w:jc w:val="center"/>
              <w:rPr>
                <w:rFonts w:ascii="Times New Roman" w:hAnsi="Times New Roman" w:cs="Times New Roman"/>
                <w:sz w:val="16"/>
                <w:szCs w:val="16"/>
              </w:rPr>
            </w:pPr>
            <w:r w:rsidRPr="000A7C59">
              <w:rPr>
                <w:rFonts w:ascii="Times New Roman" w:hAnsi="Times New Roman" w:cs="Times New Roman"/>
                <w:sz w:val="16"/>
                <w:szCs w:val="16"/>
              </w:rPr>
              <w:t>65.242</w:t>
            </w:r>
          </w:p>
        </w:tc>
        <w:tc>
          <w:tcPr>
            <w:tcW w:w="425" w:type="dxa"/>
            <w:tcBorders>
              <w:top w:val="nil"/>
              <w:left w:val="nil"/>
              <w:bottom w:val="single" w:sz="4" w:space="0" w:color="auto"/>
              <w:right w:val="nil"/>
            </w:tcBorders>
            <w:shd w:val="clear" w:color="auto" w:fill="FFFFFF" w:themeFill="background1"/>
          </w:tcPr>
          <w:p w:rsidR="00844536" w:rsidRPr="000A7C59" w:rsidRDefault="00844536" w:rsidP="00844536">
            <w:pPr>
              <w:autoSpaceDE w:val="0"/>
              <w:autoSpaceDN w:val="0"/>
              <w:adjustRightInd w:val="0"/>
              <w:spacing w:after="0" w:line="240" w:lineRule="auto"/>
              <w:ind w:right="60" w:firstLine="60"/>
              <w:jc w:val="center"/>
              <w:rPr>
                <w:rFonts w:ascii="Times New Roman" w:hAnsi="Times New Roman" w:cs="Times New Roman"/>
                <w:sz w:val="16"/>
                <w:szCs w:val="16"/>
              </w:rPr>
            </w:pPr>
            <w:r w:rsidRPr="000A7C59">
              <w:rPr>
                <w:rFonts w:ascii="Times New Roman" w:hAnsi="Times New Roman" w:cs="Times New Roman"/>
                <w:sz w:val="16"/>
                <w:szCs w:val="16"/>
              </w:rPr>
              <w:t>24</w:t>
            </w:r>
          </w:p>
        </w:tc>
        <w:tc>
          <w:tcPr>
            <w:tcW w:w="1134" w:type="dxa"/>
            <w:tcBorders>
              <w:top w:val="nil"/>
              <w:left w:val="nil"/>
              <w:bottom w:val="single" w:sz="4" w:space="0" w:color="auto"/>
              <w:right w:val="nil"/>
            </w:tcBorders>
            <w:shd w:val="clear" w:color="auto" w:fill="FFFFFF" w:themeFill="background1"/>
          </w:tcPr>
          <w:p w:rsidR="00844536" w:rsidRPr="000A7C59" w:rsidRDefault="00844536" w:rsidP="00844536">
            <w:pPr>
              <w:autoSpaceDE w:val="0"/>
              <w:autoSpaceDN w:val="0"/>
              <w:adjustRightInd w:val="0"/>
              <w:spacing w:after="0" w:line="240" w:lineRule="auto"/>
              <w:ind w:right="60" w:firstLine="60"/>
              <w:jc w:val="center"/>
              <w:rPr>
                <w:rFonts w:ascii="Times New Roman" w:hAnsi="Times New Roman" w:cs="Times New Roman"/>
                <w:sz w:val="16"/>
                <w:szCs w:val="16"/>
              </w:rPr>
            </w:pPr>
            <w:r w:rsidRPr="000A7C59">
              <w:rPr>
                <w:rFonts w:ascii="Times New Roman" w:hAnsi="Times New Roman" w:cs="Times New Roman"/>
                <w:sz w:val="16"/>
                <w:szCs w:val="16"/>
              </w:rPr>
              <w:t>2.718</w:t>
            </w:r>
          </w:p>
        </w:tc>
        <w:tc>
          <w:tcPr>
            <w:tcW w:w="567" w:type="dxa"/>
            <w:tcBorders>
              <w:top w:val="nil"/>
              <w:left w:val="nil"/>
              <w:bottom w:val="single" w:sz="4" w:space="0" w:color="auto"/>
              <w:right w:val="nil"/>
            </w:tcBorders>
            <w:shd w:val="clear" w:color="auto" w:fill="FFFFFF" w:themeFill="background1"/>
            <w:vAlign w:val="center"/>
          </w:tcPr>
          <w:p w:rsidR="00844536" w:rsidRPr="000A7C59" w:rsidRDefault="00844536" w:rsidP="00844536">
            <w:pPr>
              <w:autoSpaceDE w:val="0"/>
              <w:autoSpaceDN w:val="0"/>
              <w:adjustRightInd w:val="0"/>
              <w:spacing w:after="0" w:line="240" w:lineRule="auto"/>
              <w:ind w:firstLine="60"/>
              <w:jc w:val="center"/>
              <w:rPr>
                <w:rFonts w:ascii="Times New Roman" w:hAnsi="Times New Roman" w:cs="Times New Roman"/>
                <w:sz w:val="16"/>
                <w:szCs w:val="16"/>
              </w:rPr>
            </w:pPr>
          </w:p>
        </w:tc>
        <w:tc>
          <w:tcPr>
            <w:tcW w:w="689" w:type="dxa"/>
            <w:tcBorders>
              <w:top w:val="nil"/>
              <w:left w:val="nil"/>
              <w:bottom w:val="single" w:sz="4" w:space="0" w:color="auto"/>
              <w:right w:val="nil"/>
            </w:tcBorders>
            <w:shd w:val="clear" w:color="auto" w:fill="FFFFFF" w:themeFill="background1"/>
            <w:vAlign w:val="center"/>
          </w:tcPr>
          <w:p w:rsidR="00844536" w:rsidRPr="000A7C59" w:rsidRDefault="00844536" w:rsidP="00844536">
            <w:pPr>
              <w:autoSpaceDE w:val="0"/>
              <w:autoSpaceDN w:val="0"/>
              <w:adjustRightInd w:val="0"/>
              <w:spacing w:after="0" w:line="240" w:lineRule="auto"/>
              <w:ind w:firstLine="60"/>
              <w:jc w:val="center"/>
              <w:rPr>
                <w:rFonts w:ascii="Times New Roman" w:hAnsi="Times New Roman" w:cs="Times New Roman"/>
                <w:sz w:val="16"/>
                <w:szCs w:val="16"/>
              </w:rPr>
            </w:pPr>
          </w:p>
        </w:tc>
      </w:tr>
      <w:tr w:rsidR="00844536" w:rsidRPr="000A7C59" w:rsidTr="00844536">
        <w:trPr>
          <w:cantSplit/>
          <w:jc w:val="center"/>
        </w:trPr>
        <w:tc>
          <w:tcPr>
            <w:tcW w:w="20" w:type="dxa"/>
            <w:vMerge/>
            <w:tcBorders>
              <w:top w:val="nil"/>
              <w:left w:val="nil"/>
              <w:bottom w:val="nil"/>
              <w:right w:val="nil"/>
            </w:tcBorders>
            <w:shd w:val="clear" w:color="auto" w:fill="FFFFFF" w:themeFill="background1"/>
          </w:tcPr>
          <w:p w:rsidR="00844536" w:rsidRPr="000A7C59" w:rsidRDefault="00844536" w:rsidP="00844536">
            <w:pPr>
              <w:autoSpaceDE w:val="0"/>
              <w:autoSpaceDN w:val="0"/>
              <w:adjustRightInd w:val="0"/>
              <w:spacing w:after="0" w:line="240" w:lineRule="auto"/>
              <w:rPr>
                <w:rFonts w:ascii="Times New Roman" w:hAnsi="Times New Roman" w:cs="Times New Roman"/>
                <w:sz w:val="16"/>
                <w:szCs w:val="16"/>
              </w:rPr>
            </w:pPr>
          </w:p>
        </w:tc>
        <w:tc>
          <w:tcPr>
            <w:tcW w:w="972" w:type="dxa"/>
            <w:tcBorders>
              <w:top w:val="single" w:sz="4" w:space="0" w:color="auto"/>
              <w:left w:val="nil"/>
              <w:bottom w:val="single" w:sz="4" w:space="0" w:color="auto"/>
              <w:right w:val="nil"/>
            </w:tcBorders>
            <w:shd w:val="clear" w:color="auto" w:fill="FFFFFF" w:themeFill="background1"/>
          </w:tcPr>
          <w:p w:rsidR="00844536" w:rsidRPr="000A7C59" w:rsidRDefault="00844536" w:rsidP="00844536">
            <w:pPr>
              <w:autoSpaceDE w:val="0"/>
              <w:autoSpaceDN w:val="0"/>
              <w:adjustRightInd w:val="0"/>
              <w:spacing w:after="0" w:line="240" w:lineRule="auto"/>
              <w:ind w:right="60" w:firstLine="60"/>
              <w:rPr>
                <w:rFonts w:ascii="Times New Roman" w:hAnsi="Times New Roman" w:cs="Times New Roman"/>
                <w:sz w:val="16"/>
                <w:szCs w:val="16"/>
              </w:rPr>
            </w:pPr>
            <w:r w:rsidRPr="000A7C59">
              <w:rPr>
                <w:rFonts w:ascii="Times New Roman" w:hAnsi="Times New Roman" w:cs="Times New Roman"/>
                <w:sz w:val="16"/>
                <w:szCs w:val="16"/>
              </w:rPr>
              <w:t>Total</w:t>
            </w:r>
          </w:p>
        </w:tc>
        <w:tc>
          <w:tcPr>
            <w:tcW w:w="709" w:type="dxa"/>
            <w:tcBorders>
              <w:top w:val="single" w:sz="4" w:space="0" w:color="auto"/>
              <w:left w:val="nil"/>
              <w:bottom w:val="single" w:sz="4" w:space="0" w:color="auto"/>
              <w:right w:val="nil"/>
            </w:tcBorders>
            <w:shd w:val="clear" w:color="auto" w:fill="FFFFFF" w:themeFill="background1"/>
          </w:tcPr>
          <w:p w:rsidR="00844536" w:rsidRPr="000A7C59" w:rsidRDefault="00844536" w:rsidP="00844536">
            <w:pPr>
              <w:autoSpaceDE w:val="0"/>
              <w:autoSpaceDN w:val="0"/>
              <w:adjustRightInd w:val="0"/>
              <w:spacing w:after="0" w:line="240" w:lineRule="auto"/>
              <w:ind w:right="60" w:firstLine="60"/>
              <w:jc w:val="center"/>
              <w:rPr>
                <w:rFonts w:ascii="Times New Roman" w:hAnsi="Times New Roman" w:cs="Times New Roman"/>
                <w:sz w:val="16"/>
                <w:szCs w:val="16"/>
              </w:rPr>
            </w:pPr>
            <w:r w:rsidRPr="000A7C59">
              <w:rPr>
                <w:rFonts w:ascii="Times New Roman" w:hAnsi="Times New Roman" w:cs="Times New Roman"/>
                <w:sz w:val="16"/>
                <w:szCs w:val="16"/>
              </w:rPr>
              <w:t>225.857</w:t>
            </w:r>
          </w:p>
        </w:tc>
        <w:tc>
          <w:tcPr>
            <w:tcW w:w="425" w:type="dxa"/>
            <w:tcBorders>
              <w:top w:val="single" w:sz="4" w:space="0" w:color="auto"/>
              <w:left w:val="nil"/>
              <w:bottom w:val="single" w:sz="4" w:space="0" w:color="auto"/>
              <w:right w:val="nil"/>
            </w:tcBorders>
            <w:shd w:val="clear" w:color="auto" w:fill="FFFFFF" w:themeFill="background1"/>
          </w:tcPr>
          <w:p w:rsidR="00844536" w:rsidRPr="000A7C59" w:rsidRDefault="00844536" w:rsidP="00844536">
            <w:pPr>
              <w:autoSpaceDE w:val="0"/>
              <w:autoSpaceDN w:val="0"/>
              <w:adjustRightInd w:val="0"/>
              <w:spacing w:after="0" w:line="240" w:lineRule="auto"/>
              <w:ind w:right="60" w:firstLine="60"/>
              <w:jc w:val="center"/>
              <w:rPr>
                <w:rFonts w:ascii="Times New Roman" w:hAnsi="Times New Roman" w:cs="Times New Roman"/>
                <w:sz w:val="16"/>
                <w:szCs w:val="16"/>
              </w:rPr>
            </w:pPr>
            <w:r w:rsidRPr="000A7C59">
              <w:rPr>
                <w:rFonts w:ascii="Times New Roman" w:hAnsi="Times New Roman" w:cs="Times New Roman"/>
                <w:sz w:val="16"/>
                <w:szCs w:val="16"/>
              </w:rPr>
              <w:t>27</w:t>
            </w:r>
          </w:p>
        </w:tc>
        <w:tc>
          <w:tcPr>
            <w:tcW w:w="1134" w:type="dxa"/>
            <w:tcBorders>
              <w:top w:val="single" w:sz="4" w:space="0" w:color="auto"/>
              <w:left w:val="nil"/>
              <w:bottom w:val="single" w:sz="4" w:space="0" w:color="auto"/>
              <w:right w:val="nil"/>
            </w:tcBorders>
            <w:shd w:val="clear" w:color="auto" w:fill="FFFFFF" w:themeFill="background1"/>
            <w:vAlign w:val="center"/>
          </w:tcPr>
          <w:p w:rsidR="00844536" w:rsidRPr="000A7C59" w:rsidRDefault="00844536" w:rsidP="00844536">
            <w:pPr>
              <w:autoSpaceDE w:val="0"/>
              <w:autoSpaceDN w:val="0"/>
              <w:adjustRightInd w:val="0"/>
              <w:spacing w:after="0" w:line="240" w:lineRule="auto"/>
              <w:ind w:firstLine="60"/>
              <w:jc w:val="center"/>
              <w:rPr>
                <w:rFonts w:ascii="Times New Roman" w:hAnsi="Times New Roman" w:cs="Times New Roman"/>
                <w:sz w:val="16"/>
                <w:szCs w:val="16"/>
              </w:rPr>
            </w:pPr>
          </w:p>
        </w:tc>
        <w:tc>
          <w:tcPr>
            <w:tcW w:w="567" w:type="dxa"/>
            <w:tcBorders>
              <w:top w:val="single" w:sz="4" w:space="0" w:color="auto"/>
              <w:left w:val="nil"/>
              <w:bottom w:val="single" w:sz="4" w:space="0" w:color="auto"/>
              <w:right w:val="nil"/>
            </w:tcBorders>
            <w:shd w:val="clear" w:color="auto" w:fill="FFFFFF" w:themeFill="background1"/>
            <w:vAlign w:val="center"/>
          </w:tcPr>
          <w:p w:rsidR="00844536" w:rsidRPr="000A7C59" w:rsidRDefault="00844536" w:rsidP="00844536">
            <w:pPr>
              <w:autoSpaceDE w:val="0"/>
              <w:autoSpaceDN w:val="0"/>
              <w:adjustRightInd w:val="0"/>
              <w:spacing w:after="0" w:line="240" w:lineRule="auto"/>
              <w:ind w:firstLine="60"/>
              <w:jc w:val="center"/>
              <w:rPr>
                <w:rFonts w:ascii="Times New Roman" w:hAnsi="Times New Roman" w:cs="Times New Roman"/>
                <w:sz w:val="16"/>
                <w:szCs w:val="16"/>
              </w:rPr>
            </w:pPr>
          </w:p>
        </w:tc>
        <w:tc>
          <w:tcPr>
            <w:tcW w:w="689" w:type="dxa"/>
            <w:tcBorders>
              <w:top w:val="single" w:sz="4" w:space="0" w:color="auto"/>
              <w:left w:val="nil"/>
              <w:bottom w:val="single" w:sz="4" w:space="0" w:color="auto"/>
              <w:right w:val="nil"/>
            </w:tcBorders>
            <w:shd w:val="clear" w:color="auto" w:fill="FFFFFF" w:themeFill="background1"/>
            <w:vAlign w:val="center"/>
          </w:tcPr>
          <w:p w:rsidR="00844536" w:rsidRPr="000A7C59" w:rsidRDefault="00844536" w:rsidP="00844536">
            <w:pPr>
              <w:autoSpaceDE w:val="0"/>
              <w:autoSpaceDN w:val="0"/>
              <w:adjustRightInd w:val="0"/>
              <w:spacing w:after="0" w:line="240" w:lineRule="auto"/>
              <w:ind w:firstLine="60"/>
              <w:jc w:val="center"/>
              <w:rPr>
                <w:rFonts w:ascii="Times New Roman" w:hAnsi="Times New Roman" w:cs="Times New Roman"/>
                <w:sz w:val="16"/>
                <w:szCs w:val="16"/>
              </w:rPr>
            </w:pPr>
          </w:p>
        </w:tc>
      </w:tr>
    </w:tbl>
    <w:p w:rsidR="00844536" w:rsidRDefault="00844536" w:rsidP="00844536">
      <w:pPr>
        <w:pStyle w:val="ListParagraph"/>
        <w:tabs>
          <w:tab w:val="left" w:pos="0"/>
        </w:tabs>
        <w:spacing w:line="240" w:lineRule="auto"/>
        <w:ind w:left="0"/>
        <w:rPr>
          <w:rFonts w:ascii="Times New Roman" w:hAnsi="Times New Roman"/>
          <w:sz w:val="24"/>
          <w:szCs w:val="24"/>
        </w:rPr>
      </w:pPr>
      <w:r>
        <w:rPr>
          <w:rFonts w:ascii="Times New Roman" w:hAnsi="Times New Roman"/>
          <w:sz w:val="24"/>
          <w:szCs w:val="24"/>
        </w:rPr>
        <w:tab/>
        <w:t>Sesuai dengan keputusan statistik, apabila Fhitung &gt; Ftabel (19,695 &gt; 3,01) maka Ho ditolak artinya gaya kepemimpinan (X1), insentif (X2), dan disiplin kerja (X3) berpengaruh secara simultan terhadap kinerja karyawan pada Omega Comp Banyuwangi.</w:t>
      </w:r>
    </w:p>
    <w:p w:rsidR="00844536" w:rsidRDefault="00844536" w:rsidP="00844536">
      <w:pPr>
        <w:pStyle w:val="ListParagraph"/>
        <w:tabs>
          <w:tab w:val="left" w:pos="0"/>
        </w:tabs>
        <w:spacing w:line="240" w:lineRule="auto"/>
        <w:ind w:left="1701"/>
        <w:rPr>
          <w:rFonts w:ascii="Times New Roman" w:hAnsi="Times New Roman"/>
          <w:sz w:val="24"/>
          <w:szCs w:val="24"/>
        </w:rPr>
      </w:pPr>
    </w:p>
    <w:p w:rsidR="00844536" w:rsidRPr="00321233" w:rsidRDefault="00844536" w:rsidP="00844536">
      <w:pPr>
        <w:tabs>
          <w:tab w:val="left" w:pos="0"/>
        </w:tabs>
        <w:spacing w:after="0" w:line="240" w:lineRule="auto"/>
        <w:jc w:val="both"/>
        <w:rPr>
          <w:rFonts w:ascii="Times New Roman" w:hAnsi="Times New Roman" w:cs="Times New Roman"/>
          <w:b/>
          <w:sz w:val="24"/>
          <w:szCs w:val="24"/>
        </w:rPr>
      </w:pPr>
      <w:r w:rsidRPr="00321233">
        <w:rPr>
          <w:rFonts w:ascii="Times New Roman" w:hAnsi="Times New Roman" w:cs="Times New Roman"/>
          <w:b/>
          <w:sz w:val="24"/>
          <w:szCs w:val="24"/>
        </w:rPr>
        <w:t>Uji T</w:t>
      </w:r>
    </w:p>
    <w:p w:rsidR="00844536" w:rsidRDefault="00844536" w:rsidP="00844536">
      <w:pPr>
        <w:tabs>
          <w:tab w:val="left" w:pos="142"/>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Agar dapat mengetahui pengaruh variabel bebas terhadap variabel terikat secara parsial.</w:t>
      </w:r>
      <w:proofErr w:type="gramEnd"/>
    </w:p>
    <w:p w:rsidR="00844536" w:rsidRDefault="00844536" w:rsidP="00844536">
      <w:pPr>
        <w:tabs>
          <w:tab w:val="left" w:pos="0"/>
        </w:tabs>
        <w:spacing w:after="0" w:line="240" w:lineRule="auto"/>
        <w:rPr>
          <w:rFonts w:ascii="Times New Roman" w:hAnsi="Times New Roman" w:cs="Times New Roman"/>
          <w:sz w:val="24"/>
          <w:szCs w:val="24"/>
        </w:rPr>
      </w:pPr>
    </w:p>
    <w:p w:rsidR="00844536" w:rsidRPr="00D2735E" w:rsidRDefault="00844536" w:rsidP="00844536">
      <w:pPr>
        <w:tabs>
          <w:tab w:val="left" w:pos="0"/>
        </w:tabs>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Tabel 4.10 Hasil Uji T </w:t>
      </w:r>
      <w:proofErr w:type="gramStart"/>
      <w:r>
        <w:rPr>
          <w:rFonts w:ascii="Times New Roman" w:hAnsi="Times New Roman" w:cs="Times New Roman"/>
          <w:sz w:val="24"/>
          <w:szCs w:val="24"/>
        </w:rPr>
        <w:t>( X1</w:t>
      </w:r>
      <w:proofErr w:type="gramEnd"/>
      <w:r>
        <w:rPr>
          <w:rFonts w:ascii="Times New Roman" w:hAnsi="Times New Roman" w:cs="Times New Roman"/>
          <w:sz w:val="24"/>
          <w:szCs w:val="24"/>
        </w:rPr>
        <w:t>)</w:t>
      </w:r>
    </w:p>
    <w:tbl>
      <w:tblPr>
        <w:tblW w:w="43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
        <w:gridCol w:w="1114"/>
        <w:gridCol w:w="567"/>
        <w:gridCol w:w="567"/>
        <w:gridCol w:w="993"/>
        <w:gridCol w:w="567"/>
        <w:gridCol w:w="567"/>
      </w:tblGrid>
      <w:tr w:rsidR="00844536" w:rsidRPr="00321233" w:rsidTr="00844536">
        <w:trPr>
          <w:cantSplit/>
          <w:jc w:val="center"/>
        </w:trPr>
        <w:tc>
          <w:tcPr>
            <w:tcW w:w="4395" w:type="dxa"/>
            <w:gridSpan w:val="7"/>
            <w:tcBorders>
              <w:top w:val="nil"/>
              <w:left w:val="nil"/>
              <w:bottom w:val="single" w:sz="4" w:space="0" w:color="auto"/>
              <w:right w:val="nil"/>
            </w:tcBorders>
            <w:shd w:val="clear" w:color="auto" w:fill="FFFFFF"/>
            <w:vAlign w:val="center"/>
          </w:tcPr>
          <w:p w:rsidR="00844536" w:rsidRPr="00321233" w:rsidRDefault="00844536" w:rsidP="00844536">
            <w:pPr>
              <w:autoSpaceDE w:val="0"/>
              <w:autoSpaceDN w:val="0"/>
              <w:adjustRightInd w:val="0"/>
              <w:spacing w:after="0" w:line="240" w:lineRule="auto"/>
              <w:ind w:left="60" w:right="60"/>
              <w:jc w:val="center"/>
              <w:rPr>
                <w:rFonts w:ascii="Arial" w:hAnsi="Arial" w:cs="Arial"/>
                <w:color w:val="010205"/>
                <w:sz w:val="16"/>
                <w:szCs w:val="16"/>
              </w:rPr>
            </w:pPr>
            <w:r w:rsidRPr="00321233">
              <w:rPr>
                <w:rFonts w:ascii="Arial" w:hAnsi="Arial" w:cs="Arial"/>
                <w:b/>
                <w:bCs/>
                <w:color w:val="010205"/>
                <w:sz w:val="16"/>
                <w:szCs w:val="16"/>
              </w:rPr>
              <w:t>Coefficients</w:t>
            </w:r>
            <w:r w:rsidRPr="00321233">
              <w:rPr>
                <w:rFonts w:ascii="Arial" w:hAnsi="Arial" w:cs="Arial"/>
                <w:b/>
                <w:bCs/>
                <w:color w:val="010205"/>
                <w:sz w:val="16"/>
                <w:szCs w:val="16"/>
                <w:vertAlign w:val="superscript"/>
              </w:rPr>
              <w:t>a</w:t>
            </w:r>
          </w:p>
        </w:tc>
      </w:tr>
      <w:tr w:rsidR="00844536" w:rsidRPr="00321233" w:rsidTr="00844536">
        <w:trPr>
          <w:cantSplit/>
          <w:jc w:val="center"/>
        </w:trPr>
        <w:tc>
          <w:tcPr>
            <w:tcW w:w="1134" w:type="dxa"/>
            <w:gridSpan w:val="2"/>
            <w:vMerge w:val="restart"/>
            <w:tcBorders>
              <w:top w:val="nil"/>
              <w:left w:val="nil"/>
              <w:bottom w:val="nil"/>
              <w:right w:val="nil"/>
            </w:tcBorders>
            <w:shd w:val="clear" w:color="auto" w:fill="FFFFFF" w:themeFill="background1"/>
            <w:vAlign w:val="bottom"/>
          </w:tcPr>
          <w:p w:rsidR="00844536" w:rsidRPr="00321233" w:rsidRDefault="00844536" w:rsidP="00844536">
            <w:pPr>
              <w:autoSpaceDE w:val="0"/>
              <w:autoSpaceDN w:val="0"/>
              <w:adjustRightInd w:val="0"/>
              <w:spacing w:after="0" w:line="240" w:lineRule="auto"/>
              <w:ind w:left="60" w:right="60"/>
              <w:rPr>
                <w:rFonts w:ascii="Times New Roman" w:hAnsi="Times New Roman" w:cs="Times New Roman"/>
                <w:sz w:val="16"/>
                <w:szCs w:val="16"/>
              </w:rPr>
            </w:pPr>
            <w:r w:rsidRPr="00321233">
              <w:rPr>
                <w:rFonts w:ascii="Times New Roman" w:hAnsi="Times New Roman" w:cs="Times New Roman"/>
                <w:sz w:val="16"/>
                <w:szCs w:val="16"/>
              </w:rPr>
              <w:t>Model</w:t>
            </w:r>
          </w:p>
        </w:tc>
        <w:tc>
          <w:tcPr>
            <w:tcW w:w="1134" w:type="dxa"/>
            <w:gridSpan w:val="2"/>
            <w:tcBorders>
              <w:top w:val="nil"/>
              <w:left w:val="nil"/>
              <w:bottom w:val="single" w:sz="4" w:space="0" w:color="auto"/>
              <w:right w:val="nil"/>
            </w:tcBorders>
            <w:shd w:val="clear" w:color="auto" w:fill="FFFFFF" w:themeFill="background1"/>
            <w:vAlign w:val="bottom"/>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Unstandardized Coefficients</w:t>
            </w:r>
          </w:p>
        </w:tc>
        <w:tc>
          <w:tcPr>
            <w:tcW w:w="993" w:type="dxa"/>
            <w:tcBorders>
              <w:top w:val="nil"/>
              <w:left w:val="nil"/>
              <w:bottom w:val="single" w:sz="4" w:space="0" w:color="auto"/>
              <w:right w:val="nil"/>
            </w:tcBorders>
            <w:shd w:val="clear" w:color="auto" w:fill="FFFFFF" w:themeFill="background1"/>
            <w:vAlign w:val="bottom"/>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Standardized Coefficients</w:t>
            </w:r>
          </w:p>
        </w:tc>
        <w:tc>
          <w:tcPr>
            <w:tcW w:w="567" w:type="dxa"/>
            <w:vMerge w:val="restart"/>
            <w:tcBorders>
              <w:top w:val="nil"/>
              <w:left w:val="nil"/>
              <w:bottom w:val="nil"/>
              <w:right w:val="nil"/>
            </w:tcBorders>
            <w:shd w:val="clear" w:color="auto" w:fill="FFFFFF" w:themeFill="background1"/>
            <w:vAlign w:val="bottom"/>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T</w:t>
            </w:r>
          </w:p>
        </w:tc>
        <w:tc>
          <w:tcPr>
            <w:tcW w:w="567" w:type="dxa"/>
            <w:vMerge w:val="restart"/>
            <w:tcBorders>
              <w:top w:val="nil"/>
              <w:left w:val="nil"/>
              <w:bottom w:val="nil"/>
              <w:right w:val="nil"/>
            </w:tcBorders>
            <w:shd w:val="clear" w:color="auto" w:fill="FFFFFF" w:themeFill="background1"/>
            <w:vAlign w:val="bottom"/>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Sig.</w:t>
            </w:r>
          </w:p>
        </w:tc>
      </w:tr>
      <w:tr w:rsidR="00844536" w:rsidRPr="00321233" w:rsidTr="00844536">
        <w:trPr>
          <w:cantSplit/>
          <w:jc w:val="center"/>
        </w:trPr>
        <w:tc>
          <w:tcPr>
            <w:tcW w:w="1134" w:type="dxa"/>
            <w:gridSpan w:val="2"/>
            <w:vMerge/>
            <w:tcBorders>
              <w:top w:val="nil"/>
              <w:left w:val="nil"/>
              <w:bottom w:val="nil"/>
              <w:right w:val="nil"/>
            </w:tcBorders>
            <w:shd w:val="clear" w:color="auto" w:fill="FFFFFF" w:themeFill="background1"/>
            <w:vAlign w:val="bottom"/>
          </w:tcPr>
          <w:p w:rsidR="00844536" w:rsidRPr="00321233" w:rsidRDefault="00844536" w:rsidP="00844536">
            <w:pPr>
              <w:autoSpaceDE w:val="0"/>
              <w:autoSpaceDN w:val="0"/>
              <w:adjustRightInd w:val="0"/>
              <w:spacing w:after="0" w:line="240" w:lineRule="auto"/>
              <w:rPr>
                <w:rFonts w:ascii="Times New Roman" w:hAnsi="Times New Roman" w:cs="Times New Roman"/>
                <w:sz w:val="16"/>
                <w:szCs w:val="16"/>
              </w:rPr>
            </w:pPr>
          </w:p>
        </w:tc>
        <w:tc>
          <w:tcPr>
            <w:tcW w:w="567" w:type="dxa"/>
            <w:tcBorders>
              <w:top w:val="single" w:sz="4" w:space="0" w:color="auto"/>
              <w:left w:val="nil"/>
              <w:bottom w:val="nil"/>
              <w:right w:val="nil"/>
            </w:tcBorders>
            <w:shd w:val="clear" w:color="auto" w:fill="FFFFFF" w:themeFill="background1"/>
            <w:vAlign w:val="bottom"/>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B</w:t>
            </w:r>
          </w:p>
        </w:tc>
        <w:tc>
          <w:tcPr>
            <w:tcW w:w="567" w:type="dxa"/>
            <w:tcBorders>
              <w:top w:val="single" w:sz="4" w:space="0" w:color="auto"/>
              <w:left w:val="nil"/>
              <w:bottom w:val="nil"/>
              <w:right w:val="nil"/>
            </w:tcBorders>
            <w:shd w:val="clear" w:color="auto" w:fill="FFFFFF" w:themeFill="background1"/>
            <w:vAlign w:val="bottom"/>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Std. Error</w:t>
            </w:r>
          </w:p>
        </w:tc>
        <w:tc>
          <w:tcPr>
            <w:tcW w:w="993" w:type="dxa"/>
            <w:tcBorders>
              <w:top w:val="single" w:sz="4" w:space="0" w:color="auto"/>
              <w:left w:val="nil"/>
              <w:bottom w:val="nil"/>
              <w:right w:val="nil"/>
            </w:tcBorders>
            <w:shd w:val="clear" w:color="auto" w:fill="FFFFFF" w:themeFill="background1"/>
            <w:vAlign w:val="bottom"/>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Beta</w:t>
            </w:r>
          </w:p>
        </w:tc>
        <w:tc>
          <w:tcPr>
            <w:tcW w:w="567" w:type="dxa"/>
            <w:vMerge/>
            <w:tcBorders>
              <w:top w:val="nil"/>
              <w:left w:val="nil"/>
              <w:bottom w:val="nil"/>
              <w:right w:val="nil"/>
            </w:tcBorders>
            <w:shd w:val="clear" w:color="auto" w:fill="FFFFFF" w:themeFill="background1"/>
            <w:vAlign w:val="bottom"/>
          </w:tcPr>
          <w:p w:rsidR="00844536" w:rsidRPr="00321233" w:rsidRDefault="00844536" w:rsidP="00844536">
            <w:pPr>
              <w:autoSpaceDE w:val="0"/>
              <w:autoSpaceDN w:val="0"/>
              <w:adjustRightInd w:val="0"/>
              <w:spacing w:after="0" w:line="240" w:lineRule="auto"/>
              <w:rPr>
                <w:rFonts w:ascii="Times New Roman" w:hAnsi="Times New Roman" w:cs="Times New Roman"/>
                <w:sz w:val="16"/>
                <w:szCs w:val="16"/>
              </w:rPr>
            </w:pPr>
          </w:p>
        </w:tc>
        <w:tc>
          <w:tcPr>
            <w:tcW w:w="567" w:type="dxa"/>
            <w:vMerge/>
            <w:tcBorders>
              <w:top w:val="nil"/>
              <w:left w:val="nil"/>
              <w:bottom w:val="nil"/>
              <w:right w:val="nil"/>
            </w:tcBorders>
            <w:shd w:val="clear" w:color="auto" w:fill="FFFFFF" w:themeFill="background1"/>
            <w:vAlign w:val="bottom"/>
          </w:tcPr>
          <w:p w:rsidR="00844536" w:rsidRPr="00321233" w:rsidRDefault="00844536" w:rsidP="00844536">
            <w:pPr>
              <w:autoSpaceDE w:val="0"/>
              <w:autoSpaceDN w:val="0"/>
              <w:adjustRightInd w:val="0"/>
              <w:spacing w:after="0" w:line="240" w:lineRule="auto"/>
              <w:rPr>
                <w:rFonts w:ascii="Times New Roman" w:hAnsi="Times New Roman" w:cs="Times New Roman"/>
                <w:sz w:val="16"/>
                <w:szCs w:val="16"/>
              </w:rPr>
            </w:pPr>
          </w:p>
        </w:tc>
      </w:tr>
      <w:tr w:rsidR="00844536" w:rsidRPr="00321233" w:rsidTr="00844536">
        <w:trPr>
          <w:cantSplit/>
          <w:jc w:val="center"/>
        </w:trPr>
        <w:tc>
          <w:tcPr>
            <w:tcW w:w="20" w:type="dxa"/>
            <w:vMerge w:val="restart"/>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rPr>
                <w:rFonts w:ascii="Times New Roman" w:hAnsi="Times New Roman" w:cs="Times New Roman"/>
                <w:sz w:val="16"/>
                <w:szCs w:val="16"/>
              </w:rPr>
            </w:pPr>
          </w:p>
        </w:tc>
        <w:tc>
          <w:tcPr>
            <w:tcW w:w="1114" w:type="dxa"/>
            <w:tcBorders>
              <w:top w:val="single" w:sz="4" w:space="0" w:color="auto"/>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rPr>
                <w:rFonts w:ascii="Times New Roman" w:hAnsi="Times New Roman" w:cs="Times New Roman"/>
                <w:sz w:val="16"/>
                <w:szCs w:val="16"/>
              </w:rPr>
            </w:pPr>
            <w:r w:rsidRPr="00321233">
              <w:rPr>
                <w:rFonts w:ascii="Times New Roman" w:hAnsi="Times New Roman" w:cs="Times New Roman"/>
                <w:sz w:val="16"/>
                <w:szCs w:val="16"/>
              </w:rPr>
              <w:t>(Constant)</w:t>
            </w:r>
          </w:p>
        </w:tc>
        <w:tc>
          <w:tcPr>
            <w:tcW w:w="567" w:type="dxa"/>
            <w:tcBorders>
              <w:top w:val="single" w:sz="4" w:space="0" w:color="auto"/>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-5.181</w:t>
            </w:r>
          </w:p>
        </w:tc>
        <w:tc>
          <w:tcPr>
            <w:tcW w:w="567" w:type="dxa"/>
            <w:tcBorders>
              <w:top w:val="single" w:sz="4" w:space="0" w:color="auto"/>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4.137</w:t>
            </w:r>
          </w:p>
        </w:tc>
        <w:tc>
          <w:tcPr>
            <w:tcW w:w="993" w:type="dxa"/>
            <w:tcBorders>
              <w:top w:val="single" w:sz="4" w:space="0" w:color="auto"/>
              <w:left w:val="nil"/>
              <w:bottom w:val="nil"/>
              <w:right w:val="nil"/>
            </w:tcBorders>
            <w:shd w:val="clear" w:color="auto" w:fill="FFFFFF" w:themeFill="background1"/>
            <w:vAlign w:val="center"/>
          </w:tcPr>
          <w:p w:rsidR="00844536" w:rsidRPr="00321233" w:rsidRDefault="00844536" w:rsidP="00844536">
            <w:pPr>
              <w:autoSpaceDE w:val="0"/>
              <w:autoSpaceDN w:val="0"/>
              <w:adjustRightInd w:val="0"/>
              <w:spacing w:after="0" w:line="240" w:lineRule="auto"/>
              <w:jc w:val="center"/>
              <w:rPr>
                <w:rFonts w:ascii="Times New Roman" w:hAnsi="Times New Roman" w:cs="Times New Roman"/>
                <w:sz w:val="16"/>
                <w:szCs w:val="16"/>
              </w:rPr>
            </w:pPr>
          </w:p>
        </w:tc>
        <w:tc>
          <w:tcPr>
            <w:tcW w:w="567" w:type="dxa"/>
            <w:tcBorders>
              <w:top w:val="single" w:sz="4" w:space="0" w:color="auto"/>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-1.252</w:t>
            </w:r>
          </w:p>
        </w:tc>
        <w:tc>
          <w:tcPr>
            <w:tcW w:w="567" w:type="dxa"/>
            <w:tcBorders>
              <w:top w:val="single" w:sz="4" w:space="0" w:color="auto"/>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.223</w:t>
            </w:r>
          </w:p>
        </w:tc>
      </w:tr>
      <w:tr w:rsidR="00844536" w:rsidRPr="00321233" w:rsidTr="00844536">
        <w:trPr>
          <w:cantSplit/>
          <w:jc w:val="center"/>
        </w:trPr>
        <w:tc>
          <w:tcPr>
            <w:tcW w:w="20" w:type="dxa"/>
            <w:vMerge/>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rPr>
                <w:rFonts w:ascii="Times New Roman" w:hAnsi="Times New Roman" w:cs="Times New Roman"/>
                <w:sz w:val="16"/>
                <w:szCs w:val="16"/>
              </w:rPr>
            </w:pPr>
          </w:p>
        </w:tc>
        <w:tc>
          <w:tcPr>
            <w:tcW w:w="1114" w:type="dxa"/>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rPr>
                <w:rFonts w:ascii="Times New Roman" w:hAnsi="Times New Roman" w:cs="Times New Roman"/>
                <w:sz w:val="16"/>
                <w:szCs w:val="16"/>
              </w:rPr>
            </w:pPr>
            <w:r w:rsidRPr="00321233">
              <w:rPr>
                <w:rFonts w:ascii="Times New Roman" w:hAnsi="Times New Roman" w:cs="Times New Roman"/>
                <w:sz w:val="16"/>
                <w:szCs w:val="16"/>
              </w:rPr>
              <w:t>Gaya Kepemimpinan</w:t>
            </w:r>
          </w:p>
        </w:tc>
        <w:tc>
          <w:tcPr>
            <w:tcW w:w="567" w:type="dxa"/>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.616</w:t>
            </w:r>
          </w:p>
        </w:tc>
        <w:tc>
          <w:tcPr>
            <w:tcW w:w="567" w:type="dxa"/>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.187</w:t>
            </w:r>
          </w:p>
        </w:tc>
        <w:tc>
          <w:tcPr>
            <w:tcW w:w="993" w:type="dxa"/>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.512</w:t>
            </w:r>
          </w:p>
        </w:tc>
        <w:tc>
          <w:tcPr>
            <w:tcW w:w="567" w:type="dxa"/>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3.288</w:t>
            </w:r>
          </w:p>
        </w:tc>
        <w:tc>
          <w:tcPr>
            <w:tcW w:w="567" w:type="dxa"/>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.003</w:t>
            </w:r>
          </w:p>
        </w:tc>
      </w:tr>
      <w:tr w:rsidR="00844536" w:rsidRPr="00321233" w:rsidTr="00844536">
        <w:trPr>
          <w:cantSplit/>
          <w:jc w:val="center"/>
        </w:trPr>
        <w:tc>
          <w:tcPr>
            <w:tcW w:w="20" w:type="dxa"/>
            <w:vMerge/>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rPr>
                <w:rFonts w:ascii="Times New Roman" w:hAnsi="Times New Roman" w:cs="Times New Roman"/>
                <w:sz w:val="16"/>
                <w:szCs w:val="16"/>
              </w:rPr>
            </w:pPr>
          </w:p>
        </w:tc>
        <w:tc>
          <w:tcPr>
            <w:tcW w:w="1114" w:type="dxa"/>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rPr>
                <w:rFonts w:ascii="Times New Roman" w:hAnsi="Times New Roman" w:cs="Times New Roman"/>
                <w:sz w:val="16"/>
                <w:szCs w:val="16"/>
              </w:rPr>
            </w:pPr>
            <w:r w:rsidRPr="00321233">
              <w:rPr>
                <w:rFonts w:ascii="Times New Roman" w:hAnsi="Times New Roman" w:cs="Times New Roman"/>
                <w:sz w:val="16"/>
                <w:szCs w:val="16"/>
              </w:rPr>
              <w:t>Insentif</w:t>
            </w:r>
          </w:p>
        </w:tc>
        <w:tc>
          <w:tcPr>
            <w:tcW w:w="567" w:type="dxa"/>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.250</w:t>
            </w:r>
          </w:p>
        </w:tc>
        <w:tc>
          <w:tcPr>
            <w:tcW w:w="567" w:type="dxa"/>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.121</w:t>
            </w:r>
          </w:p>
        </w:tc>
        <w:tc>
          <w:tcPr>
            <w:tcW w:w="993" w:type="dxa"/>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.284</w:t>
            </w:r>
          </w:p>
        </w:tc>
        <w:tc>
          <w:tcPr>
            <w:tcW w:w="567" w:type="dxa"/>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2.061</w:t>
            </w:r>
          </w:p>
        </w:tc>
        <w:tc>
          <w:tcPr>
            <w:tcW w:w="567" w:type="dxa"/>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.050</w:t>
            </w:r>
          </w:p>
        </w:tc>
      </w:tr>
      <w:tr w:rsidR="00844536" w:rsidRPr="00321233" w:rsidTr="00844536">
        <w:trPr>
          <w:cantSplit/>
          <w:jc w:val="center"/>
        </w:trPr>
        <w:tc>
          <w:tcPr>
            <w:tcW w:w="20" w:type="dxa"/>
            <w:vMerge/>
            <w:tcBorders>
              <w:top w:val="nil"/>
              <w:left w:val="nil"/>
              <w:bottom w:val="nil"/>
              <w:right w:val="nil"/>
            </w:tcBorders>
            <w:shd w:val="clear" w:color="auto" w:fill="FFFFFF" w:themeFill="background1"/>
          </w:tcPr>
          <w:p w:rsidR="00844536" w:rsidRPr="00321233" w:rsidRDefault="00844536" w:rsidP="00844536">
            <w:pPr>
              <w:autoSpaceDE w:val="0"/>
              <w:autoSpaceDN w:val="0"/>
              <w:adjustRightInd w:val="0"/>
              <w:spacing w:after="0" w:line="240" w:lineRule="auto"/>
              <w:rPr>
                <w:rFonts w:ascii="Times New Roman" w:hAnsi="Times New Roman" w:cs="Times New Roman"/>
                <w:sz w:val="16"/>
                <w:szCs w:val="16"/>
              </w:rPr>
            </w:pPr>
          </w:p>
        </w:tc>
        <w:tc>
          <w:tcPr>
            <w:tcW w:w="1114" w:type="dxa"/>
            <w:tcBorders>
              <w:top w:val="nil"/>
              <w:left w:val="nil"/>
              <w:bottom w:val="single" w:sz="4" w:space="0" w:color="auto"/>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rPr>
                <w:rFonts w:ascii="Times New Roman" w:hAnsi="Times New Roman" w:cs="Times New Roman"/>
                <w:sz w:val="16"/>
                <w:szCs w:val="16"/>
              </w:rPr>
            </w:pPr>
            <w:r w:rsidRPr="00321233">
              <w:rPr>
                <w:rFonts w:ascii="Times New Roman" w:hAnsi="Times New Roman" w:cs="Times New Roman"/>
                <w:sz w:val="16"/>
                <w:szCs w:val="16"/>
              </w:rPr>
              <w:t>Disiplin Kerja</w:t>
            </w:r>
          </w:p>
        </w:tc>
        <w:tc>
          <w:tcPr>
            <w:tcW w:w="567" w:type="dxa"/>
            <w:tcBorders>
              <w:top w:val="nil"/>
              <w:left w:val="nil"/>
              <w:bottom w:val="single" w:sz="4" w:space="0" w:color="auto"/>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.332</w:t>
            </w:r>
          </w:p>
        </w:tc>
        <w:tc>
          <w:tcPr>
            <w:tcW w:w="567" w:type="dxa"/>
            <w:tcBorders>
              <w:top w:val="nil"/>
              <w:left w:val="nil"/>
              <w:bottom w:val="single" w:sz="4" w:space="0" w:color="auto"/>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.197</w:t>
            </w:r>
          </w:p>
        </w:tc>
        <w:tc>
          <w:tcPr>
            <w:tcW w:w="993" w:type="dxa"/>
            <w:tcBorders>
              <w:top w:val="nil"/>
              <w:left w:val="nil"/>
              <w:bottom w:val="single" w:sz="4" w:space="0" w:color="auto"/>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.217</w:t>
            </w:r>
          </w:p>
        </w:tc>
        <w:tc>
          <w:tcPr>
            <w:tcW w:w="567" w:type="dxa"/>
            <w:tcBorders>
              <w:top w:val="nil"/>
              <w:left w:val="nil"/>
              <w:bottom w:val="single" w:sz="4" w:space="0" w:color="auto"/>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1.684</w:t>
            </w:r>
          </w:p>
        </w:tc>
        <w:tc>
          <w:tcPr>
            <w:tcW w:w="567" w:type="dxa"/>
            <w:tcBorders>
              <w:top w:val="nil"/>
              <w:left w:val="nil"/>
              <w:bottom w:val="single" w:sz="4" w:space="0" w:color="auto"/>
              <w:right w:val="nil"/>
            </w:tcBorders>
            <w:shd w:val="clear" w:color="auto" w:fill="FFFFFF" w:themeFill="background1"/>
          </w:tcPr>
          <w:p w:rsidR="00844536" w:rsidRPr="00321233"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321233">
              <w:rPr>
                <w:rFonts w:ascii="Times New Roman" w:hAnsi="Times New Roman" w:cs="Times New Roman"/>
                <w:sz w:val="16"/>
                <w:szCs w:val="16"/>
              </w:rPr>
              <w:t>.105</w:t>
            </w:r>
          </w:p>
        </w:tc>
      </w:tr>
    </w:tbl>
    <w:p w:rsidR="00844536" w:rsidRDefault="00844536" w:rsidP="00844536">
      <w:pPr>
        <w:autoSpaceDE w:val="0"/>
        <w:autoSpaceDN w:val="0"/>
        <w:adjustRightInd w:val="0"/>
        <w:spacing w:after="0" w:line="240" w:lineRule="auto"/>
        <w:jc w:val="both"/>
        <w:rPr>
          <w:rFonts w:ascii="Times New Roman" w:hAnsi="Times New Roman" w:cs="Times New Roman"/>
          <w:sz w:val="24"/>
          <w:szCs w:val="24"/>
        </w:rPr>
      </w:pPr>
    </w:p>
    <w:p w:rsidR="00844536" w:rsidRDefault="00844536" w:rsidP="00844536">
      <w:pPr>
        <w:autoSpaceDE w:val="0"/>
        <w:autoSpaceDN w:val="0"/>
        <w:adjustRightInd w:val="0"/>
        <w:spacing w:after="0" w:line="240" w:lineRule="auto"/>
        <w:ind w:left="142" w:firstLine="425"/>
        <w:jc w:val="both"/>
        <w:rPr>
          <w:rFonts w:ascii="Times New Roman" w:hAnsi="Times New Roman" w:cs="Times New Roman"/>
          <w:sz w:val="24"/>
          <w:szCs w:val="24"/>
        </w:rPr>
      </w:pPr>
      <w:r>
        <w:rPr>
          <w:rFonts w:ascii="Times New Roman" w:hAnsi="Times New Roman" w:cs="Times New Roman"/>
          <w:sz w:val="24"/>
          <w:szCs w:val="24"/>
        </w:rPr>
        <w:t>Dari uji hipotesis dapat diketahui bahwa t</w:t>
      </w:r>
      <w:r>
        <w:rPr>
          <w:rFonts w:ascii="Times New Roman" w:hAnsi="Times New Roman" w:cs="Times New Roman"/>
          <w:sz w:val="24"/>
          <w:szCs w:val="24"/>
          <w:vertAlign w:val="subscript"/>
        </w:rPr>
        <w:t>hitung</w:t>
      </w:r>
      <w:r>
        <w:rPr>
          <w:rFonts w:ascii="Times New Roman" w:hAnsi="Times New Roman" w:cs="Times New Roman"/>
          <w:sz w:val="24"/>
          <w:szCs w:val="24"/>
        </w:rPr>
        <w:t xml:space="preserve"> &gt; t</w:t>
      </w:r>
      <w:r>
        <w:rPr>
          <w:rFonts w:ascii="Times New Roman" w:hAnsi="Times New Roman" w:cs="Times New Roman"/>
          <w:sz w:val="24"/>
          <w:szCs w:val="24"/>
          <w:vertAlign w:val="subscript"/>
        </w:rPr>
        <w:t>tabel</w:t>
      </w:r>
      <w:r>
        <w:rPr>
          <w:rFonts w:ascii="Times New Roman" w:hAnsi="Times New Roman" w:cs="Times New Roman"/>
          <w:sz w:val="24"/>
          <w:szCs w:val="24"/>
        </w:rPr>
        <w:t xml:space="preserve"> (3,288 &gt; 2,063) maka Ho ditolak artinya variabel </w:t>
      </w:r>
      <w:proofErr w:type="gramStart"/>
      <w:r>
        <w:rPr>
          <w:rFonts w:ascii="Times New Roman" w:hAnsi="Times New Roman" w:cs="Times New Roman"/>
          <w:sz w:val="24"/>
          <w:szCs w:val="24"/>
        </w:rPr>
        <w:t>gaya</w:t>
      </w:r>
      <w:proofErr w:type="gramEnd"/>
      <w:r>
        <w:rPr>
          <w:rFonts w:ascii="Times New Roman" w:hAnsi="Times New Roman" w:cs="Times New Roman"/>
          <w:sz w:val="24"/>
          <w:szCs w:val="24"/>
        </w:rPr>
        <w:t xml:space="preserve"> kepemimpinan (X1) berpengaruh secara positif dan signifikan terhadap kinerja karyawan (Y).</w:t>
      </w:r>
    </w:p>
    <w:p w:rsidR="00844536" w:rsidRDefault="00844536" w:rsidP="00844536">
      <w:pPr>
        <w:tabs>
          <w:tab w:val="left" w:pos="0"/>
        </w:tabs>
        <w:spacing w:after="0" w:line="240" w:lineRule="auto"/>
        <w:ind w:firstLine="1134"/>
        <w:jc w:val="both"/>
        <w:rPr>
          <w:rFonts w:ascii="Times New Roman" w:hAnsi="Times New Roman" w:cs="Times New Roman"/>
          <w:sz w:val="24"/>
          <w:szCs w:val="24"/>
        </w:rPr>
      </w:pPr>
    </w:p>
    <w:p w:rsidR="00844536" w:rsidRPr="004A49B3" w:rsidRDefault="00844536" w:rsidP="0084453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Dari uji hipotesis dapat diketahui bahwa t</w:t>
      </w:r>
      <w:r>
        <w:rPr>
          <w:rFonts w:ascii="Times New Roman" w:hAnsi="Times New Roman" w:cs="Times New Roman"/>
          <w:sz w:val="24"/>
          <w:szCs w:val="24"/>
          <w:vertAlign w:val="subscript"/>
        </w:rPr>
        <w:t>hitung</w:t>
      </w:r>
      <w:r>
        <w:rPr>
          <w:rFonts w:ascii="Times New Roman" w:hAnsi="Times New Roman" w:cs="Times New Roman"/>
          <w:sz w:val="24"/>
          <w:szCs w:val="24"/>
        </w:rPr>
        <w:t xml:space="preserve"> &gt; t</w:t>
      </w:r>
      <w:r>
        <w:rPr>
          <w:rFonts w:ascii="Times New Roman" w:hAnsi="Times New Roman" w:cs="Times New Roman"/>
          <w:sz w:val="24"/>
          <w:szCs w:val="24"/>
          <w:vertAlign w:val="subscript"/>
        </w:rPr>
        <w:t>tabel</w:t>
      </w:r>
      <w:r>
        <w:rPr>
          <w:rFonts w:ascii="Times New Roman" w:hAnsi="Times New Roman" w:cs="Times New Roman"/>
          <w:sz w:val="24"/>
          <w:szCs w:val="24"/>
        </w:rPr>
        <w:t xml:space="preserve"> (2,061 &gt; 2,063) maka Ho gagal ditolak artinya variabel insentif (X2) </w:t>
      </w:r>
      <w:proofErr w:type="gramStart"/>
      <w:r>
        <w:rPr>
          <w:rFonts w:ascii="Times New Roman" w:hAnsi="Times New Roman" w:cs="Times New Roman"/>
          <w:sz w:val="24"/>
          <w:szCs w:val="24"/>
        </w:rPr>
        <w:t>tidak  berpengaruh</w:t>
      </w:r>
      <w:proofErr w:type="gramEnd"/>
      <w:r>
        <w:rPr>
          <w:rFonts w:ascii="Times New Roman" w:hAnsi="Times New Roman" w:cs="Times New Roman"/>
          <w:sz w:val="24"/>
          <w:szCs w:val="24"/>
        </w:rPr>
        <w:t xml:space="preserve"> secara positif dan tidak signifikan terhadap kinerja karyawan (Y).</w:t>
      </w:r>
    </w:p>
    <w:p w:rsidR="00844536" w:rsidRDefault="00844536" w:rsidP="00844536">
      <w:pPr>
        <w:tabs>
          <w:tab w:val="left" w:pos="0"/>
        </w:tabs>
        <w:spacing w:after="0" w:line="240" w:lineRule="auto"/>
        <w:jc w:val="both"/>
        <w:rPr>
          <w:rFonts w:ascii="Times New Roman" w:hAnsi="Times New Roman" w:cs="Times New Roman"/>
          <w:sz w:val="24"/>
          <w:szCs w:val="24"/>
        </w:rPr>
      </w:pPr>
    </w:p>
    <w:p w:rsidR="00844536" w:rsidRDefault="00844536" w:rsidP="00844536">
      <w:pPr>
        <w:autoSpaceDE w:val="0"/>
        <w:autoSpaceDN w:val="0"/>
        <w:adjustRightInd w:val="0"/>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Dari uji hipotesis dapat diketahui bahwa t</w:t>
      </w:r>
      <w:r>
        <w:rPr>
          <w:rFonts w:ascii="Times New Roman" w:hAnsi="Times New Roman" w:cs="Times New Roman"/>
          <w:sz w:val="24"/>
          <w:szCs w:val="24"/>
          <w:vertAlign w:val="subscript"/>
        </w:rPr>
        <w:t>hitung</w:t>
      </w:r>
      <w:r>
        <w:rPr>
          <w:rFonts w:ascii="Times New Roman" w:hAnsi="Times New Roman" w:cs="Times New Roman"/>
          <w:sz w:val="24"/>
          <w:szCs w:val="24"/>
        </w:rPr>
        <w:t xml:space="preserve"> &gt; t</w:t>
      </w:r>
      <w:r>
        <w:rPr>
          <w:rFonts w:ascii="Times New Roman" w:hAnsi="Times New Roman" w:cs="Times New Roman"/>
          <w:sz w:val="24"/>
          <w:szCs w:val="24"/>
          <w:vertAlign w:val="subscript"/>
        </w:rPr>
        <w:t>tabel</w:t>
      </w:r>
      <w:r>
        <w:rPr>
          <w:rFonts w:ascii="Times New Roman" w:hAnsi="Times New Roman" w:cs="Times New Roman"/>
          <w:sz w:val="24"/>
          <w:szCs w:val="24"/>
        </w:rPr>
        <w:t xml:space="preserve"> (1,684 &gt; 2,063) maka Ho gagal </w:t>
      </w:r>
      <w:proofErr w:type="gramStart"/>
      <w:r>
        <w:rPr>
          <w:rFonts w:ascii="Times New Roman" w:hAnsi="Times New Roman" w:cs="Times New Roman"/>
          <w:sz w:val="24"/>
          <w:szCs w:val="24"/>
        </w:rPr>
        <w:t>ditolak  artinya</w:t>
      </w:r>
      <w:proofErr w:type="gramEnd"/>
      <w:r>
        <w:rPr>
          <w:rFonts w:ascii="Times New Roman" w:hAnsi="Times New Roman" w:cs="Times New Roman"/>
          <w:sz w:val="24"/>
          <w:szCs w:val="24"/>
        </w:rPr>
        <w:t xml:space="preserve"> variabel disiplin kerja (X3) tidak  berpengaruh secara positif dan tidak signifikan terhadap kinerja karyawan (Y).</w:t>
      </w:r>
    </w:p>
    <w:p w:rsidR="00844536" w:rsidRDefault="00844536" w:rsidP="00844536">
      <w:pPr>
        <w:autoSpaceDE w:val="0"/>
        <w:autoSpaceDN w:val="0"/>
        <w:adjustRightInd w:val="0"/>
        <w:spacing w:after="0" w:line="240" w:lineRule="auto"/>
        <w:ind w:left="1701"/>
        <w:jc w:val="both"/>
        <w:rPr>
          <w:rFonts w:ascii="Times New Roman" w:hAnsi="Times New Roman" w:cs="Times New Roman"/>
          <w:sz w:val="24"/>
          <w:szCs w:val="24"/>
        </w:rPr>
      </w:pPr>
    </w:p>
    <w:p w:rsidR="00844536" w:rsidRPr="006F61B0" w:rsidRDefault="00844536" w:rsidP="00844536">
      <w:pPr>
        <w:spacing w:after="0" w:line="240" w:lineRule="auto"/>
        <w:jc w:val="both"/>
        <w:rPr>
          <w:rFonts w:ascii="Times New Roman" w:hAnsi="Times New Roman" w:cs="Times New Roman"/>
          <w:b/>
          <w:sz w:val="24"/>
          <w:szCs w:val="24"/>
        </w:rPr>
      </w:pPr>
      <w:r w:rsidRPr="006F61B0">
        <w:rPr>
          <w:rFonts w:ascii="Times New Roman" w:hAnsi="Times New Roman" w:cs="Times New Roman"/>
          <w:b/>
          <w:sz w:val="24"/>
          <w:szCs w:val="24"/>
        </w:rPr>
        <w:t>Koefisien Determinasi (R</w:t>
      </w:r>
      <w:r w:rsidRPr="006F61B0">
        <w:rPr>
          <w:rFonts w:ascii="Times New Roman" w:hAnsi="Times New Roman" w:cs="Times New Roman"/>
          <w:b/>
          <w:sz w:val="24"/>
          <w:szCs w:val="24"/>
          <w:vertAlign w:val="superscript"/>
        </w:rPr>
        <w:t>2)</w:t>
      </w:r>
    </w:p>
    <w:p w:rsidR="00844536" w:rsidRDefault="00844536" w:rsidP="0084453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vertAlign w:val="superscript"/>
        </w:rPr>
        <w:tab/>
      </w:r>
      <w:r>
        <w:rPr>
          <w:rFonts w:ascii="Times New Roman" w:hAnsi="Times New Roman" w:cs="Times New Roman"/>
          <w:sz w:val="24"/>
          <w:szCs w:val="24"/>
        </w:rPr>
        <w:t>Koefisien Determinasi digunakan untuk mengetahui seberapa besar hubungan dari beberapa variabel dalam pengertian yang lebih jelas</w:t>
      </w:r>
    </w:p>
    <w:p w:rsidR="00844536" w:rsidRDefault="00844536" w:rsidP="00844536">
      <w:pPr>
        <w:autoSpaceDE w:val="0"/>
        <w:autoSpaceDN w:val="0"/>
        <w:adjustRightInd w:val="0"/>
        <w:spacing w:after="0" w:line="240" w:lineRule="auto"/>
        <w:ind w:firstLine="993"/>
        <w:jc w:val="both"/>
        <w:rPr>
          <w:rFonts w:ascii="Times New Roman" w:hAnsi="Times New Roman" w:cs="Times New Roman"/>
          <w:sz w:val="24"/>
          <w:szCs w:val="24"/>
        </w:rPr>
      </w:pPr>
    </w:p>
    <w:p w:rsidR="00844536" w:rsidRDefault="00844536" w:rsidP="00844536">
      <w:pPr>
        <w:autoSpaceDE w:val="0"/>
        <w:autoSpaceDN w:val="0"/>
        <w:adjustRightInd w:val="0"/>
        <w:spacing w:after="0" w:line="240" w:lineRule="auto"/>
        <w:ind w:firstLine="993"/>
        <w:jc w:val="both"/>
        <w:rPr>
          <w:rFonts w:ascii="Times New Roman" w:hAnsi="Times New Roman" w:cs="Times New Roman"/>
          <w:sz w:val="24"/>
          <w:szCs w:val="24"/>
        </w:rPr>
      </w:pPr>
    </w:p>
    <w:p w:rsidR="00844536" w:rsidRPr="007F7E53" w:rsidRDefault="00844536" w:rsidP="0084453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Tabel 4.13 Hasil Uji Koefisien Determinasi</w:t>
      </w:r>
    </w:p>
    <w:tbl>
      <w:tblPr>
        <w:tblW w:w="42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851"/>
        <w:gridCol w:w="709"/>
        <w:gridCol w:w="850"/>
        <w:gridCol w:w="1276"/>
      </w:tblGrid>
      <w:tr w:rsidR="00844536" w:rsidRPr="006F61B0" w:rsidTr="00844536">
        <w:trPr>
          <w:cantSplit/>
          <w:trHeight w:val="275"/>
          <w:jc w:val="center"/>
        </w:trPr>
        <w:tc>
          <w:tcPr>
            <w:tcW w:w="4253" w:type="dxa"/>
            <w:gridSpan w:val="5"/>
            <w:tcBorders>
              <w:top w:val="nil"/>
              <w:left w:val="nil"/>
              <w:bottom w:val="single" w:sz="4" w:space="0" w:color="auto"/>
              <w:right w:val="nil"/>
            </w:tcBorders>
            <w:shd w:val="clear" w:color="auto" w:fill="FFFFFF"/>
            <w:vAlign w:val="center"/>
          </w:tcPr>
          <w:p w:rsidR="00844536" w:rsidRPr="006F61B0" w:rsidRDefault="00844536" w:rsidP="00844536">
            <w:pPr>
              <w:autoSpaceDE w:val="0"/>
              <w:autoSpaceDN w:val="0"/>
              <w:adjustRightInd w:val="0"/>
              <w:spacing w:after="0" w:line="240" w:lineRule="auto"/>
              <w:ind w:left="60" w:right="60"/>
              <w:jc w:val="center"/>
              <w:rPr>
                <w:rFonts w:ascii="Times New Roman" w:hAnsi="Times New Roman" w:cs="Times New Roman"/>
                <w:color w:val="010205"/>
                <w:sz w:val="16"/>
                <w:szCs w:val="16"/>
              </w:rPr>
            </w:pPr>
            <w:r w:rsidRPr="006F61B0">
              <w:rPr>
                <w:rFonts w:ascii="Times New Roman" w:hAnsi="Times New Roman" w:cs="Times New Roman"/>
                <w:b/>
                <w:bCs/>
                <w:color w:val="010205"/>
                <w:sz w:val="16"/>
                <w:szCs w:val="16"/>
              </w:rPr>
              <w:lastRenderedPageBreak/>
              <w:t>Model Summary</w:t>
            </w:r>
          </w:p>
        </w:tc>
      </w:tr>
      <w:tr w:rsidR="00844536" w:rsidRPr="006F61B0" w:rsidTr="00844536">
        <w:trPr>
          <w:cantSplit/>
          <w:trHeight w:val="549"/>
          <w:jc w:val="center"/>
        </w:trPr>
        <w:tc>
          <w:tcPr>
            <w:tcW w:w="567" w:type="dxa"/>
            <w:tcBorders>
              <w:top w:val="single" w:sz="4" w:space="0" w:color="auto"/>
              <w:left w:val="nil"/>
              <w:bottom w:val="single" w:sz="4" w:space="0" w:color="auto"/>
              <w:right w:val="nil"/>
            </w:tcBorders>
            <w:shd w:val="clear" w:color="auto" w:fill="FFFFFF"/>
            <w:vAlign w:val="bottom"/>
          </w:tcPr>
          <w:p w:rsidR="00844536" w:rsidRPr="006F61B0" w:rsidRDefault="00844536" w:rsidP="00844536">
            <w:pPr>
              <w:autoSpaceDE w:val="0"/>
              <w:autoSpaceDN w:val="0"/>
              <w:adjustRightInd w:val="0"/>
              <w:spacing w:after="0" w:line="240" w:lineRule="auto"/>
              <w:ind w:left="60" w:right="60"/>
              <w:rPr>
                <w:rFonts w:ascii="Times New Roman" w:hAnsi="Times New Roman" w:cs="Times New Roman"/>
                <w:sz w:val="16"/>
                <w:szCs w:val="16"/>
              </w:rPr>
            </w:pPr>
            <w:r w:rsidRPr="006F61B0">
              <w:rPr>
                <w:rFonts w:ascii="Times New Roman" w:hAnsi="Times New Roman" w:cs="Times New Roman"/>
                <w:sz w:val="16"/>
                <w:szCs w:val="16"/>
              </w:rPr>
              <w:t>Model</w:t>
            </w:r>
          </w:p>
        </w:tc>
        <w:tc>
          <w:tcPr>
            <w:tcW w:w="851" w:type="dxa"/>
            <w:tcBorders>
              <w:top w:val="single" w:sz="4" w:space="0" w:color="auto"/>
              <w:left w:val="nil"/>
              <w:bottom w:val="single" w:sz="4" w:space="0" w:color="auto"/>
              <w:right w:val="nil"/>
            </w:tcBorders>
            <w:shd w:val="clear" w:color="auto" w:fill="FFFFFF"/>
            <w:vAlign w:val="bottom"/>
          </w:tcPr>
          <w:p w:rsidR="00844536" w:rsidRPr="006F61B0"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6F61B0">
              <w:rPr>
                <w:rFonts w:ascii="Times New Roman" w:hAnsi="Times New Roman" w:cs="Times New Roman"/>
                <w:sz w:val="16"/>
                <w:szCs w:val="16"/>
              </w:rPr>
              <w:t>R</w:t>
            </w:r>
          </w:p>
        </w:tc>
        <w:tc>
          <w:tcPr>
            <w:tcW w:w="709" w:type="dxa"/>
            <w:tcBorders>
              <w:top w:val="single" w:sz="4" w:space="0" w:color="auto"/>
              <w:left w:val="nil"/>
              <w:bottom w:val="single" w:sz="4" w:space="0" w:color="auto"/>
              <w:right w:val="nil"/>
            </w:tcBorders>
            <w:shd w:val="clear" w:color="auto" w:fill="FFFFFF"/>
            <w:vAlign w:val="bottom"/>
          </w:tcPr>
          <w:p w:rsidR="00844536" w:rsidRPr="006F61B0"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6F61B0">
              <w:rPr>
                <w:rFonts w:ascii="Times New Roman" w:hAnsi="Times New Roman" w:cs="Times New Roman"/>
                <w:sz w:val="16"/>
                <w:szCs w:val="16"/>
              </w:rPr>
              <w:t>R Square</w:t>
            </w:r>
          </w:p>
        </w:tc>
        <w:tc>
          <w:tcPr>
            <w:tcW w:w="850" w:type="dxa"/>
            <w:tcBorders>
              <w:top w:val="single" w:sz="4" w:space="0" w:color="auto"/>
              <w:left w:val="nil"/>
              <w:bottom w:val="single" w:sz="4" w:space="0" w:color="auto"/>
              <w:right w:val="nil"/>
            </w:tcBorders>
            <w:shd w:val="clear" w:color="auto" w:fill="FFFFFF"/>
            <w:vAlign w:val="bottom"/>
          </w:tcPr>
          <w:p w:rsidR="00844536" w:rsidRPr="006F61B0"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6F61B0">
              <w:rPr>
                <w:rFonts w:ascii="Times New Roman" w:hAnsi="Times New Roman" w:cs="Times New Roman"/>
                <w:sz w:val="16"/>
                <w:szCs w:val="16"/>
              </w:rPr>
              <w:t>Adjusted R Square</w:t>
            </w:r>
          </w:p>
        </w:tc>
        <w:tc>
          <w:tcPr>
            <w:tcW w:w="1276" w:type="dxa"/>
            <w:tcBorders>
              <w:top w:val="single" w:sz="4" w:space="0" w:color="auto"/>
              <w:left w:val="nil"/>
              <w:bottom w:val="single" w:sz="4" w:space="0" w:color="auto"/>
              <w:right w:val="nil"/>
            </w:tcBorders>
            <w:shd w:val="clear" w:color="auto" w:fill="FFFFFF"/>
            <w:vAlign w:val="bottom"/>
          </w:tcPr>
          <w:p w:rsidR="00844536" w:rsidRPr="006F61B0"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6F61B0">
              <w:rPr>
                <w:rFonts w:ascii="Times New Roman" w:hAnsi="Times New Roman" w:cs="Times New Roman"/>
                <w:sz w:val="16"/>
                <w:szCs w:val="16"/>
              </w:rPr>
              <w:t>Std. Error of the Estimate</w:t>
            </w:r>
          </w:p>
        </w:tc>
      </w:tr>
      <w:tr w:rsidR="00844536" w:rsidRPr="006F61B0" w:rsidTr="00844536">
        <w:trPr>
          <w:cantSplit/>
          <w:trHeight w:val="275"/>
          <w:jc w:val="center"/>
        </w:trPr>
        <w:tc>
          <w:tcPr>
            <w:tcW w:w="567" w:type="dxa"/>
            <w:tcBorders>
              <w:top w:val="single" w:sz="4" w:space="0" w:color="auto"/>
              <w:left w:val="nil"/>
              <w:bottom w:val="single" w:sz="4" w:space="0" w:color="auto"/>
              <w:right w:val="nil"/>
            </w:tcBorders>
            <w:shd w:val="clear" w:color="auto" w:fill="auto"/>
          </w:tcPr>
          <w:p w:rsidR="00844536" w:rsidRPr="006F61B0" w:rsidRDefault="00844536" w:rsidP="00844536">
            <w:pPr>
              <w:autoSpaceDE w:val="0"/>
              <w:autoSpaceDN w:val="0"/>
              <w:adjustRightInd w:val="0"/>
              <w:spacing w:after="0" w:line="240" w:lineRule="auto"/>
              <w:ind w:left="60" w:right="60"/>
              <w:rPr>
                <w:rFonts w:ascii="Times New Roman" w:hAnsi="Times New Roman" w:cs="Times New Roman"/>
                <w:sz w:val="16"/>
                <w:szCs w:val="16"/>
              </w:rPr>
            </w:pPr>
            <w:r w:rsidRPr="006F61B0">
              <w:rPr>
                <w:rFonts w:ascii="Times New Roman" w:hAnsi="Times New Roman" w:cs="Times New Roman"/>
                <w:sz w:val="16"/>
                <w:szCs w:val="16"/>
              </w:rPr>
              <w:t>1</w:t>
            </w:r>
          </w:p>
        </w:tc>
        <w:tc>
          <w:tcPr>
            <w:tcW w:w="851" w:type="dxa"/>
            <w:tcBorders>
              <w:top w:val="single" w:sz="4" w:space="0" w:color="auto"/>
              <w:left w:val="nil"/>
              <w:bottom w:val="single" w:sz="4" w:space="0" w:color="auto"/>
              <w:right w:val="nil"/>
            </w:tcBorders>
            <w:shd w:val="clear" w:color="auto" w:fill="FFFFFF"/>
          </w:tcPr>
          <w:p w:rsidR="00844536" w:rsidRPr="006F61B0"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6F61B0">
              <w:rPr>
                <w:rFonts w:ascii="Times New Roman" w:hAnsi="Times New Roman" w:cs="Times New Roman"/>
                <w:sz w:val="16"/>
                <w:szCs w:val="16"/>
              </w:rPr>
              <w:t>.843</w:t>
            </w:r>
            <w:r w:rsidRPr="006F61B0">
              <w:rPr>
                <w:rFonts w:ascii="Times New Roman" w:hAnsi="Times New Roman" w:cs="Times New Roman"/>
                <w:sz w:val="16"/>
                <w:szCs w:val="16"/>
                <w:vertAlign w:val="superscript"/>
              </w:rPr>
              <w:t>a</w:t>
            </w:r>
          </w:p>
        </w:tc>
        <w:tc>
          <w:tcPr>
            <w:tcW w:w="709" w:type="dxa"/>
            <w:tcBorders>
              <w:top w:val="single" w:sz="4" w:space="0" w:color="auto"/>
              <w:left w:val="nil"/>
              <w:bottom w:val="single" w:sz="4" w:space="0" w:color="auto"/>
              <w:right w:val="nil"/>
            </w:tcBorders>
            <w:shd w:val="clear" w:color="auto" w:fill="FFFFFF"/>
          </w:tcPr>
          <w:p w:rsidR="00844536" w:rsidRPr="006F61B0"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6F61B0">
              <w:rPr>
                <w:rFonts w:ascii="Times New Roman" w:hAnsi="Times New Roman" w:cs="Times New Roman"/>
                <w:sz w:val="16"/>
                <w:szCs w:val="16"/>
              </w:rPr>
              <w:t>.711</w:t>
            </w:r>
          </w:p>
        </w:tc>
        <w:tc>
          <w:tcPr>
            <w:tcW w:w="850" w:type="dxa"/>
            <w:tcBorders>
              <w:top w:val="single" w:sz="4" w:space="0" w:color="auto"/>
              <w:left w:val="nil"/>
              <w:bottom w:val="single" w:sz="4" w:space="0" w:color="auto"/>
              <w:right w:val="nil"/>
            </w:tcBorders>
            <w:shd w:val="clear" w:color="auto" w:fill="FFFFFF"/>
          </w:tcPr>
          <w:p w:rsidR="00844536" w:rsidRPr="006F61B0"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6F61B0">
              <w:rPr>
                <w:rFonts w:ascii="Times New Roman" w:hAnsi="Times New Roman" w:cs="Times New Roman"/>
                <w:sz w:val="16"/>
                <w:szCs w:val="16"/>
              </w:rPr>
              <w:t>.675</w:t>
            </w:r>
          </w:p>
        </w:tc>
        <w:tc>
          <w:tcPr>
            <w:tcW w:w="1276" w:type="dxa"/>
            <w:tcBorders>
              <w:top w:val="single" w:sz="4" w:space="0" w:color="auto"/>
              <w:left w:val="nil"/>
              <w:bottom w:val="single" w:sz="4" w:space="0" w:color="auto"/>
              <w:right w:val="nil"/>
            </w:tcBorders>
            <w:shd w:val="clear" w:color="auto" w:fill="FFFFFF"/>
          </w:tcPr>
          <w:p w:rsidR="00844536" w:rsidRPr="006F61B0" w:rsidRDefault="00844536" w:rsidP="00844536">
            <w:pPr>
              <w:autoSpaceDE w:val="0"/>
              <w:autoSpaceDN w:val="0"/>
              <w:adjustRightInd w:val="0"/>
              <w:spacing w:after="0" w:line="240" w:lineRule="auto"/>
              <w:ind w:left="60" w:right="60"/>
              <w:jc w:val="center"/>
              <w:rPr>
                <w:rFonts w:ascii="Times New Roman" w:hAnsi="Times New Roman" w:cs="Times New Roman"/>
                <w:sz w:val="16"/>
                <w:szCs w:val="16"/>
              </w:rPr>
            </w:pPr>
            <w:r w:rsidRPr="006F61B0">
              <w:rPr>
                <w:rFonts w:ascii="Times New Roman" w:hAnsi="Times New Roman" w:cs="Times New Roman"/>
                <w:sz w:val="16"/>
                <w:szCs w:val="16"/>
              </w:rPr>
              <w:t>1.649</w:t>
            </w:r>
          </w:p>
        </w:tc>
      </w:tr>
    </w:tbl>
    <w:p w:rsidR="00844536" w:rsidRDefault="00844536" w:rsidP="0084453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Dari data diatas dapat diketahui bahwa nilai </w:t>
      </w:r>
      <w:r>
        <w:rPr>
          <w:rFonts w:ascii="Times New Roman" w:hAnsi="Times New Roman" w:cs="Times New Roman"/>
          <w:i/>
          <w:sz w:val="24"/>
          <w:szCs w:val="24"/>
        </w:rPr>
        <w:t xml:space="preserve">Adjusted R Square </w:t>
      </w:r>
      <w:r>
        <w:rPr>
          <w:rFonts w:ascii="Times New Roman" w:hAnsi="Times New Roman" w:cs="Times New Roman"/>
          <w:sz w:val="24"/>
          <w:szCs w:val="24"/>
        </w:rPr>
        <w:t>sebesar 0,675 atau 67,5% yang artinya variabel Gaya Kepemimpinan (X1), Insentif (X2), dan Disiplin Kerja (X3) mampu menjelaskan Kinerja Karyawan (Y) sebesar 67,5% dan sisanya 32,5% dijelaskan oleh variabel lain, misalnya : budaya organisasi, kompensasi, motivasi, lingkungan kerja dan lainnya.</w:t>
      </w:r>
    </w:p>
    <w:p w:rsidR="00844536" w:rsidRDefault="00844536" w:rsidP="00844536">
      <w:pPr>
        <w:tabs>
          <w:tab w:val="left" w:pos="142"/>
        </w:tabs>
        <w:spacing w:after="0" w:line="240" w:lineRule="auto"/>
        <w:jc w:val="both"/>
        <w:rPr>
          <w:rFonts w:ascii="Times New Roman" w:hAnsi="Times New Roman" w:cs="Times New Roman"/>
          <w:sz w:val="24"/>
          <w:szCs w:val="24"/>
        </w:rPr>
      </w:pPr>
    </w:p>
    <w:p w:rsidR="00844536" w:rsidRPr="006F61B0" w:rsidRDefault="00844536" w:rsidP="00844536">
      <w:pPr>
        <w:tabs>
          <w:tab w:val="left" w:pos="0"/>
        </w:tabs>
        <w:spacing w:after="0" w:line="240" w:lineRule="auto"/>
        <w:rPr>
          <w:rFonts w:ascii="Times New Roman" w:hAnsi="Times New Roman" w:cs="Times New Roman"/>
          <w:b/>
          <w:sz w:val="24"/>
          <w:szCs w:val="24"/>
        </w:rPr>
      </w:pPr>
      <w:r w:rsidRPr="006F61B0">
        <w:rPr>
          <w:rFonts w:ascii="Times New Roman" w:hAnsi="Times New Roman" w:cs="Times New Roman"/>
          <w:b/>
          <w:sz w:val="24"/>
          <w:szCs w:val="24"/>
        </w:rPr>
        <w:t xml:space="preserve">Kesimpulan </w:t>
      </w:r>
    </w:p>
    <w:p w:rsidR="00844536" w:rsidRDefault="00844536" w:rsidP="00844536">
      <w:pPr>
        <w:pStyle w:val="ListParagraph"/>
        <w:tabs>
          <w:tab w:val="left" w:pos="0"/>
        </w:tabs>
        <w:spacing w:line="240" w:lineRule="auto"/>
        <w:ind w:left="0"/>
        <w:rPr>
          <w:rFonts w:ascii="Times New Roman" w:hAnsi="Times New Roman"/>
          <w:sz w:val="24"/>
          <w:szCs w:val="24"/>
        </w:rPr>
      </w:pPr>
      <w:r>
        <w:rPr>
          <w:rFonts w:ascii="Times New Roman" w:hAnsi="Times New Roman"/>
          <w:sz w:val="24"/>
          <w:szCs w:val="24"/>
        </w:rPr>
        <w:tab/>
        <w:t>S</w:t>
      </w:r>
      <w:r w:rsidRPr="00B27461">
        <w:rPr>
          <w:rFonts w:ascii="Times New Roman" w:hAnsi="Times New Roman"/>
          <w:sz w:val="24"/>
          <w:szCs w:val="24"/>
        </w:rPr>
        <w:t>esuai</w:t>
      </w:r>
      <w:r>
        <w:rPr>
          <w:rFonts w:ascii="Times New Roman" w:hAnsi="Times New Roman"/>
          <w:sz w:val="24"/>
          <w:szCs w:val="24"/>
        </w:rPr>
        <w:t xml:space="preserve"> dengan hasil yang sudah peneliti dapatkan yaitu</w:t>
      </w:r>
      <w:r w:rsidRPr="00B27461">
        <w:rPr>
          <w:rFonts w:ascii="Times New Roman" w:hAnsi="Times New Roman"/>
          <w:sz w:val="24"/>
          <w:szCs w:val="24"/>
        </w:rPr>
        <w:t xml:space="preserve"> data serta pembahasan yang sudah diuraikan, maka </w:t>
      </w:r>
      <w:r>
        <w:rPr>
          <w:rFonts w:ascii="Times New Roman" w:hAnsi="Times New Roman"/>
          <w:sz w:val="24"/>
          <w:szCs w:val="24"/>
        </w:rPr>
        <w:t>peneliti mendapatkan hasil yaitu:</w:t>
      </w:r>
    </w:p>
    <w:p w:rsidR="00844536" w:rsidRPr="007C3B56" w:rsidRDefault="00844536" w:rsidP="00844536">
      <w:pPr>
        <w:pStyle w:val="ListParagraph"/>
        <w:numPr>
          <w:ilvl w:val="0"/>
          <w:numId w:val="12"/>
        </w:numPr>
        <w:tabs>
          <w:tab w:val="left" w:pos="0"/>
        </w:tabs>
        <w:spacing w:line="240" w:lineRule="auto"/>
        <w:ind w:left="426"/>
        <w:rPr>
          <w:rFonts w:ascii="Times New Roman" w:hAnsi="Times New Roman"/>
          <w:sz w:val="24"/>
          <w:szCs w:val="24"/>
        </w:rPr>
      </w:pPr>
      <w:r w:rsidRPr="007C3B56">
        <w:rPr>
          <w:rFonts w:ascii="Times New Roman" w:hAnsi="Times New Roman"/>
          <w:sz w:val="24"/>
          <w:szCs w:val="24"/>
        </w:rPr>
        <w:t>Variabel</w:t>
      </w:r>
      <w:r>
        <w:rPr>
          <w:rFonts w:ascii="Times New Roman" w:hAnsi="Times New Roman"/>
          <w:sz w:val="24"/>
          <w:szCs w:val="24"/>
        </w:rPr>
        <w:t xml:space="preserve"> (X)</w:t>
      </w:r>
      <w:r w:rsidRPr="007C3B56">
        <w:rPr>
          <w:rFonts w:ascii="Times New Roman" w:hAnsi="Times New Roman"/>
          <w:sz w:val="24"/>
          <w:szCs w:val="24"/>
        </w:rPr>
        <w:t xml:space="preserve"> gaya kepemimpinan, insentif, dan disiplin kerja secara </w:t>
      </w:r>
      <w:r>
        <w:rPr>
          <w:rFonts w:ascii="Times New Roman" w:hAnsi="Times New Roman"/>
          <w:sz w:val="24"/>
          <w:szCs w:val="24"/>
        </w:rPr>
        <w:t xml:space="preserve">simultan memiliki </w:t>
      </w:r>
      <w:r w:rsidRPr="007C3B56">
        <w:rPr>
          <w:rFonts w:ascii="Times New Roman" w:hAnsi="Times New Roman"/>
          <w:sz w:val="24"/>
          <w:szCs w:val="24"/>
        </w:rPr>
        <w:t>pengaruh</w:t>
      </w:r>
      <w:r>
        <w:rPr>
          <w:rFonts w:ascii="Times New Roman" w:hAnsi="Times New Roman"/>
          <w:sz w:val="24"/>
          <w:szCs w:val="24"/>
        </w:rPr>
        <w:t xml:space="preserve"> pada</w:t>
      </w:r>
      <w:r w:rsidRPr="007C3B56">
        <w:rPr>
          <w:rFonts w:ascii="Times New Roman" w:hAnsi="Times New Roman"/>
          <w:sz w:val="24"/>
          <w:szCs w:val="24"/>
        </w:rPr>
        <w:t xml:space="preserve"> kinerja karyawan </w:t>
      </w:r>
      <w:r>
        <w:rPr>
          <w:rFonts w:ascii="Times New Roman" w:hAnsi="Times New Roman"/>
          <w:sz w:val="24"/>
          <w:szCs w:val="24"/>
        </w:rPr>
        <w:t xml:space="preserve">(Y) pada </w:t>
      </w:r>
      <w:r w:rsidRPr="007C3B56">
        <w:rPr>
          <w:rFonts w:ascii="Times New Roman" w:hAnsi="Times New Roman"/>
          <w:sz w:val="24"/>
          <w:szCs w:val="24"/>
        </w:rPr>
        <w:t>Omega Comp Banyuwangi</w:t>
      </w:r>
      <w:r>
        <w:rPr>
          <w:rFonts w:ascii="Times New Roman" w:hAnsi="Times New Roman"/>
          <w:sz w:val="24"/>
          <w:szCs w:val="24"/>
        </w:rPr>
        <w:t xml:space="preserve"> dibuktikan dengan hasil fhitung&gt;ftabel (19,695&gt;3</w:t>
      </w:r>
      <w:proofErr w:type="gramStart"/>
      <w:r>
        <w:rPr>
          <w:rFonts w:ascii="Times New Roman" w:hAnsi="Times New Roman"/>
          <w:sz w:val="24"/>
          <w:szCs w:val="24"/>
        </w:rPr>
        <w:t>,01</w:t>
      </w:r>
      <w:proofErr w:type="gramEnd"/>
      <w:r>
        <w:rPr>
          <w:rFonts w:ascii="Times New Roman" w:hAnsi="Times New Roman"/>
          <w:sz w:val="24"/>
          <w:szCs w:val="24"/>
        </w:rPr>
        <w:t>).</w:t>
      </w:r>
    </w:p>
    <w:p w:rsidR="00844536" w:rsidRDefault="00844536" w:rsidP="00844536">
      <w:pPr>
        <w:pStyle w:val="ListParagraph"/>
        <w:numPr>
          <w:ilvl w:val="0"/>
          <w:numId w:val="12"/>
        </w:numPr>
        <w:tabs>
          <w:tab w:val="left" w:pos="0"/>
        </w:tabs>
        <w:spacing w:line="240" w:lineRule="auto"/>
        <w:ind w:left="426"/>
        <w:rPr>
          <w:rFonts w:ascii="Times New Roman" w:hAnsi="Times New Roman"/>
          <w:sz w:val="24"/>
          <w:szCs w:val="24"/>
        </w:rPr>
      </w:pPr>
      <w:r>
        <w:rPr>
          <w:rFonts w:ascii="Times New Roman" w:hAnsi="Times New Roman"/>
          <w:sz w:val="24"/>
          <w:szCs w:val="24"/>
        </w:rPr>
        <w:t>Variabel gaya kepemimpinan (X1) secara sendiri (parsial) memiliki pengaruh pada variabel kinerja karyawan (Y) Omega Comp Banyuwangi dibuktikan dengan hasil t</w:t>
      </w:r>
      <w:r w:rsidRPr="00B27461">
        <w:rPr>
          <w:rFonts w:ascii="Times New Roman" w:hAnsi="Times New Roman"/>
          <w:sz w:val="24"/>
          <w:szCs w:val="24"/>
          <w:vertAlign w:val="subscript"/>
        </w:rPr>
        <w:t>hitung</w:t>
      </w:r>
      <w:r>
        <w:rPr>
          <w:rFonts w:ascii="Times New Roman" w:hAnsi="Times New Roman"/>
          <w:sz w:val="24"/>
          <w:szCs w:val="24"/>
          <w:vertAlign w:val="subscript"/>
        </w:rPr>
        <w:t xml:space="preserve"> </w:t>
      </w:r>
      <w:r>
        <w:rPr>
          <w:rFonts w:ascii="Times New Roman" w:hAnsi="Times New Roman"/>
          <w:sz w:val="24"/>
          <w:szCs w:val="24"/>
        </w:rPr>
        <w:t>&gt; t</w:t>
      </w:r>
      <w:r w:rsidRPr="00B27461">
        <w:rPr>
          <w:rFonts w:ascii="Times New Roman" w:hAnsi="Times New Roman"/>
          <w:sz w:val="24"/>
          <w:szCs w:val="24"/>
          <w:vertAlign w:val="subscript"/>
        </w:rPr>
        <w:t>tabel</w:t>
      </w:r>
      <w:r>
        <w:rPr>
          <w:rFonts w:ascii="Times New Roman" w:hAnsi="Times New Roman"/>
          <w:sz w:val="24"/>
          <w:szCs w:val="24"/>
          <w:vertAlign w:val="subscript"/>
        </w:rPr>
        <w:t xml:space="preserve"> </w:t>
      </w:r>
      <w:proofErr w:type="gramStart"/>
      <w:r>
        <w:rPr>
          <w:rFonts w:ascii="Times New Roman" w:hAnsi="Times New Roman"/>
          <w:sz w:val="24"/>
          <w:szCs w:val="24"/>
        </w:rPr>
        <w:t>( 3,288</w:t>
      </w:r>
      <w:proofErr w:type="gramEnd"/>
      <w:r>
        <w:rPr>
          <w:rFonts w:ascii="Times New Roman" w:hAnsi="Times New Roman"/>
          <w:sz w:val="24"/>
          <w:szCs w:val="24"/>
        </w:rPr>
        <w:t xml:space="preserve"> &gt; 2,063).</w:t>
      </w:r>
    </w:p>
    <w:p w:rsidR="00844536" w:rsidRDefault="00844536" w:rsidP="00844536">
      <w:pPr>
        <w:pStyle w:val="ListParagraph"/>
        <w:numPr>
          <w:ilvl w:val="0"/>
          <w:numId w:val="12"/>
        </w:numPr>
        <w:tabs>
          <w:tab w:val="left" w:pos="0"/>
        </w:tabs>
        <w:spacing w:line="240" w:lineRule="auto"/>
        <w:ind w:left="426"/>
        <w:rPr>
          <w:rFonts w:ascii="Times New Roman" w:hAnsi="Times New Roman"/>
          <w:sz w:val="24"/>
          <w:szCs w:val="24"/>
        </w:rPr>
      </w:pPr>
      <w:r>
        <w:rPr>
          <w:rFonts w:ascii="Times New Roman" w:hAnsi="Times New Roman"/>
          <w:sz w:val="24"/>
          <w:szCs w:val="24"/>
        </w:rPr>
        <w:t>Variabel insentif (X2) secara sendiri (parsial) tidak memiliki pengaruh pada kinerja karyawan (Y) pada Omega Comp Banyuwangi dibuktikan dengan hasil t</w:t>
      </w:r>
      <w:r w:rsidRPr="00B27461">
        <w:rPr>
          <w:rFonts w:ascii="Times New Roman" w:hAnsi="Times New Roman"/>
          <w:sz w:val="24"/>
          <w:szCs w:val="24"/>
          <w:vertAlign w:val="subscript"/>
        </w:rPr>
        <w:t>hitung</w:t>
      </w:r>
      <w:r>
        <w:rPr>
          <w:rFonts w:ascii="Times New Roman" w:hAnsi="Times New Roman"/>
          <w:sz w:val="24"/>
          <w:szCs w:val="24"/>
          <w:vertAlign w:val="subscript"/>
        </w:rPr>
        <w:t xml:space="preserve"> </w:t>
      </w:r>
      <w:r>
        <w:rPr>
          <w:rFonts w:ascii="Times New Roman" w:hAnsi="Times New Roman"/>
          <w:sz w:val="24"/>
          <w:szCs w:val="24"/>
        </w:rPr>
        <w:t>&lt; t</w:t>
      </w:r>
      <w:r w:rsidRPr="00B27461">
        <w:rPr>
          <w:rFonts w:ascii="Times New Roman" w:hAnsi="Times New Roman"/>
          <w:sz w:val="24"/>
          <w:szCs w:val="24"/>
          <w:vertAlign w:val="subscript"/>
        </w:rPr>
        <w:t>tabel</w:t>
      </w:r>
      <w:r>
        <w:rPr>
          <w:rFonts w:ascii="Times New Roman" w:hAnsi="Times New Roman"/>
          <w:sz w:val="24"/>
          <w:szCs w:val="24"/>
          <w:vertAlign w:val="subscript"/>
        </w:rPr>
        <w:t xml:space="preserve"> </w:t>
      </w:r>
      <w:proofErr w:type="gramStart"/>
      <w:r>
        <w:rPr>
          <w:rFonts w:ascii="Times New Roman" w:hAnsi="Times New Roman"/>
          <w:sz w:val="24"/>
          <w:szCs w:val="24"/>
        </w:rPr>
        <w:t>( 2,061</w:t>
      </w:r>
      <w:proofErr w:type="gramEnd"/>
      <w:r>
        <w:rPr>
          <w:rFonts w:ascii="Times New Roman" w:hAnsi="Times New Roman"/>
          <w:sz w:val="24"/>
          <w:szCs w:val="24"/>
        </w:rPr>
        <w:t xml:space="preserve"> &lt; 2,063).</w:t>
      </w:r>
    </w:p>
    <w:p w:rsidR="00844536" w:rsidRPr="00844536" w:rsidRDefault="00844536" w:rsidP="00844536">
      <w:pPr>
        <w:pStyle w:val="ListParagraph"/>
        <w:numPr>
          <w:ilvl w:val="0"/>
          <w:numId w:val="12"/>
        </w:numPr>
        <w:tabs>
          <w:tab w:val="left" w:pos="0"/>
        </w:tabs>
        <w:spacing w:line="240" w:lineRule="auto"/>
        <w:ind w:left="426"/>
        <w:rPr>
          <w:rFonts w:ascii="Times New Roman" w:hAnsi="Times New Roman"/>
          <w:sz w:val="24"/>
          <w:szCs w:val="24"/>
        </w:rPr>
      </w:pPr>
      <w:r>
        <w:rPr>
          <w:rFonts w:ascii="Times New Roman" w:hAnsi="Times New Roman"/>
          <w:sz w:val="24"/>
          <w:szCs w:val="24"/>
        </w:rPr>
        <w:t>Variabel disiplin kerja (X3) dengan sendiri (parsial) tidak memiliki pengaruh pada kinerja karyawan (Y) pada Omega Comp Banyuwangi dibuktikan dengan hasil t</w:t>
      </w:r>
      <w:r w:rsidRPr="00B27461">
        <w:rPr>
          <w:rFonts w:ascii="Times New Roman" w:hAnsi="Times New Roman"/>
          <w:sz w:val="24"/>
          <w:szCs w:val="24"/>
          <w:vertAlign w:val="subscript"/>
        </w:rPr>
        <w:t>hitung</w:t>
      </w:r>
      <w:r>
        <w:rPr>
          <w:rFonts w:ascii="Times New Roman" w:hAnsi="Times New Roman"/>
          <w:sz w:val="24"/>
          <w:szCs w:val="24"/>
          <w:vertAlign w:val="subscript"/>
        </w:rPr>
        <w:t xml:space="preserve"> </w:t>
      </w:r>
      <w:r>
        <w:rPr>
          <w:rFonts w:ascii="Times New Roman" w:hAnsi="Times New Roman"/>
          <w:sz w:val="24"/>
          <w:szCs w:val="24"/>
        </w:rPr>
        <w:t>&lt; t</w:t>
      </w:r>
      <w:r w:rsidRPr="00B27461">
        <w:rPr>
          <w:rFonts w:ascii="Times New Roman" w:hAnsi="Times New Roman"/>
          <w:sz w:val="24"/>
          <w:szCs w:val="24"/>
          <w:vertAlign w:val="subscript"/>
        </w:rPr>
        <w:t>tabel</w:t>
      </w:r>
      <w:r>
        <w:rPr>
          <w:rFonts w:ascii="Times New Roman" w:hAnsi="Times New Roman"/>
          <w:sz w:val="24"/>
          <w:szCs w:val="24"/>
          <w:vertAlign w:val="subscript"/>
        </w:rPr>
        <w:t xml:space="preserve"> </w:t>
      </w:r>
      <w:r>
        <w:rPr>
          <w:rFonts w:ascii="Times New Roman" w:hAnsi="Times New Roman"/>
          <w:sz w:val="24"/>
          <w:szCs w:val="24"/>
        </w:rPr>
        <w:t>(1,684 &lt; 2,063).</w:t>
      </w:r>
    </w:p>
    <w:p w:rsidR="00844536" w:rsidRDefault="00844536" w:rsidP="00844536">
      <w:pPr>
        <w:tabs>
          <w:tab w:val="left" w:pos="0"/>
        </w:tabs>
        <w:spacing w:line="240" w:lineRule="auto"/>
        <w:rPr>
          <w:rFonts w:ascii="Times New Roman" w:eastAsia="Calibri" w:hAnsi="Times New Roman" w:cs="Times New Roman"/>
          <w:sz w:val="24"/>
          <w:szCs w:val="24"/>
          <w:lang w:val="id-ID"/>
        </w:rPr>
      </w:pPr>
    </w:p>
    <w:p w:rsidR="00844536" w:rsidRDefault="00844536" w:rsidP="00844536">
      <w:pPr>
        <w:tabs>
          <w:tab w:val="left" w:pos="0"/>
        </w:tabs>
        <w:spacing w:line="240" w:lineRule="auto"/>
        <w:rPr>
          <w:rFonts w:ascii="Times New Roman" w:eastAsia="Calibri" w:hAnsi="Times New Roman" w:cs="Times New Roman"/>
          <w:sz w:val="24"/>
          <w:szCs w:val="24"/>
          <w:lang w:val="id-ID"/>
        </w:rPr>
      </w:pPr>
    </w:p>
    <w:p w:rsidR="00844536" w:rsidRDefault="00844536" w:rsidP="00844536">
      <w:pPr>
        <w:tabs>
          <w:tab w:val="left" w:pos="0"/>
        </w:tabs>
        <w:spacing w:line="240" w:lineRule="auto"/>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DAFTAR PUSTAKA</w:t>
      </w:r>
    </w:p>
    <w:p w:rsidR="00EC65C3" w:rsidRPr="00EC65C3" w:rsidRDefault="00EC65C3" w:rsidP="00EC65C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Pr>
          <w:rFonts w:ascii="Times New Roman" w:eastAsia="Calibri" w:hAnsi="Times New Roman" w:cs="Times New Roman"/>
          <w:sz w:val="24"/>
          <w:szCs w:val="24"/>
          <w:lang w:val="id-ID"/>
        </w:rPr>
        <w:fldChar w:fldCharType="begin" w:fldLock="1"/>
      </w:r>
      <w:r>
        <w:rPr>
          <w:rFonts w:ascii="Times New Roman" w:eastAsia="Calibri" w:hAnsi="Times New Roman" w:cs="Times New Roman"/>
          <w:sz w:val="24"/>
          <w:szCs w:val="24"/>
          <w:lang w:val="id-ID"/>
        </w:rPr>
        <w:instrText xml:space="preserve">ADDIN Mendeley Bibliography CSL_BIBLIOGRAPHY </w:instrText>
      </w:r>
      <w:r>
        <w:rPr>
          <w:rFonts w:ascii="Times New Roman" w:eastAsia="Calibri" w:hAnsi="Times New Roman" w:cs="Times New Roman"/>
          <w:sz w:val="24"/>
          <w:szCs w:val="24"/>
          <w:lang w:val="id-ID"/>
        </w:rPr>
        <w:fldChar w:fldCharType="separate"/>
      </w:r>
      <w:r w:rsidRPr="00EC65C3">
        <w:rPr>
          <w:rFonts w:ascii="Times New Roman" w:hAnsi="Times New Roman" w:cs="Times New Roman"/>
          <w:noProof/>
          <w:sz w:val="24"/>
          <w:szCs w:val="24"/>
        </w:rPr>
        <w:t xml:space="preserve">Iswahyudi, M. (2022). Zmijewski , Taffler , Springate dan Grover Model : Analisis Model Prediksi Kebangkrutan. </w:t>
      </w:r>
      <w:r w:rsidRPr="00EC65C3">
        <w:rPr>
          <w:rFonts w:ascii="Times New Roman" w:hAnsi="Times New Roman" w:cs="Times New Roman"/>
          <w:i/>
          <w:iCs/>
          <w:noProof/>
          <w:sz w:val="24"/>
          <w:szCs w:val="24"/>
        </w:rPr>
        <w:t>Ekuitas : Jurnal Pendidikan Ekonomi</w:t>
      </w:r>
      <w:r w:rsidRPr="00EC65C3">
        <w:rPr>
          <w:rFonts w:ascii="Times New Roman" w:hAnsi="Times New Roman" w:cs="Times New Roman"/>
          <w:noProof/>
          <w:sz w:val="24"/>
          <w:szCs w:val="24"/>
        </w:rPr>
        <w:t xml:space="preserve">, </w:t>
      </w:r>
      <w:r w:rsidRPr="00EC65C3">
        <w:rPr>
          <w:rFonts w:ascii="Times New Roman" w:hAnsi="Times New Roman" w:cs="Times New Roman"/>
          <w:i/>
          <w:iCs/>
          <w:noProof/>
          <w:sz w:val="24"/>
          <w:szCs w:val="24"/>
        </w:rPr>
        <w:t>10</w:t>
      </w:r>
      <w:r w:rsidRPr="00EC65C3">
        <w:rPr>
          <w:rFonts w:ascii="Times New Roman" w:hAnsi="Times New Roman" w:cs="Times New Roman"/>
          <w:noProof/>
          <w:sz w:val="24"/>
          <w:szCs w:val="24"/>
        </w:rPr>
        <w:t>(1), 129–137.</w:t>
      </w:r>
    </w:p>
    <w:p w:rsidR="00EC65C3" w:rsidRPr="00EC65C3" w:rsidRDefault="00EC65C3" w:rsidP="00EC65C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EC65C3">
        <w:rPr>
          <w:rFonts w:ascii="Times New Roman" w:hAnsi="Times New Roman" w:cs="Times New Roman"/>
          <w:noProof/>
          <w:sz w:val="24"/>
          <w:szCs w:val="24"/>
        </w:rPr>
        <w:t xml:space="preserve">Iswahyudi, M., &amp; Baridwan, Z. (2019). ATTITUDE OF VILLAGE GOVERMENT TO USE E-VILLAGE BUDGETING ( EVB ) IN COMPILATION OF ADD : AN INTEGRATION OF DECOMPOSEED THEORY PLANNED BEHAVIOR AND RISK. </w:t>
      </w:r>
      <w:r w:rsidRPr="00EC65C3">
        <w:rPr>
          <w:rFonts w:ascii="Times New Roman" w:hAnsi="Times New Roman" w:cs="Times New Roman"/>
          <w:i/>
          <w:iCs/>
          <w:noProof/>
          <w:sz w:val="24"/>
          <w:szCs w:val="24"/>
        </w:rPr>
        <w:t>International Journal of Social and Local Economic Governance (IJLEG)</w:t>
      </w:r>
      <w:r w:rsidRPr="00EC65C3">
        <w:rPr>
          <w:rFonts w:ascii="Times New Roman" w:hAnsi="Times New Roman" w:cs="Times New Roman"/>
          <w:noProof/>
          <w:sz w:val="24"/>
          <w:szCs w:val="24"/>
        </w:rPr>
        <w:t xml:space="preserve">, </w:t>
      </w:r>
      <w:r w:rsidRPr="00EC65C3">
        <w:rPr>
          <w:rFonts w:ascii="Times New Roman" w:hAnsi="Times New Roman" w:cs="Times New Roman"/>
          <w:i/>
          <w:iCs/>
          <w:noProof/>
          <w:sz w:val="24"/>
          <w:szCs w:val="24"/>
        </w:rPr>
        <w:t>5</w:t>
      </w:r>
      <w:r w:rsidRPr="00EC65C3">
        <w:rPr>
          <w:rFonts w:ascii="Times New Roman" w:hAnsi="Times New Roman" w:cs="Times New Roman"/>
          <w:noProof/>
          <w:sz w:val="24"/>
          <w:szCs w:val="24"/>
        </w:rPr>
        <w:t>(1), 49–56.</w:t>
      </w:r>
    </w:p>
    <w:p w:rsidR="00EC65C3" w:rsidRPr="00EC65C3" w:rsidRDefault="00EC65C3" w:rsidP="00EC65C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EC65C3">
        <w:rPr>
          <w:rFonts w:ascii="Times New Roman" w:hAnsi="Times New Roman" w:cs="Times New Roman"/>
          <w:noProof/>
          <w:sz w:val="24"/>
          <w:szCs w:val="24"/>
        </w:rPr>
        <w:t xml:space="preserve">Iswahyudi, M., &amp; Iqbal, A. (2018). Minat Generasi Milenial untuk Berwirausaha. </w:t>
      </w:r>
      <w:r w:rsidRPr="00EC65C3">
        <w:rPr>
          <w:rFonts w:ascii="Times New Roman" w:hAnsi="Times New Roman" w:cs="Times New Roman"/>
          <w:i/>
          <w:iCs/>
          <w:noProof/>
          <w:sz w:val="24"/>
          <w:szCs w:val="24"/>
        </w:rPr>
        <w:t>ASSETS JUrnal Akuntansi Dan Pendidikan</w:t>
      </w:r>
      <w:r w:rsidRPr="00EC65C3">
        <w:rPr>
          <w:rFonts w:ascii="Times New Roman" w:hAnsi="Times New Roman" w:cs="Times New Roman"/>
          <w:noProof/>
          <w:sz w:val="24"/>
          <w:szCs w:val="24"/>
        </w:rPr>
        <w:t xml:space="preserve">, </w:t>
      </w:r>
      <w:r w:rsidRPr="00EC65C3">
        <w:rPr>
          <w:rFonts w:ascii="Times New Roman" w:hAnsi="Times New Roman" w:cs="Times New Roman"/>
          <w:i/>
          <w:iCs/>
          <w:noProof/>
          <w:sz w:val="24"/>
          <w:szCs w:val="24"/>
        </w:rPr>
        <w:t>7</w:t>
      </w:r>
      <w:r w:rsidRPr="00EC65C3">
        <w:rPr>
          <w:rFonts w:ascii="Times New Roman" w:hAnsi="Times New Roman" w:cs="Times New Roman"/>
          <w:noProof/>
          <w:sz w:val="24"/>
          <w:szCs w:val="24"/>
        </w:rPr>
        <w:t>(2), 95–104.</w:t>
      </w:r>
    </w:p>
    <w:p w:rsidR="00EC65C3" w:rsidRPr="00EC65C3" w:rsidRDefault="00EC65C3" w:rsidP="00EC65C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EC65C3">
        <w:rPr>
          <w:rFonts w:ascii="Times New Roman" w:hAnsi="Times New Roman" w:cs="Times New Roman"/>
          <w:noProof/>
          <w:sz w:val="24"/>
          <w:szCs w:val="24"/>
        </w:rPr>
        <w:t xml:space="preserve">Iswahyudi, M., Rosidi, &amp; Zaki, B. (2017). Determinan Sikap Pemerintah Desa dalam Menggunakan Sistem E-VIllage Budgeting, </w:t>
      </w:r>
      <w:r w:rsidRPr="00EC65C3">
        <w:rPr>
          <w:rFonts w:ascii="Times New Roman" w:hAnsi="Times New Roman" w:cs="Times New Roman"/>
          <w:i/>
          <w:iCs/>
          <w:noProof/>
          <w:sz w:val="24"/>
          <w:szCs w:val="24"/>
        </w:rPr>
        <w:t>3</w:t>
      </w:r>
      <w:r w:rsidRPr="00EC65C3">
        <w:rPr>
          <w:rFonts w:ascii="Times New Roman" w:hAnsi="Times New Roman" w:cs="Times New Roman"/>
          <w:noProof/>
          <w:sz w:val="24"/>
          <w:szCs w:val="24"/>
        </w:rPr>
        <w:t>(2), 90–98.</w:t>
      </w:r>
    </w:p>
    <w:p w:rsidR="00EC65C3" w:rsidRPr="00EC65C3" w:rsidRDefault="00EC65C3" w:rsidP="00EC65C3">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EC65C3">
        <w:rPr>
          <w:rFonts w:ascii="Times New Roman" w:hAnsi="Times New Roman" w:cs="Times New Roman"/>
          <w:noProof/>
          <w:sz w:val="24"/>
          <w:szCs w:val="24"/>
        </w:rPr>
        <w:t xml:space="preserve">Iswahyudi, M., &amp; Saputra, P. E. (2020). Sebuah Analisa Fraud Triangle “Determinan Fraud Laporan Keuangan Perusahaan Plat Merah .” </w:t>
      </w:r>
      <w:r w:rsidRPr="00EC65C3">
        <w:rPr>
          <w:rFonts w:ascii="Times New Roman" w:hAnsi="Times New Roman" w:cs="Times New Roman"/>
          <w:i/>
          <w:iCs/>
          <w:noProof/>
          <w:sz w:val="24"/>
          <w:szCs w:val="24"/>
        </w:rPr>
        <w:t>Jurnal Ekonomi Manajemen Bisnis Akuntansi</w:t>
      </w:r>
      <w:r w:rsidRPr="00EC65C3">
        <w:rPr>
          <w:rFonts w:ascii="Times New Roman" w:hAnsi="Times New Roman" w:cs="Times New Roman"/>
          <w:noProof/>
          <w:sz w:val="24"/>
          <w:szCs w:val="24"/>
        </w:rPr>
        <w:t xml:space="preserve">, </w:t>
      </w:r>
      <w:r w:rsidRPr="00EC65C3">
        <w:rPr>
          <w:rFonts w:ascii="Times New Roman" w:hAnsi="Times New Roman" w:cs="Times New Roman"/>
          <w:i/>
          <w:iCs/>
          <w:noProof/>
          <w:sz w:val="24"/>
          <w:szCs w:val="24"/>
        </w:rPr>
        <w:t>8</w:t>
      </w:r>
      <w:r w:rsidRPr="00EC65C3">
        <w:rPr>
          <w:rFonts w:ascii="Times New Roman" w:hAnsi="Times New Roman" w:cs="Times New Roman"/>
          <w:noProof/>
          <w:sz w:val="24"/>
          <w:szCs w:val="24"/>
        </w:rPr>
        <w:t>(4), 1101–1109.</w:t>
      </w:r>
    </w:p>
    <w:p w:rsidR="00EC65C3" w:rsidRDefault="00EC65C3" w:rsidP="00EC65C3">
      <w:pPr>
        <w:widowControl w:val="0"/>
        <w:autoSpaceDE w:val="0"/>
        <w:autoSpaceDN w:val="0"/>
        <w:adjustRightInd w:val="0"/>
        <w:spacing w:after="0" w:line="240" w:lineRule="auto"/>
        <w:ind w:left="480" w:hanging="480"/>
        <w:jc w:val="both"/>
        <w:rPr>
          <w:rFonts w:ascii="Times New Roman" w:hAnsi="Times New Roman" w:cs="Times New Roman"/>
          <w:noProof/>
          <w:sz w:val="24"/>
          <w:szCs w:val="24"/>
          <w:lang w:val="id-ID"/>
        </w:rPr>
      </w:pPr>
      <w:r w:rsidRPr="00EC65C3">
        <w:rPr>
          <w:rFonts w:ascii="Times New Roman" w:hAnsi="Times New Roman" w:cs="Times New Roman"/>
          <w:noProof/>
          <w:sz w:val="24"/>
          <w:szCs w:val="24"/>
        </w:rPr>
        <w:t xml:space="preserve">Vitasari, L., Iswahyudi, M., &amp; Mahfud. (2022). Training for Women ’ s Groups on Papaya Production Management in Papaya Jam in Sambirejo. </w:t>
      </w:r>
      <w:r w:rsidRPr="00EC65C3">
        <w:rPr>
          <w:rFonts w:ascii="Times New Roman" w:hAnsi="Times New Roman" w:cs="Times New Roman"/>
          <w:i/>
          <w:iCs/>
          <w:noProof/>
          <w:sz w:val="24"/>
          <w:szCs w:val="24"/>
        </w:rPr>
        <w:t>Gandrung : Jurnal Pengabdian Masyarakat</w:t>
      </w:r>
      <w:r w:rsidRPr="00EC65C3">
        <w:rPr>
          <w:rFonts w:ascii="Times New Roman" w:hAnsi="Times New Roman" w:cs="Times New Roman"/>
          <w:noProof/>
          <w:sz w:val="24"/>
          <w:szCs w:val="24"/>
        </w:rPr>
        <w:t xml:space="preserve">, </w:t>
      </w:r>
      <w:r w:rsidRPr="00EC65C3">
        <w:rPr>
          <w:rFonts w:ascii="Times New Roman" w:hAnsi="Times New Roman" w:cs="Times New Roman"/>
          <w:i/>
          <w:iCs/>
          <w:noProof/>
          <w:sz w:val="24"/>
          <w:szCs w:val="24"/>
        </w:rPr>
        <w:t>3</w:t>
      </w:r>
      <w:r w:rsidRPr="00EC65C3">
        <w:rPr>
          <w:rFonts w:ascii="Times New Roman" w:hAnsi="Times New Roman" w:cs="Times New Roman"/>
          <w:noProof/>
          <w:sz w:val="24"/>
          <w:szCs w:val="24"/>
        </w:rPr>
        <w:t>(2), 591–598. http://doi.org/https://do i.org/10.36526/gandrung.v3i 2 .20 65</w:t>
      </w:r>
    </w:p>
    <w:p w:rsidR="00EC65C3" w:rsidRDefault="00EC65C3" w:rsidP="00EC65C3">
      <w:pPr>
        <w:ind w:left="720" w:hanging="720"/>
        <w:jc w:val="both"/>
      </w:pPr>
      <w:r>
        <w:lastRenderedPageBreak/>
        <w:t xml:space="preserve">Wisdaningrum, O. (2022). Pengaruh Perencanaan Anggaran, Sistem Pengukuran Anggaran, dan Implementasi Anggaran Berbasis Kinerja Terhadap Akuntabilitas Kinerja Pemerintah Kabupaten Banyuwangi. </w:t>
      </w:r>
      <w:proofErr w:type="gramStart"/>
      <w:r>
        <w:rPr>
          <w:i/>
          <w:iCs/>
        </w:rPr>
        <w:t>Jurnal Akuntansi dan Pajak</w:t>
      </w:r>
      <w:r>
        <w:t xml:space="preserve">, </w:t>
      </w:r>
      <w:r>
        <w:rPr>
          <w:i/>
          <w:iCs/>
        </w:rPr>
        <w:t>23</w:t>
      </w:r>
      <w:r>
        <w:t>(1).</w:t>
      </w:r>
      <w:proofErr w:type="gramEnd"/>
    </w:p>
    <w:p w:rsidR="00EC65C3" w:rsidRDefault="00EC65C3" w:rsidP="00EC65C3">
      <w:pPr>
        <w:ind w:left="720" w:hanging="720"/>
        <w:jc w:val="both"/>
      </w:pPr>
      <w:proofErr w:type="gramStart"/>
      <w:r>
        <w:t>Nadia, M., Wicaksono, B., &amp; Wisdaningrum, O. (2024).</w:t>
      </w:r>
      <w:proofErr w:type="gramEnd"/>
      <w:r>
        <w:t xml:space="preserve"> </w:t>
      </w:r>
      <w:proofErr w:type="gramStart"/>
      <w:r>
        <w:t>Penerbitan Obligasi Syariah dan Return Saham.</w:t>
      </w:r>
      <w:proofErr w:type="gramEnd"/>
      <w:r>
        <w:t xml:space="preserve"> </w:t>
      </w:r>
      <w:r>
        <w:rPr>
          <w:i/>
          <w:iCs/>
        </w:rPr>
        <w:t>Monex: Journal of Accounting Research</w:t>
      </w:r>
      <w:r>
        <w:t xml:space="preserve">, </w:t>
      </w:r>
      <w:r>
        <w:rPr>
          <w:i/>
          <w:iCs/>
        </w:rPr>
        <w:t>13</w:t>
      </w:r>
      <w:r>
        <w:t>(02), 146-157.</w:t>
      </w:r>
    </w:p>
    <w:p w:rsidR="00EC65C3" w:rsidRDefault="00EC65C3" w:rsidP="00EC65C3">
      <w:pPr>
        <w:ind w:left="720" w:hanging="720"/>
        <w:jc w:val="both"/>
      </w:pPr>
      <w:proofErr w:type="gramStart"/>
      <w:r>
        <w:t>Andayani, W., Putrianti, E., Wisdaningrum, O., Putranto, P., &amp; Yanuarisa, Y. (2024).</w:t>
      </w:r>
      <w:proofErr w:type="gramEnd"/>
      <w:r>
        <w:t xml:space="preserve"> Penguatan Good Governance: Pengalaman Penerapan Electronic Government Pemerintah Daerah Di Indonesia. </w:t>
      </w:r>
      <w:r>
        <w:rPr>
          <w:i/>
          <w:iCs/>
        </w:rPr>
        <w:t>Jurnal Aktiva: Riset Akuntansi dan Keuangan</w:t>
      </w:r>
      <w:r>
        <w:t xml:space="preserve">, </w:t>
      </w:r>
      <w:r>
        <w:rPr>
          <w:i/>
          <w:iCs/>
        </w:rPr>
        <w:t>6</w:t>
      </w:r>
      <w:r>
        <w:t>(2), 116-131.</w:t>
      </w:r>
    </w:p>
    <w:p w:rsidR="00EC65C3" w:rsidRDefault="00EC65C3" w:rsidP="00EC65C3">
      <w:pPr>
        <w:ind w:left="720" w:hanging="720"/>
        <w:jc w:val="both"/>
      </w:pPr>
      <w:proofErr w:type="gramStart"/>
      <w:r>
        <w:t>Rachman, A., &amp; Wisdaningrum, O. (2023).</w:t>
      </w:r>
      <w:proofErr w:type="gramEnd"/>
      <w:r>
        <w:t xml:space="preserve"> CAPITAL EXPENDITURE, GROWTH OPPORTUNITY, DAN NET WORKING CAPITAL: KAJIAN PADA CASH HOLDING. </w:t>
      </w:r>
      <w:r>
        <w:rPr>
          <w:i/>
          <w:iCs/>
        </w:rPr>
        <w:t>JURNAL AKUNIDA</w:t>
      </w:r>
      <w:r>
        <w:t xml:space="preserve">, </w:t>
      </w:r>
      <w:r>
        <w:rPr>
          <w:i/>
          <w:iCs/>
        </w:rPr>
        <w:t>9</w:t>
      </w:r>
      <w:r>
        <w:t>(2), 107-117.</w:t>
      </w:r>
    </w:p>
    <w:p w:rsidR="00EC65C3" w:rsidRDefault="00EC65C3" w:rsidP="00EC65C3">
      <w:pPr>
        <w:ind w:left="720" w:hanging="720"/>
        <w:jc w:val="both"/>
      </w:pPr>
      <w:proofErr w:type="gramStart"/>
      <w:r>
        <w:t>Wisdaningrum, O., Iqbal, A., &amp; Iswahyudi, M. (2022).</w:t>
      </w:r>
      <w:proofErr w:type="gramEnd"/>
      <w:r>
        <w:t xml:space="preserve"> </w:t>
      </w:r>
      <w:proofErr w:type="gramStart"/>
      <w:r>
        <w:t>Strategi Pengembangan Wisata Konservasi Mangrove Dan Edukasi Di Desa Pondoknongko Kec.</w:t>
      </w:r>
      <w:proofErr w:type="gramEnd"/>
      <w:r>
        <w:t xml:space="preserve"> Kabat Kab. </w:t>
      </w:r>
      <w:proofErr w:type="gramStart"/>
      <w:r>
        <w:t>Banyuwangi.</w:t>
      </w:r>
      <w:proofErr w:type="gramEnd"/>
      <w:r>
        <w:t xml:space="preserve"> </w:t>
      </w:r>
      <w:proofErr w:type="gramStart"/>
      <w:r>
        <w:rPr>
          <w:i/>
          <w:iCs/>
        </w:rPr>
        <w:t>Journal of Aquaculture Science</w:t>
      </w:r>
      <w:r>
        <w:t xml:space="preserve">, </w:t>
      </w:r>
      <w:r>
        <w:rPr>
          <w:i/>
          <w:iCs/>
        </w:rPr>
        <w:t>7</w:t>
      </w:r>
      <w:r>
        <w:t>(2).</w:t>
      </w:r>
      <w:proofErr w:type="gramEnd"/>
    </w:p>
    <w:p w:rsidR="00EC65C3" w:rsidRDefault="00EC65C3" w:rsidP="00EC65C3">
      <w:pPr>
        <w:ind w:left="720" w:hanging="720"/>
        <w:jc w:val="both"/>
      </w:pPr>
      <w:r>
        <w:t xml:space="preserve">Wisdaningrum, O. (2022). Effect of Return </w:t>
      </w:r>
      <w:proofErr w:type="gramStart"/>
      <w:r>
        <w:t>On</w:t>
      </w:r>
      <w:proofErr w:type="gramEnd"/>
      <w:r>
        <w:t xml:space="preserve"> Asset, Capital Intensity Ratio and Firm Size on Tax Avoidance. </w:t>
      </w:r>
      <w:r>
        <w:rPr>
          <w:i/>
          <w:iCs/>
        </w:rPr>
        <w:t>Assets: Jurnal Ilmiah Ilmu Akuntansi, Keuangan dan Pajak</w:t>
      </w:r>
      <w:r>
        <w:t xml:space="preserve">, </w:t>
      </w:r>
      <w:r>
        <w:rPr>
          <w:i/>
          <w:iCs/>
        </w:rPr>
        <w:t>6</w:t>
      </w:r>
      <w:r>
        <w:t>(1), 1-7.</w:t>
      </w:r>
    </w:p>
    <w:p w:rsidR="00EC65C3" w:rsidRDefault="00EC65C3" w:rsidP="00EC65C3">
      <w:pPr>
        <w:ind w:left="720" w:hanging="720"/>
        <w:jc w:val="both"/>
      </w:pPr>
      <w:proofErr w:type="gramStart"/>
      <w:r>
        <w:t>Rosita, B. D., Wisdaningrum, O., &amp; Iqbal, A. (2022).</w:t>
      </w:r>
      <w:proofErr w:type="gramEnd"/>
      <w:r>
        <w:t xml:space="preserve"> Faktor–Faktor Yang Mempengaruhi Kemauan Pelaku Usaha Mikro, Kecil, Dan Menengah Untuk Menjadi Wajib Pajak. </w:t>
      </w:r>
      <w:r>
        <w:rPr>
          <w:i/>
          <w:iCs/>
        </w:rPr>
        <w:t>Media Komunikasi Ilmu Ekonomi</w:t>
      </w:r>
      <w:r>
        <w:t xml:space="preserve">, </w:t>
      </w:r>
      <w:r>
        <w:rPr>
          <w:i/>
          <w:iCs/>
        </w:rPr>
        <w:t>39</w:t>
      </w:r>
      <w:r>
        <w:t>(1), 34-47.</w:t>
      </w:r>
    </w:p>
    <w:p w:rsidR="00EC65C3" w:rsidRDefault="00EC65C3" w:rsidP="00EC65C3">
      <w:pPr>
        <w:ind w:left="720" w:hanging="720"/>
        <w:jc w:val="both"/>
      </w:pPr>
      <w:r>
        <w:t xml:space="preserve">Wisdaningrum, O. (2022). </w:t>
      </w:r>
      <w:proofErr w:type="gramStart"/>
      <w:r>
        <w:t>Implementation of Digital Entrepreneurship (DE) Program in Improving Entrepreneurship Competence Students of the University of 17 Agustus 1945 Banyuwangi.</w:t>
      </w:r>
      <w:proofErr w:type="gramEnd"/>
      <w:r>
        <w:t xml:space="preserve"> </w:t>
      </w:r>
      <w:r>
        <w:rPr>
          <w:i/>
          <w:iCs/>
        </w:rPr>
        <w:t>Jurnal Ilmu Manajemen Advantage</w:t>
      </w:r>
      <w:r>
        <w:t xml:space="preserve">, </w:t>
      </w:r>
      <w:r>
        <w:rPr>
          <w:i/>
          <w:iCs/>
        </w:rPr>
        <w:t>6</w:t>
      </w:r>
      <w:r>
        <w:t>(1), 46-52.</w:t>
      </w:r>
    </w:p>
    <w:p w:rsidR="00EC65C3" w:rsidRDefault="00EC65C3" w:rsidP="00EC65C3">
      <w:pPr>
        <w:ind w:left="720" w:hanging="720"/>
        <w:jc w:val="both"/>
      </w:pPr>
      <w:proofErr w:type="gramStart"/>
      <w:r w:rsidRPr="00BA2B30">
        <w:rPr>
          <w:rFonts w:ascii="Times New Roman" w:eastAsia="Times New Roman" w:hAnsi="Times New Roman" w:cs="Times New Roman"/>
          <w:sz w:val="24"/>
          <w:szCs w:val="24"/>
        </w:rPr>
        <w:t>Iswahyudi, M., &amp; Iqbal, A. (2018).</w:t>
      </w:r>
      <w:proofErr w:type="gramEnd"/>
      <w:r w:rsidRPr="00BA2B30">
        <w:rPr>
          <w:rFonts w:ascii="Times New Roman" w:eastAsia="Times New Roman" w:hAnsi="Times New Roman" w:cs="Times New Roman"/>
          <w:sz w:val="24"/>
          <w:szCs w:val="24"/>
        </w:rPr>
        <w:t xml:space="preserve"> </w:t>
      </w:r>
      <w:proofErr w:type="gramStart"/>
      <w:r w:rsidRPr="00BA2B30">
        <w:rPr>
          <w:rFonts w:ascii="Times New Roman" w:eastAsia="Times New Roman" w:hAnsi="Times New Roman" w:cs="Times New Roman"/>
          <w:sz w:val="24"/>
          <w:szCs w:val="24"/>
        </w:rPr>
        <w:t>MINAT GENERASI MILENIAL UNTUK BERWIRAUSAHA.</w:t>
      </w:r>
      <w:proofErr w:type="gramEnd"/>
    </w:p>
    <w:p w:rsidR="00EC65C3" w:rsidRDefault="00EC65C3" w:rsidP="00EC65C3">
      <w:pPr>
        <w:ind w:left="720" w:hanging="720"/>
        <w:jc w:val="both"/>
      </w:pPr>
      <w:proofErr w:type="gramStart"/>
      <w:r>
        <w:t>Iswahyudi, M. (2017).</w:t>
      </w:r>
      <w:proofErr w:type="gramEnd"/>
      <w:r>
        <w:t xml:space="preserve"> Determinan sikap pemerintah desa dalam menggunakan sistem e-village budgeting. </w:t>
      </w:r>
      <w:proofErr w:type="gramStart"/>
      <w:r>
        <w:rPr>
          <w:i/>
          <w:iCs/>
        </w:rPr>
        <w:t>Jurnal ilmiah administrasi publik</w:t>
      </w:r>
      <w:r>
        <w:t xml:space="preserve">, </w:t>
      </w:r>
      <w:r>
        <w:rPr>
          <w:i/>
          <w:iCs/>
        </w:rPr>
        <w:t>3</w:t>
      </w:r>
      <w:r>
        <w:t>(2), 102-108.</w:t>
      </w:r>
      <w:proofErr w:type="gramEnd"/>
    </w:p>
    <w:p w:rsidR="00EC65C3" w:rsidRDefault="00EC65C3" w:rsidP="00EC65C3">
      <w:pPr>
        <w:ind w:left="720" w:hanging="720"/>
        <w:jc w:val="both"/>
        <w:rPr>
          <w:rFonts w:ascii="Times New Roman" w:eastAsia="Times New Roman" w:hAnsi="Times New Roman" w:cs="Times New Roman"/>
          <w:sz w:val="24"/>
          <w:szCs w:val="24"/>
        </w:rPr>
      </w:pPr>
      <w:proofErr w:type="gramStart"/>
      <w:r w:rsidRPr="00BA2B30">
        <w:rPr>
          <w:rFonts w:ascii="Times New Roman" w:eastAsia="Times New Roman" w:hAnsi="Times New Roman" w:cs="Times New Roman"/>
          <w:sz w:val="24"/>
          <w:szCs w:val="24"/>
        </w:rPr>
        <w:t>Iswahyudi, M. (2020).</w:t>
      </w:r>
      <w:proofErr w:type="gramEnd"/>
      <w:r w:rsidRPr="00BA2B30">
        <w:rPr>
          <w:rFonts w:ascii="Times New Roman" w:eastAsia="Times New Roman" w:hAnsi="Times New Roman" w:cs="Times New Roman"/>
          <w:sz w:val="24"/>
          <w:szCs w:val="24"/>
        </w:rPr>
        <w:t xml:space="preserve"> </w:t>
      </w:r>
      <w:proofErr w:type="gramStart"/>
      <w:r w:rsidRPr="00BA2B30">
        <w:rPr>
          <w:rFonts w:ascii="Times New Roman" w:eastAsia="Times New Roman" w:hAnsi="Times New Roman" w:cs="Times New Roman"/>
          <w:sz w:val="24"/>
          <w:szCs w:val="24"/>
        </w:rPr>
        <w:t>SEBUAH ANALISA FRAUD TRIANGLE ‘DETERMINAN FRAUD LAPORAN KEUANGAN PERUSAHAAN PLAT MERAH’.</w:t>
      </w:r>
      <w:proofErr w:type="gramEnd"/>
      <w:r w:rsidRPr="00BA2B30">
        <w:rPr>
          <w:rFonts w:ascii="Times New Roman" w:eastAsia="Times New Roman" w:hAnsi="Times New Roman" w:cs="Times New Roman"/>
          <w:sz w:val="24"/>
          <w:szCs w:val="24"/>
        </w:rPr>
        <w:t xml:space="preserve"> </w:t>
      </w:r>
      <w:r w:rsidRPr="00BA2B30">
        <w:rPr>
          <w:rFonts w:ascii="Times New Roman" w:eastAsia="Times New Roman" w:hAnsi="Times New Roman" w:cs="Times New Roman"/>
          <w:i/>
          <w:iCs/>
          <w:sz w:val="24"/>
          <w:szCs w:val="24"/>
        </w:rPr>
        <w:t>Jurnal EMBA: Jurnal Riset Ekonomi, Manajemen, Bisnis dan Akuntansi</w:t>
      </w:r>
      <w:r w:rsidRPr="00BA2B30">
        <w:rPr>
          <w:rFonts w:ascii="Times New Roman" w:eastAsia="Times New Roman" w:hAnsi="Times New Roman" w:cs="Times New Roman"/>
          <w:sz w:val="24"/>
          <w:szCs w:val="24"/>
        </w:rPr>
        <w:t xml:space="preserve">, </w:t>
      </w:r>
      <w:r w:rsidRPr="00BA2B30">
        <w:rPr>
          <w:rFonts w:ascii="Times New Roman" w:eastAsia="Times New Roman" w:hAnsi="Times New Roman" w:cs="Times New Roman"/>
          <w:i/>
          <w:iCs/>
          <w:sz w:val="24"/>
          <w:szCs w:val="24"/>
        </w:rPr>
        <w:t>8</w:t>
      </w:r>
      <w:r w:rsidRPr="00BA2B30">
        <w:rPr>
          <w:rFonts w:ascii="Times New Roman" w:eastAsia="Times New Roman" w:hAnsi="Times New Roman" w:cs="Times New Roman"/>
          <w:sz w:val="24"/>
          <w:szCs w:val="24"/>
        </w:rPr>
        <w:t>(4).</w:t>
      </w:r>
    </w:p>
    <w:p w:rsidR="00EC65C3" w:rsidRDefault="00EC65C3" w:rsidP="00EC65C3">
      <w:pPr>
        <w:spacing w:after="0" w:line="240" w:lineRule="auto"/>
        <w:ind w:left="720" w:hanging="720"/>
        <w:rPr>
          <w:rFonts w:ascii="Times New Roman" w:eastAsia="Times New Roman" w:hAnsi="Times New Roman" w:cs="Times New Roman"/>
          <w:sz w:val="24"/>
          <w:szCs w:val="24"/>
        </w:rPr>
      </w:pPr>
      <w:proofErr w:type="gramStart"/>
      <w:r w:rsidRPr="00BA2B30">
        <w:rPr>
          <w:rFonts w:ascii="Times New Roman" w:eastAsia="Times New Roman" w:hAnsi="Times New Roman" w:cs="Times New Roman"/>
          <w:sz w:val="24"/>
          <w:szCs w:val="24"/>
        </w:rPr>
        <w:t>Rohmah, M., Pambayun, R. N., Iswahyudi, M., &amp; Sugiyantiningtyas, T. (2024).</w:t>
      </w:r>
      <w:proofErr w:type="gramEnd"/>
      <w:r w:rsidRPr="00BA2B30">
        <w:rPr>
          <w:rFonts w:ascii="Times New Roman" w:eastAsia="Times New Roman" w:hAnsi="Times New Roman" w:cs="Times New Roman"/>
          <w:sz w:val="24"/>
          <w:szCs w:val="24"/>
        </w:rPr>
        <w:t xml:space="preserve"> Ruang Sosial Milenial: Gaya Hidup Mahasiswa Ngo-Coffee Shop (Nongky) di Banyuwangi (Studi Kasus Mahasiswa Program Studi Manajemen Universitas 17 Agustus 1945 Banyuwangi). </w:t>
      </w:r>
      <w:r w:rsidRPr="00BA2B30">
        <w:rPr>
          <w:rFonts w:ascii="Times New Roman" w:eastAsia="Times New Roman" w:hAnsi="Times New Roman" w:cs="Times New Roman"/>
          <w:i/>
          <w:iCs/>
          <w:sz w:val="24"/>
          <w:szCs w:val="24"/>
        </w:rPr>
        <w:t>Santhet (Jurnal Sejarah Pendidikan Dan Humaniora)</w:t>
      </w:r>
      <w:r w:rsidRPr="00BA2B30">
        <w:rPr>
          <w:rFonts w:ascii="Times New Roman" w:eastAsia="Times New Roman" w:hAnsi="Times New Roman" w:cs="Times New Roman"/>
          <w:sz w:val="24"/>
          <w:szCs w:val="24"/>
        </w:rPr>
        <w:t xml:space="preserve">, </w:t>
      </w:r>
      <w:r w:rsidRPr="00BA2B30">
        <w:rPr>
          <w:rFonts w:ascii="Times New Roman" w:eastAsia="Times New Roman" w:hAnsi="Times New Roman" w:cs="Times New Roman"/>
          <w:i/>
          <w:iCs/>
          <w:sz w:val="24"/>
          <w:szCs w:val="24"/>
        </w:rPr>
        <w:t>8</w:t>
      </w:r>
      <w:r w:rsidRPr="00BA2B30">
        <w:rPr>
          <w:rFonts w:ascii="Times New Roman" w:eastAsia="Times New Roman" w:hAnsi="Times New Roman" w:cs="Times New Roman"/>
          <w:sz w:val="24"/>
          <w:szCs w:val="24"/>
        </w:rPr>
        <w:t>(1), 894-900.</w:t>
      </w:r>
    </w:p>
    <w:p w:rsidR="00EC65C3" w:rsidRPr="00BA2B30" w:rsidRDefault="00EC65C3" w:rsidP="00EC65C3">
      <w:pPr>
        <w:spacing w:after="0" w:line="240" w:lineRule="auto"/>
        <w:ind w:left="720" w:hanging="720"/>
        <w:rPr>
          <w:rFonts w:ascii="Times New Roman" w:eastAsia="Times New Roman" w:hAnsi="Times New Roman" w:cs="Times New Roman"/>
          <w:sz w:val="24"/>
          <w:szCs w:val="24"/>
        </w:rPr>
      </w:pPr>
      <w:proofErr w:type="gramStart"/>
      <w:r w:rsidRPr="00BA2B30">
        <w:rPr>
          <w:rFonts w:ascii="Times New Roman" w:eastAsia="Times New Roman" w:hAnsi="Times New Roman" w:cs="Times New Roman"/>
          <w:sz w:val="24"/>
          <w:szCs w:val="24"/>
        </w:rPr>
        <w:t>Iqbal, A., Narulita, S., &amp; Iswahyudi, M. (2020).</w:t>
      </w:r>
      <w:proofErr w:type="gramEnd"/>
      <w:r w:rsidRPr="00BA2B30">
        <w:rPr>
          <w:rFonts w:ascii="Times New Roman" w:eastAsia="Times New Roman" w:hAnsi="Times New Roman" w:cs="Times New Roman"/>
          <w:sz w:val="24"/>
          <w:szCs w:val="24"/>
        </w:rPr>
        <w:t xml:space="preserve"> Determinan Kemauan Pelaku Usaha Mikro, Kecil, Dan Menengah Menjadi Wajib Pajak. </w:t>
      </w:r>
      <w:r w:rsidRPr="00BA2B30">
        <w:rPr>
          <w:rFonts w:ascii="Times New Roman" w:eastAsia="Times New Roman" w:hAnsi="Times New Roman" w:cs="Times New Roman"/>
          <w:i/>
          <w:iCs/>
          <w:sz w:val="24"/>
          <w:szCs w:val="24"/>
        </w:rPr>
        <w:t>Sentralisasi</w:t>
      </w:r>
      <w:r w:rsidRPr="00BA2B30">
        <w:rPr>
          <w:rFonts w:ascii="Times New Roman" w:eastAsia="Times New Roman" w:hAnsi="Times New Roman" w:cs="Times New Roman"/>
          <w:sz w:val="24"/>
          <w:szCs w:val="24"/>
        </w:rPr>
        <w:t xml:space="preserve">, </w:t>
      </w:r>
      <w:r w:rsidRPr="00BA2B30">
        <w:rPr>
          <w:rFonts w:ascii="Times New Roman" w:eastAsia="Times New Roman" w:hAnsi="Times New Roman" w:cs="Times New Roman"/>
          <w:i/>
          <w:iCs/>
          <w:sz w:val="24"/>
          <w:szCs w:val="24"/>
        </w:rPr>
        <w:t>9</w:t>
      </w:r>
      <w:r w:rsidRPr="00BA2B30">
        <w:rPr>
          <w:rFonts w:ascii="Times New Roman" w:eastAsia="Times New Roman" w:hAnsi="Times New Roman" w:cs="Times New Roman"/>
          <w:sz w:val="24"/>
          <w:szCs w:val="24"/>
        </w:rPr>
        <w:t>(1), 22-35.</w:t>
      </w:r>
    </w:p>
    <w:p w:rsidR="00EC65C3" w:rsidRPr="00BA2B30" w:rsidRDefault="00EC65C3" w:rsidP="00EC65C3">
      <w:pPr>
        <w:spacing w:after="200" w:line="276" w:lineRule="auto"/>
        <w:ind w:left="720" w:hanging="720"/>
        <w:jc w:val="both"/>
        <w:rPr>
          <w:lang w:eastAsia="en-US"/>
        </w:rPr>
      </w:pPr>
    </w:p>
    <w:p w:rsidR="00ED0275" w:rsidRPr="00450C00" w:rsidRDefault="00EC65C3" w:rsidP="00450C00">
      <w:pPr>
        <w:tabs>
          <w:tab w:val="left" w:pos="0"/>
        </w:tabs>
        <w:spacing w:after="0" w:line="240" w:lineRule="auto"/>
        <w:jc w:val="both"/>
        <w:rPr>
          <w:rFonts w:ascii="Times New Roman" w:eastAsia="Times New Roman" w:hAnsi="Times New Roman" w:cs="Times New Roman"/>
          <w:b/>
          <w:color w:val="548DD4"/>
          <w:sz w:val="24"/>
          <w:szCs w:val="24"/>
          <w:lang w:val="id-ID"/>
        </w:rPr>
      </w:pPr>
      <w:r>
        <w:rPr>
          <w:rFonts w:ascii="Times New Roman" w:eastAsia="Calibri" w:hAnsi="Times New Roman" w:cs="Times New Roman"/>
          <w:sz w:val="24"/>
          <w:szCs w:val="24"/>
          <w:lang w:val="id-ID"/>
        </w:rPr>
        <w:fldChar w:fldCharType="end"/>
      </w:r>
      <w:bookmarkStart w:id="1" w:name="_GoBack"/>
      <w:bookmarkEnd w:id="1"/>
    </w:p>
    <w:sectPr w:rsidR="00ED0275" w:rsidRPr="00450C00" w:rsidSect="00975328">
      <w:headerReference w:type="default" r:id="rId14"/>
      <w:footerReference w:type="default" r:id="rId15"/>
      <w:headerReference w:type="first" r:id="rId16"/>
      <w:pgSz w:w="12240" w:h="15840"/>
      <w:pgMar w:top="1440" w:right="1440" w:bottom="1440" w:left="1440" w:header="708" w:footer="708" w:gutter="0"/>
      <w:pgNumType w:start="106"/>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A75" w:rsidRDefault="00226A75">
      <w:pPr>
        <w:spacing w:after="0" w:line="240" w:lineRule="auto"/>
      </w:pPr>
      <w:r>
        <w:separator/>
      </w:r>
    </w:p>
  </w:endnote>
  <w:endnote w:type="continuationSeparator" w:id="0">
    <w:p w:rsidR="00226A75" w:rsidRDefault="00226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Bodon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536" w:rsidRDefault="00844536">
    <w:pPr>
      <w:pBdr>
        <w:top w:val="nil"/>
        <w:left w:val="nil"/>
        <w:bottom w:val="nil"/>
        <w:right w:val="nil"/>
        <w:between w:val="nil"/>
      </w:pBdr>
      <w:tabs>
        <w:tab w:val="center" w:pos="4680"/>
        <w:tab w:val="right" w:pos="9360"/>
      </w:tabs>
      <w:spacing w:after="0" w:line="240" w:lineRule="auto"/>
      <w:jc w:val="right"/>
      <w:rPr>
        <w:rFonts w:ascii="Calibri" w:eastAsia="Calibri" w:hAnsi="Calibri" w:cs="Calibri"/>
        <w:color w:val="000000"/>
      </w:rPr>
    </w:pPr>
    <w:r>
      <w:rPr>
        <w:rFonts w:ascii="Calibri" w:eastAsia="Calibri" w:hAnsi="Calibri" w:cs="Calibri"/>
        <w:color w:val="000000"/>
      </w:rPr>
      <w:fldChar w:fldCharType="begin"/>
    </w:r>
    <w:r w:rsidRPr="00975328">
      <w:rPr>
        <w:rFonts w:ascii="Calibri" w:eastAsia="Calibri" w:hAnsi="Calibri" w:cs="Calibri"/>
        <w:color w:val="000000"/>
      </w:rPr>
      <w:instrText>PAGE</w:instrText>
    </w:r>
    <w:r>
      <w:rPr>
        <w:rFonts w:ascii="Calibri" w:eastAsia="Calibri" w:hAnsi="Calibri" w:cs="Calibri"/>
        <w:color w:val="000000"/>
      </w:rPr>
      <w:fldChar w:fldCharType="separate"/>
    </w:r>
    <w:r w:rsidR="00450C00">
      <w:rPr>
        <w:rFonts w:ascii="Calibri" w:eastAsia="Calibri" w:hAnsi="Calibri" w:cs="Calibri"/>
        <w:noProof/>
        <w:color w:val="000000"/>
      </w:rPr>
      <w:t>115</w:t>
    </w:r>
    <w:r>
      <w:rPr>
        <w:rFonts w:ascii="Calibri" w:eastAsia="Calibri" w:hAnsi="Calibri" w:cs="Calibri"/>
        <w:color w:val="000000"/>
      </w:rPr>
      <w:fldChar w:fldCharType="end"/>
    </w:r>
  </w:p>
  <w:p w:rsidR="00844536" w:rsidRDefault="00844536">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A75" w:rsidRDefault="00226A75">
      <w:pPr>
        <w:spacing w:after="0" w:line="240" w:lineRule="auto"/>
      </w:pPr>
      <w:r>
        <w:separator/>
      </w:r>
    </w:p>
  </w:footnote>
  <w:footnote w:type="continuationSeparator" w:id="0">
    <w:p w:rsidR="00226A75" w:rsidRDefault="00226A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536" w:rsidRPr="00221E6D" w:rsidRDefault="00844536">
    <w:pPr>
      <w:pBdr>
        <w:top w:val="nil"/>
        <w:left w:val="nil"/>
        <w:bottom w:val="nil"/>
        <w:right w:val="nil"/>
        <w:between w:val="nil"/>
      </w:pBdr>
      <w:tabs>
        <w:tab w:val="center" w:pos="4680"/>
        <w:tab w:val="right" w:pos="9360"/>
      </w:tabs>
      <w:spacing w:after="0" w:line="240" w:lineRule="auto"/>
      <w:jc w:val="center"/>
      <w:rPr>
        <w:rFonts w:ascii="Calibri" w:eastAsia="Calibri" w:hAnsi="Calibri" w:cs="Calibri"/>
        <w:color w:val="000000"/>
        <w:lang w:val="id-ID"/>
      </w:rPr>
    </w:pPr>
    <w:r>
      <w:rPr>
        <w:rFonts w:ascii="Bodoni" w:eastAsia="Bodoni" w:hAnsi="Bodoni" w:cs="Bodoni"/>
        <w:i/>
        <w:color w:val="000000"/>
        <w:lang w:val="id-ID"/>
      </w:rPr>
      <w:t xml:space="preserve">Fatika Kumalasari: </w:t>
    </w:r>
    <w:r>
      <w:rPr>
        <w:rFonts w:ascii="Bodoni" w:eastAsia="Bodoni" w:hAnsi="Bodoni" w:cs="Bodoni"/>
        <w:i/>
        <w:color w:val="000000"/>
      </w:rPr>
      <w:t xml:space="preserve">Jurnal Manajemen dan Akuntansi, Volume </w:t>
    </w:r>
    <w:r>
      <w:rPr>
        <w:rFonts w:ascii="Bodoni" w:eastAsia="Bodoni" w:hAnsi="Bodoni" w:cs="Bodoni"/>
        <w:i/>
        <w:color w:val="000000"/>
        <w:lang w:val="id-ID"/>
      </w:rPr>
      <w:t>10</w:t>
    </w:r>
    <w:r>
      <w:rPr>
        <w:rFonts w:ascii="Bodoni" w:eastAsia="Bodoni" w:hAnsi="Bodoni" w:cs="Bodoni"/>
        <w:i/>
        <w:color w:val="000000"/>
      </w:rPr>
      <w:t>(</w:t>
    </w:r>
    <w:r>
      <w:rPr>
        <w:rFonts w:ascii="Bodoni" w:eastAsia="Bodoni" w:hAnsi="Bodoni" w:cs="Bodoni"/>
        <w:i/>
        <w:color w:val="000000"/>
        <w:lang w:val="id-ID"/>
      </w:rPr>
      <w:t>3</w:t>
    </w:r>
    <w:r>
      <w:rPr>
        <w:rFonts w:ascii="Bodoni" w:eastAsia="Bodoni" w:hAnsi="Bodoni" w:cs="Bodoni"/>
        <w:i/>
        <w:color w:val="000000"/>
      </w:rPr>
      <w:t xml:space="preserve">), </w:t>
    </w:r>
    <w:r>
      <w:rPr>
        <w:rFonts w:ascii="Bodoni" w:eastAsia="Bodoni" w:hAnsi="Bodoni" w:cs="Bodoni"/>
        <w:i/>
        <w:color w:val="000000"/>
        <w:lang w:val="id-ID"/>
      </w:rPr>
      <w:t>2022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536" w:rsidRDefault="00844536">
    <w:pPr>
      <w:pBdr>
        <w:top w:val="nil"/>
        <w:left w:val="nil"/>
        <w:bottom w:val="nil"/>
        <w:right w:val="nil"/>
        <w:between w:val="nil"/>
      </w:pBdr>
      <w:tabs>
        <w:tab w:val="center" w:pos="4680"/>
        <w:tab w:val="right" w:pos="9360"/>
      </w:tabs>
      <w:spacing w:after="0" w:line="240" w:lineRule="auto"/>
      <w:jc w:val="center"/>
      <w:rPr>
        <w:rFonts w:ascii="Calibri" w:eastAsia="Calibri" w:hAnsi="Calibri" w:cs="Calibri"/>
        <w:color w:val="000000"/>
        <w:sz w:val="24"/>
        <w:szCs w:val="24"/>
      </w:rPr>
    </w:pPr>
    <w:r>
      <w:rPr>
        <w:rFonts w:ascii="Bodoni" w:eastAsia="Bodoni" w:hAnsi="Bodoni" w:cs="Bodoni"/>
        <w:i/>
        <w:color w:val="000000"/>
        <w:sz w:val="24"/>
        <w:szCs w:val="24"/>
      </w:rPr>
      <w:t>Journal of Accounting and Business Education, Volume (Issue), Month Year (Font 12, Bodoni MT Condensed, Centered)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DC9"/>
    <w:multiLevelType w:val="multilevel"/>
    <w:tmpl w:val="C0809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1F00DF"/>
    <w:multiLevelType w:val="hybridMultilevel"/>
    <w:tmpl w:val="59487010"/>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5A5710D"/>
    <w:multiLevelType w:val="hybridMultilevel"/>
    <w:tmpl w:val="BBB8F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1E397C"/>
    <w:multiLevelType w:val="hybridMultilevel"/>
    <w:tmpl w:val="F2007550"/>
    <w:lvl w:ilvl="0" w:tplc="0F2A1DAE">
      <w:start w:val="1"/>
      <w:numFmt w:val="lowerLetter"/>
      <w:lvlText w:val="%1."/>
      <w:lvlJc w:val="left"/>
      <w:pPr>
        <w:ind w:left="918" w:hanging="360"/>
      </w:pPr>
      <w:rPr>
        <w:rFonts w:hint="default"/>
      </w:rPr>
    </w:lvl>
    <w:lvl w:ilvl="1" w:tplc="04210019" w:tentative="1">
      <w:start w:val="1"/>
      <w:numFmt w:val="lowerLetter"/>
      <w:lvlText w:val="%2."/>
      <w:lvlJc w:val="left"/>
      <w:pPr>
        <w:ind w:left="1638" w:hanging="360"/>
      </w:pPr>
    </w:lvl>
    <w:lvl w:ilvl="2" w:tplc="0421001B" w:tentative="1">
      <w:start w:val="1"/>
      <w:numFmt w:val="lowerRoman"/>
      <w:lvlText w:val="%3."/>
      <w:lvlJc w:val="right"/>
      <w:pPr>
        <w:ind w:left="2358" w:hanging="180"/>
      </w:pPr>
    </w:lvl>
    <w:lvl w:ilvl="3" w:tplc="0421000F" w:tentative="1">
      <w:start w:val="1"/>
      <w:numFmt w:val="decimal"/>
      <w:lvlText w:val="%4."/>
      <w:lvlJc w:val="left"/>
      <w:pPr>
        <w:ind w:left="3078" w:hanging="360"/>
      </w:pPr>
    </w:lvl>
    <w:lvl w:ilvl="4" w:tplc="04210019" w:tentative="1">
      <w:start w:val="1"/>
      <w:numFmt w:val="lowerLetter"/>
      <w:lvlText w:val="%5."/>
      <w:lvlJc w:val="left"/>
      <w:pPr>
        <w:ind w:left="3798" w:hanging="360"/>
      </w:pPr>
    </w:lvl>
    <w:lvl w:ilvl="5" w:tplc="0421001B" w:tentative="1">
      <w:start w:val="1"/>
      <w:numFmt w:val="lowerRoman"/>
      <w:lvlText w:val="%6."/>
      <w:lvlJc w:val="right"/>
      <w:pPr>
        <w:ind w:left="4518" w:hanging="180"/>
      </w:pPr>
    </w:lvl>
    <w:lvl w:ilvl="6" w:tplc="0421000F" w:tentative="1">
      <w:start w:val="1"/>
      <w:numFmt w:val="decimal"/>
      <w:lvlText w:val="%7."/>
      <w:lvlJc w:val="left"/>
      <w:pPr>
        <w:ind w:left="5238" w:hanging="360"/>
      </w:pPr>
    </w:lvl>
    <w:lvl w:ilvl="7" w:tplc="04210019" w:tentative="1">
      <w:start w:val="1"/>
      <w:numFmt w:val="lowerLetter"/>
      <w:lvlText w:val="%8."/>
      <w:lvlJc w:val="left"/>
      <w:pPr>
        <w:ind w:left="5958" w:hanging="360"/>
      </w:pPr>
    </w:lvl>
    <w:lvl w:ilvl="8" w:tplc="0421001B" w:tentative="1">
      <w:start w:val="1"/>
      <w:numFmt w:val="lowerRoman"/>
      <w:lvlText w:val="%9."/>
      <w:lvlJc w:val="right"/>
      <w:pPr>
        <w:ind w:left="6678" w:hanging="180"/>
      </w:pPr>
    </w:lvl>
  </w:abstractNum>
  <w:abstractNum w:abstractNumId="4">
    <w:nsid w:val="325A59F0"/>
    <w:multiLevelType w:val="hybridMultilevel"/>
    <w:tmpl w:val="E2128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81DFF"/>
    <w:multiLevelType w:val="hybridMultilevel"/>
    <w:tmpl w:val="05BA191A"/>
    <w:lvl w:ilvl="0" w:tplc="FC38BA3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6725564A"/>
    <w:multiLevelType w:val="hybridMultilevel"/>
    <w:tmpl w:val="929E64D6"/>
    <w:lvl w:ilvl="0" w:tplc="F120F67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6C7801DB"/>
    <w:multiLevelType w:val="hybridMultilevel"/>
    <w:tmpl w:val="484047F2"/>
    <w:lvl w:ilvl="0" w:tplc="95881E78">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37138E"/>
    <w:multiLevelType w:val="hybridMultilevel"/>
    <w:tmpl w:val="080AD9FA"/>
    <w:lvl w:ilvl="0" w:tplc="7D1630A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6F013F79"/>
    <w:multiLevelType w:val="hybridMultilevel"/>
    <w:tmpl w:val="77C4F7C4"/>
    <w:lvl w:ilvl="0" w:tplc="F98AADB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6F527596"/>
    <w:multiLevelType w:val="hybridMultilevel"/>
    <w:tmpl w:val="027ED836"/>
    <w:lvl w:ilvl="0" w:tplc="7AD4A560">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nsid w:val="7DA749E3"/>
    <w:multiLevelType w:val="hybridMultilevel"/>
    <w:tmpl w:val="E51AB3DC"/>
    <w:lvl w:ilvl="0" w:tplc="9DB4ADE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3"/>
  </w:num>
  <w:num w:numId="3">
    <w:abstractNumId w:val="6"/>
  </w:num>
  <w:num w:numId="4">
    <w:abstractNumId w:val="1"/>
  </w:num>
  <w:num w:numId="5">
    <w:abstractNumId w:val="10"/>
  </w:num>
  <w:num w:numId="6">
    <w:abstractNumId w:val="5"/>
  </w:num>
  <w:num w:numId="7">
    <w:abstractNumId w:val="11"/>
  </w:num>
  <w:num w:numId="8">
    <w:abstractNumId w:val="8"/>
  </w:num>
  <w:num w:numId="9">
    <w:abstractNumId w:val="9"/>
  </w:num>
  <w:num w:numId="10">
    <w:abstractNumId w:val="4"/>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2A5B"/>
    <w:rsid w:val="000C057D"/>
    <w:rsid w:val="00221E6D"/>
    <w:rsid w:val="00226A75"/>
    <w:rsid w:val="00362ABD"/>
    <w:rsid w:val="00450C00"/>
    <w:rsid w:val="00844536"/>
    <w:rsid w:val="00975328"/>
    <w:rsid w:val="00C52A5B"/>
    <w:rsid w:val="00D068C7"/>
    <w:rsid w:val="00EC65C3"/>
    <w:rsid w:val="00ED0275"/>
    <w:rsid w:val="00ED6A8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1"/>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customStyle="1" w:styleId="ISI">
    <w:name w:val="ISI"/>
    <w:basedOn w:val="Normal"/>
    <w:uiPriority w:val="99"/>
    <w:rsid w:val="00221E6D"/>
    <w:pPr>
      <w:autoSpaceDE w:val="0"/>
      <w:autoSpaceDN w:val="0"/>
      <w:adjustRightInd w:val="0"/>
      <w:spacing w:after="0" w:line="288" w:lineRule="auto"/>
      <w:ind w:firstLine="547"/>
      <w:jc w:val="both"/>
      <w:textAlignment w:val="center"/>
    </w:pPr>
    <w:rPr>
      <w:rFonts w:ascii="Calisto MT" w:hAnsi="Calisto MT" w:cs="Calisto MT"/>
      <w:color w:val="000000"/>
      <w:lang w:val="fi-FI"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70B96"/>
    <w:pPr>
      <w:spacing w:after="0" w:line="360" w:lineRule="auto"/>
      <w:jc w:val="center"/>
    </w:pPr>
    <w:rPr>
      <w:rFonts w:ascii="Arial" w:eastAsia="Times New Roman" w:hAnsi="Arial" w:cs="Arial"/>
      <w:b/>
      <w:bCs/>
      <w:sz w:val="28"/>
      <w:szCs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
    <w:basedOn w:val="Normal"/>
    <w:link w:val="ListParagraphChar"/>
    <w:uiPriority w:val="1"/>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character" w:customStyle="1" w:styleId="TitleChar">
    <w:name w:val="Title Char"/>
    <w:basedOn w:val="DefaultParagraphFont"/>
    <w:link w:val="Title"/>
    <w:rsid w:val="00670B96"/>
    <w:rPr>
      <w:rFonts w:ascii="Arial" w:eastAsia="Times New Roman" w:hAnsi="Arial" w:cs="Arial"/>
      <w:b/>
      <w:bCs/>
      <w:sz w:val="28"/>
      <w:szCs w:val="28"/>
    </w:rPr>
  </w:style>
  <w:style w:type="character" w:customStyle="1" w:styleId="longtext">
    <w:name w:val="long_text"/>
    <w:basedOn w:val="DefaultParagraphFont"/>
    <w:rsid w:val="00670B96"/>
    <w:rPr>
      <w:rFonts w:cs="Times New Roman"/>
    </w:rPr>
  </w:style>
  <w:style w:type="character" w:customStyle="1" w:styleId="mediumtext">
    <w:name w:val="medium_text"/>
    <w:basedOn w:val="DefaultParagraphFont"/>
    <w:rsid w:val="00246E15"/>
  </w:style>
  <w:style w:type="character" w:styleId="Emphasis">
    <w:name w:val="Emphasis"/>
    <w:basedOn w:val="DefaultParagraphFont"/>
    <w:uiPriority w:val="20"/>
    <w:qFormat/>
    <w:rsid w:val="00246E15"/>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customStyle="1" w:styleId="ISI">
    <w:name w:val="ISI"/>
    <w:basedOn w:val="Normal"/>
    <w:uiPriority w:val="99"/>
    <w:rsid w:val="00221E6D"/>
    <w:pPr>
      <w:autoSpaceDE w:val="0"/>
      <w:autoSpaceDN w:val="0"/>
      <w:adjustRightInd w:val="0"/>
      <w:spacing w:after="0" w:line="288" w:lineRule="auto"/>
      <w:ind w:firstLine="547"/>
      <w:jc w:val="both"/>
      <w:textAlignment w:val="center"/>
    </w:pPr>
    <w:rPr>
      <w:rFonts w:ascii="Calisto MT" w:hAnsi="Calisto MT" w:cs="Calisto MT"/>
      <w:color w:val="000000"/>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fatikakumalasari15@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O7C51AqBade8Me+W1hx7pRjiQA==">CgMxLjAyCGguZ2pkZ3hzOAByITE5UFhSSDBrQXprYkdzUEdRajBGSkNfeFR4UnZ6Y0hZVA==</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554F43-B7EB-4A36-B32D-232F0631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4257</Words>
  <Characters>24266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M.Iswahyudi - [2010]</cp:lastModifiedBy>
  <cp:revision>7</cp:revision>
  <cp:lastPrinted>2024-08-28T00:52:00Z</cp:lastPrinted>
  <dcterms:created xsi:type="dcterms:W3CDTF">2021-03-06T13:58:00Z</dcterms:created>
  <dcterms:modified xsi:type="dcterms:W3CDTF">2024-08-28T00:52:00Z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y fmtid="{D5CDD505-2E9C-101B-9397-08002B2CF9AE}" pid="3" name="Mendeley Document_1">
    <vt:lpwstr>True</vt:lpwstr>
  </property>
  <property fmtid="{D5CDD505-2E9C-101B-9397-08002B2CF9AE}" pid="4" name="Mendeley User Name_1">
    <vt:lpwstr>iyura35@gmail.com@www.mendeley.com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7th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