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20.09.2019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Ho corretto gli errori fatti notare dal mio docente responsabile, gli errori riguardavano il diagramma ER e i mockup.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811520" cy="4949825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760" cy="4949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810250" cy="4638675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810250" cy="463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Figura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Figura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>
                                      <w:color w:val="auto"/>
                                    </w:rPr>
                                    <w:t>: La nuova interfaccia dei duplicati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stroked="f" style="position:absolute;margin-left:6pt;margin-top:0.05pt;width:457.5pt;height:389.65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10250" cy="4638675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0" cy="463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La nuova interfaccia dei duplicati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965825" cy="5433060"/>
                      <wp:effectExtent l="0" t="0" r="0" b="0"/>
                      <wp:wrapSquare wrapText="largest"/>
                      <wp:docPr id="5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5200" cy="543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964555" cy="5121910"/>
                                        <wp:effectExtent l="0" t="0" r="0" b="0"/>
                                        <wp:docPr id="7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64555" cy="51219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  <w:color w:val="auto"/>
                                    </w:rPr>
                                    <w:br/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Figura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SEQ Figura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>
                                      <w:color w:val="auto"/>
                                    </w:rPr>
                                    <w:t>: Nuovo diagramma ER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stroked="f" style="position:absolute;margin-left:-0.05pt;margin-top:0.05pt;width:469.65pt;height:427.7pt;mso-position-horizontal:center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64555" cy="5121910"/>
                                  <wp:effectExtent l="0" t="0" r="0" b="0"/>
                                  <wp:docPr id="8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4555" cy="5121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auto"/>
                              </w:rPr>
                              <w:br/>
                            </w:r>
                            <w:r>
                              <w:rPr>
                                <w:color w:val="auto"/>
                              </w:rPr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>
                                <w:color w:val="auto"/>
                              </w:rPr>
                              <w:t>: Nuovo diagramma 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Ho anche descritto per metà il diagramma ER nella documentazione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lwg Typo" w:hAnsi="Tlwg Typo"/>
                <w:b/>
                <w:b/>
                <w:bCs/>
                <w:i w:val="false"/>
                <w:i w:val="false"/>
                <w:iCs w:val="false"/>
                <w:u w:val="none"/>
              </w:rPr>
            </w:pPr>
            <w:r>
              <w:rPr>
                <w:rFonts w:ascii="Tlwg Typo" w:hAnsi="Tlwg Typo"/>
                <w:b/>
                <w:bCs/>
                <w:i w:val="false"/>
                <w:iCs w:val="false"/>
                <w:u w:val="none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Sono </w:t>
            </w:r>
            <w:r>
              <w:rPr>
                <w:b/>
                <w:bCs/>
              </w:rPr>
              <w:t>avanti</w:t>
            </w:r>
            <w:r>
              <w:rPr>
                <w:b/>
                <w:bCs/>
              </w:rPr>
              <w:t xml:space="preserve"> di 2 ore di lavoro rispetto al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 xml:space="preserve">Finire di descrivere il diagramma ER nella documentazione 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Tlwg Typo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igura">
    <w:name w:val="Figur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LibreOffice/6.0.7.3$Linux_X86_64 LibreOffice_project/00m0$Build-3</Application>
  <Pages>3</Pages>
  <Words>98</Words>
  <Characters>543</Characters>
  <CharactersWithSpaces>631</CharactersWithSpaces>
  <Paragraphs>18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2019-09-24T15:19:32Z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