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pStyle w:val="23"/>
        <w:tabs>
          <w:tab w:val="left" w:pos="351"/>
          <w:tab w:val="right" w:leader="dot" w:pos="9628"/>
        </w:tabs>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left" w:pos="400"/>
          <w:tab w:val="right" w:leader="dot" w:pos="9628"/>
        </w:tabs>
        <w:rPr>
          <w:rFonts w:ascii="Calibri" w:hAnsi="Calibri"/>
          <w:sz w:val="22"/>
          <w:szCs w:val="22"/>
          <w:lang w:eastAsia="it-CH"/>
        </w:rPr>
      </w:pPr>
      <w:r>
        <w:rPr>
          <w:lang w:val="it-IT"/>
        </w:rPr>
        <w:t>1</w:t>
      </w:r>
      <w:r>
        <w:rPr>
          <w:rFonts w:ascii="Calibri" w:hAnsi="Calibri"/>
          <w:sz w:val="22"/>
          <w:szCs w:val="22"/>
          <w:lang w:eastAsia="it-CH"/>
        </w:rPr>
        <w:tab/>
      </w:r>
      <w:r>
        <w:rPr>
          <w:lang w:val="it-IT"/>
        </w:rPr>
        <w:t>Introduzione</w:t>
      </w:r>
      <w:r>
        <w:tab/>
      </w:r>
      <w:r>
        <w:fldChar w:fldCharType="begin"/>
      </w:r>
      <w:r>
        <w:instrText xml:space="preserve"> PAGEREF _Toc491247126 \h </w:instrText>
      </w:r>
      <w:r>
        <w:fldChar w:fldCharType="separate"/>
      </w:r>
      <w:r>
        <w:t>3</w:t>
      </w:r>
      <w:r>
        <w:fldChar w:fldCharType="end"/>
      </w:r>
    </w:p>
    <w:p>
      <w:pPr>
        <w:pStyle w:val="24"/>
        <w:tabs>
          <w:tab w:val="left" w:pos="800"/>
          <w:tab w:val="right" w:leader="dot" w:pos="9628"/>
        </w:tabs>
        <w:rPr>
          <w:rFonts w:ascii="Calibri" w:hAnsi="Calibri"/>
          <w:sz w:val="22"/>
          <w:szCs w:val="22"/>
          <w:lang w:eastAsia="it-CH"/>
        </w:rPr>
      </w:pPr>
      <w:r>
        <w:t>1.1</w:t>
      </w:r>
      <w:r>
        <w:rPr>
          <w:rFonts w:ascii="Calibri" w:hAnsi="Calibri"/>
          <w:sz w:val="22"/>
          <w:szCs w:val="22"/>
          <w:lang w:eastAsia="it-CH"/>
        </w:rPr>
        <w:tab/>
      </w:r>
      <w:r>
        <w:t>Informazioni sul progetto</w:t>
      </w:r>
      <w:r>
        <w:tab/>
      </w:r>
      <w:r>
        <w:fldChar w:fldCharType="begin"/>
      </w:r>
      <w:r>
        <w:instrText xml:space="preserve"> PAGEREF _Toc491247127 \h </w:instrText>
      </w:r>
      <w:r>
        <w:fldChar w:fldCharType="separate"/>
      </w:r>
      <w:r>
        <w:t>3</w:t>
      </w:r>
      <w:r>
        <w:fldChar w:fldCharType="end"/>
      </w:r>
    </w:p>
    <w:p>
      <w:pPr>
        <w:pStyle w:val="24"/>
        <w:tabs>
          <w:tab w:val="left" w:pos="800"/>
          <w:tab w:val="right" w:leader="dot" w:pos="9628"/>
        </w:tabs>
        <w:rPr>
          <w:rFonts w:ascii="Calibri" w:hAnsi="Calibri"/>
          <w:sz w:val="22"/>
          <w:szCs w:val="22"/>
          <w:lang w:eastAsia="it-CH"/>
        </w:rPr>
      </w:pPr>
      <w:r>
        <w:t>1.2</w:t>
      </w:r>
      <w:r>
        <w:rPr>
          <w:rFonts w:ascii="Calibri" w:hAnsi="Calibri"/>
          <w:sz w:val="22"/>
          <w:szCs w:val="22"/>
          <w:lang w:eastAsia="it-CH"/>
        </w:rPr>
        <w:tab/>
      </w:r>
      <w:r>
        <w:t>Abstract</w:t>
      </w:r>
      <w:r>
        <w:tab/>
      </w:r>
      <w:r>
        <w:fldChar w:fldCharType="begin"/>
      </w:r>
      <w:r>
        <w:instrText xml:space="preserve"> PAGEREF _Toc491247128 \h </w:instrText>
      </w:r>
      <w:r>
        <w:fldChar w:fldCharType="separate"/>
      </w:r>
      <w:r>
        <w:t>3</w:t>
      </w:r>
      <w:r>
        <w:fldChar w:fldCharType="end"/>
      </w:r>
    </w:p>
    <w:p>
      <w:pPr>
        <w:pStyle w:val="24"/>
        <w:tabs>
          <w:tab w:val="left" w:pos="800"/>
          <w:tab w:val="right" w:leader="dot" w:pos="9628"/>
        </w:tabs>
        <w:rPr>
          <w:rFonts w:ascii="Calibri" w:hAnsi="Calibri"/>
          <w:sz w:val="22"/>
          <w:szCs w:val="22"/>
          <w:lang w:eastAsia="it-CH"/>
        </w:rPr>
      </w:pPr>
      <w:r>
        <w:t>1.3</w:t>
      </w:r>
      <w:r>
        <w:rPr>
          <w:rFonts w:ascii="Calibri" w:hAnsi="Calibri"/>
          <w:sz w:val="22"/>
          <w:szCs w:val="22"/>
          <w:lang w:eastAsia="it-CH"/>
        </w:rPr>
        <w:tab/>
      </w:r>
      <w:r>
        <w:t>Scopo</w:t>
      </w:r>
      <w:r>
        <w:tab/>
      </w:r>
      <w:r>
        <w:fldChar w:fldCharType="begin"/>
      </w:r>
      <w:r>
        <w:instrText xml:space="preserve"> PAGEREF _Toc491247129 \h </w:instrText>
      </w:r>
      <w:r>
        <w:fldChar w:fldCharType="separate"/>
      </w:r>
      <w:r>
        <w:t>3</w:t>
      </w:r>
      <w:r>
        <w:fldChar w:fldCharType="end"/>
      </w:r>
    </w:p>
    <w:p>
      <w:pPr>
        <w:pStyle w:val="24"/>
        <w:tabs>
          <w:tab w:val="right" w:leader="dot" w:pos="9628"/>
        </w:tabs>
        <w:rPr>
          <w:rFonts w:ascii="Calibri" w:hAnsi="Calibri"/>
          <w:sz w:val="22"/>
          <w:szCs w:val="22"/>
          <w:lang w:eastAsia="it-CH"/>
        </w:rPr>
      </w:pPr>
      <w:r>
        <w:t>Analisi</w:t>
      </w:r>
      <w:r>
        <w:tab/>
      </w:r>
      <w:r>
        <w:fldChar w:fldCharType="begin"/>
      </w:r>
      <w:r>
        <w:instrText xml:space="preserve"> PAGEREF _Toc491247130 \h </w:instrText>
      </w:r>
      <w:r>
        <w:fldChar w:fldCharType="separate"/>
      </w:r>
      <w:r>
        <w:t>4</w:t>
      </w:r>
      <w:r>
        <w:fldChar w:fldCharType="end"/>
      </w:r>
    </w:p>
    <w:p>
      <w:pPr>
        <w:pStyle w:val="24"/>
        <w:tabs>
          <w:tab w:val="left" w:pos="800"/>
          <w:tab w:val="right" w:leader="dot" w:pos="9628"/>
        </w:tabs>
        <w:rPr>
          <w:rFonts w:ascii="Calibri" w:hAnsi="Calibri"/>
          <w:sz w:val="22"/>
          <w:szCs w:val="22"/>
          <w:lang w:eastAsia="it-CH"/>
        </w:rPr>
      </w:pPr>
      <w:r>
        <w:t>1.4</w:t>
      </w:r>
      <w:r>
        <w:rPr>
          <w:rFonts w:ascii="Calibri" w:hAnsi="Calibri"/>
          <w:sz w:val="22"/>
          <w:szCs w:val="22"/>
          <w:lang w:eastAsia="it-CH"/>
        </w:rPr>
        <w:tab/>
      </w:r>
      <w:r>
        <w:t>Analisi del dominio</w:t>
      </w:r>
      <w:r>
        <w:tab/>
      </w:r>
      <w:r>
        <w:fldChar w:fldCharType="begin"/>
      </w:r>
      <w:r>
        <w:instrText xml:space="preserve"> PAGEREF _Toc491247131 \h </w:instrText>
      </w:r>
      <w:r>
        <w:fldChar w:fldCharType="separate"/>
      </w:r>
      <w:r>
        <w:t>4</w:t>
      </w:r>
      <w:r>
        <w:fldChar w:fldCharType="end"/>
      </w:r>
    </w:p>
    <w:p>
      <w:pPr>
        <w:pStyle w:val="24"/>
        <w:tabs>
          <w:tab w:val="left" w:pos="800"/>
          <w:tab w:val="right" w:leader="dot" w:pos="9628"/>
        </w:tabs>
        <w:rPr>
          <w:rFonts w:ascii="Calibri" w:hAnsi="Calibri"/>
          <w:sz w:val="22"/>
          <w:szCs w:val="22"/>
          <w:lang w:eastAsia="it-CH"/>
        </w:rPr>
      </w:pPr>
      <w:r>
        <w:t>1.5</w:t>
      </w:r>
      <w:r>
        <w:rPr>
          <w:rFonts w:ascii="Calibri" w:hAnsi="Calibri"/>
          <w:sz w:val="22"/>
          <w:szCs w:val="22"/>
          <w:lang w:eastAsia="it-CH"/>
        </w:rPr>
        <w:tab/>
      </w:r>
      <w:r>
        <w:t>Analisi e specifica dei requisiti</w:t>
      </w:r>
      <w:r>
        <w:tab/>
      </w:r>
      <w:r>
        <w:fldChar w:fldCharType="begin"/>
      </w:r>
      <w:r>
        <w:instrText xml:space="preserve"> PAGEREF _Toc491247132 \h </w:instrText>
      </w:r>
      <w:r>
        <w:fldChar w:fldCharType="separate"/>
      </w:r>
      <w:r>
        <w:t>4</w:t>
      </w:r>
      <w:r>
        <w:fldChar w:fldCharType="end"/>
      </w:r>
    </w:p>
    <w:p>
      <w:pPr>
        <w:pStyle w:val="24"/>
        <w:tabs>
          <w:tab w:val="left" w:pos="800"/>
          <w:tab w:val="right" w:leader="dot" w:pos="9628"/>
        </w:tabs>
        <w:rPr>
          <w:rFonts w:ascii="Calibri" w:hAnsi="Calibri"/>
          <w:sz w:val="22"/>
          <w:szCs w:val="22"/>
          <w:lang w:eastAsia="it-CH"/>
        </w:rPr>
      </w:pPr>
      <w:r>
        <w:t>1.6</w:t>
      </w:r>
      <w:r>
        <w:rPr>
          <w:rFonts w:ascii="Calibri" w:hAnsi="Calibri"/>
          <w:sz w:val="22"/>
          <w:szCs w:val="22"/>
          <w:lang w:eastAsia="it-CH"/>
        </w:rPr>
        <w:tab/>
      </w:r>
      <w:r>
        <w:t>Use case</w:t>
      </w:r>
      <w:r>
        <w:tab/>
      </w:r>
      <w:r>
        <w:fldChar w:fldCharType="begin"/>
      </w:r>
      <w:r>
        <w:instrText xml:space="preserve"> PAGEREF _Toc491247133 \h </w:instrText>
      </w:r>
      <w:r>
        <w:fldChar w:fldCharType="separate"/>
      </w:r>
      <w:r>
        <w:t>6</w:t>
      </w:r>
      <w:r>
        <w:fldChar w:fldCharType="end"/>
      </w:r>
    </w:p>
    <w:p>
      <w:pPr>
        <w:pStyle w:val="24"/>
        <w:tabs>
          <w:tab w:val="left" w:pos="800"/>
          <w:tab w:val="right" w:leader="dot" w:pos="9628"/>
        </w:tabs>
        <w:rPr>
          <w:rFonts w:ascii="Calibri" w:hAnsi="Calibri"/>
          <w:sz w:val="22"/>
          <w:szCs w:val="22"/>
          <w:lang w:eastAsia="it-CH"/>
        </w:rPr>
      </w:pPr>
      <w:r>
        <w:t>1.7</w:t>
      </w:r>
      <w:r>
        <w:rPr>
          <w:rFonts w:ascii="Calibri" w:hAnsi="Calibri"/>
          <w:sz w:val="22"/>
          <w:szCs w:val="22"/>
          <w:lang w:eastAsia="it-CH"/>
        </w:rPr>
        <w:tab/>
      </w:r>
      <w:r>
        <w:t>Pianificazione</w:t>
      </w:r>
      <w:r>
        <w:tab/>
      </w:r>
      <w:r>
        <w:fldChar w:fldCharType="begin"/>
      </w:r>
      <w:r>
        <w:instrText xml:space="preserve"> PAGEREF _Toc491247134 \h </w:instrText>
      </w:r>
      <w:r>
        <w:fldChar w:fldCharType="separate"/>
      </w:r>
      <w:r>
        <w:t>7</w:t>
      </w:r>
      <w:r>
        <w:fldChar w:fldCharType="end"/>
      </w:r>
    </w:p>
    <w:p>
      <w:pPr>
        <w:pStyle w:val="24"/>
        <w:tabs>
          <w:tab w:val="left" w:pos="800"/>
          <w:tab w:val="right" w:leader="dot" w:pos="9628"/>
        </w:tabs>
        <w:rPr>
          <w:rFonts w:ascii="Calibri" w:hAnsi="Calibri"/>
          <w:sz w:val="22"/>
          <w:szCs w:val="22"/>
          <w:lang w:eastAsia="it-CH"/>
        </w:rPr>
      </w:pPr>
      <w:r>
        <w:t>1.8</w:t>
      </w:r>
      <w:r>
        <w:rPr>
          <w:rFonts w:ascii="Calibri" w:hAnsi="Calibri"/>
          <w:sz w:val="22"/>
          <w:szCs w:val="22"/>
          <w:lang w:eastAsia="it-CH"/>
        </w:rPr>
        <w:tab/>
      </w:r>
      <w:r>
        <w:t>Analisi dei mezzi</w:t>
      </w:r>
      <w:r>
        <w:tab/>
      </w:r>
      <w:r>
        <w:fldChar w:fldCharType="begin"/>
      </w:r>
      <w:r>
        <w:instrText xml:space="preserve"> PAGEREF _Toc491247135 \h </w:instrText>
      </w:r>
      <w:r>
        <w:fldChar w:fldCharType="separate"/>
      </w:r>
      <w:r>
        <w:t>9</w:t>
      </w:r>
      <w:r>
        <w:fldChar w:fldCharType="end"/>
      </w:r>
    </w:p>
    <w:p>
      <w:pPr>
        <w:pStyle w:val="25"/>
        <w:tabs>
          <w:tab w:val="left" w:pos="1200"/>
          <w:tab w:val="right" w:leader="dot" w:pos="9628"/>
        </w:tabs>
        <w:rPr>
          <w:rFonts w:ascii="Calibri" w:hAnsi="Calibri"/>
          <w:sz w:val="22"/>
          <w:szCs w:val="22"/>
          <w:lang w:eastAsia="it-CH"/>
        </w:rPr>
      </w:pPr>
      <w:r>
        <w:t>1.8.1</w:t>
      </w:r>
      <w:r>
        <w:rPr>
          <w:rFonts w:ascii="Calibri" w:hAnsi="Calibri"/>
          <w:sz w:val="22"/>
          <w:szCs w:val="22"/>
          <w:lang w:eastAsia="it-CH"/>
        </w:rPr>
        <w:tab/>
      </w:r>
      <w:r>
        <w:t>Software</w:t>
      </w:r>
      <w:r>
        <w:tab/>
      </w:r>
      <w:r>
        <w:fldChar w:fldCharType="begin"/>
      </w:r>
      <w:r>
        <w:instrText xml:space="preserve"> PAGEREF _Toc491247136 \h </w:instrText>
      </w:r>
      <w:r>
        <w:fldChar w:fldCharType="separate"/>
      </w:r>
      <w:r>
        <w:t>9</w:t>
      </w:r>
      <w:r>
        <w:fldChar w:fldCharType="end"/>
      </w:r>
    </w:p>
    <w:p>
      <w:pPr>
        <w:pStyle w:val="25"/>
        <w:tabs>
          <w:tab w:val="left" w:pos="1200"/>
          <w:tab w:val="right" w:leader="dot" w:pos="9628"/>
        </w:tabs>
        <w:rPr>
          <w:rFonts w:ascii="Calibri" w:hAnsi="Calibri"/>
          <w:sz w:val="22"/>
          <w:szCs w:val="22"/>
          <w:lang w:eastAsia="it-CH"/>
        </w:rPr>
      </w:pPr>
      <w:r>
        <w:t>1.8.2</w:t>
      </w:r>
      <w:r>
        <w:rPr>
          <w:rFonts w:ascii="Calibri" w:hAnsi="Calibri"/>
          <w:sz w:val="22"/>
          <w:szCs w:val="22"/>
          <w:lang w:eastAsia="it-CH"/>
        </w:rPr>
        <w:tab/>
      </w:r>
      <w:r>
        <w:t>Hardware</w:t>
      </w:r>
      <w:r>
        <w:tab/>
      </w:r>
      <w:r>
        <w:fldChar w:fldCharType="begin"/>
      </w:r>
      <w:r>
        <w:instrText xml:space="preserve"> PAGEREF _Toc491247137 \h </w:instrText>
      </w:r>
      <w:r>
        <w:fldChar w:fldCharType="separate"/>
      </w:r>
      <w:r>
        <w:t>9</w:t>
      </w:r>
      <w:r>
        <w:fldChar w:fldCharType="end"/>
      </w:r>
    </w:p>
    <w:p>
      <w:pPr>
        <w:pStyle w:val="23"/>
        <w:tabs>
          <w:tab w:val="left" w:pos="400"/>
          <w:tab w:val="right" w:leader="dot" w:pos="9628"/>
        </w:tabs>
        <w:rPr>
          <w:rFonts w:ascii="Calibri" w:hAnsi="Calibri"/>
          <w:sz w:val="22"/>
          <w:szCs w:val="22"/>
          <w:lang w:eastAsia="it-CH"/>
        </w:rPr>
      </w:pPr>
      <w:r>
        <w:t>2</w:t>
      </w:r>
      <w:r>
        <w:rPr>
          <w:rFonts w:ascii="Calibri" w:hAnsi="Calibri"/>
          <w:sz w:val="22"/>
          <w:szCs w:val="22"/>
          <w:lang w:eastAsia="it-CH"/>
        </w:rPr>
        <w:tab/>
      </w:r>
      <w:r>
        <w:t>Progettazione</w:t>
      </w:r>
      <w:r>
        <w:tab/>
      </w:r>
      <w:r>
        <w:fldChar w:fldCharType="begin"/>
      </w:r>
      <w:r>
        <w:instrText xml:space="preserve"> PAGEREF _Toc491247138 \h </w:instrText>
      </w:r>
      <w:r>
        <w:fldChar w:fldCharType="separate"/>
      </w:r>
      <w:r>
        <w:t>9</w:t>
      </w:r>
      <w:r>
        <w:fldChar w:fldCharType="end"/>
      </w:r>
    </w:p>
    <w:p>
      <w:pPr>
        <w:pStyle w:val="24"/>
        <w:tabs>
          <w:tab w:val="left" w:pos="800"/>
          <w:tab w:val="right" w:leader="dot" w:pos="9628"/>
        </w:tabs>
        <w:rPr>
          <w:rFonts w:ascii="Calibri" w:hAnsi="Calibri"/>
          <w:sz w:val="22"/>
          <w:szCs w:val="22"/>
          <w:lang w:eastAsia="it-CH"/>
        </w:rPr>
      </w:pPr>
      <w:r>
        <w:t>2.1</w:t>
      </w:r>
      <w:r>
        <w:rPr>
          <w:rFonts w:ascii="Calibri" w:hAnsi="Calibri"/>
          <w:sz w:val="22"/>
          <w:szCs w:val="22"/>
          <w:lang w:eastAsia="it-CH"/>
        </w:rPr>
        <w:tab/>
      </w:r>
      <w:r>
        <w:t>Design dell’architettura del sistema</w:t>
      </w:r>
      <w:r>
        <w:tab/>
      </w:r>
      <w:r>
        <w:fldChar w:fldCharType="begin"/>
      </w:r>
      <w:r>
        <w:instrText xml:space="preserve"> PAGEREF _Toc491247139 \h </w:instrText>
      </w:r>
      <w:r>
        <w:fldChar w:fldCharType="separate"/>
      </w:r>
      <w:r>
        <w:t>9</w:t>
      </w:r>
      <w:r>
        <w:fldChar w:fldCharType="end"/>
      </w:r>
    </w:p>
    <w:p>
      <w:pPr>
        <w:pStyle w:val="24"/>
        <w:tabs>
          <w:tab w:val="left" w:pos="800"/>
          <w:tab w:val="right" w:leader="dot" w:pos="9628"/>
        </w:tabs>
        <w:rPr>
          <w:rFonts w:ascii="Calibri" w:hAnsi="Calibri"/>
          <w:sz w:val="22"/>
          <w:szCs w:val="22"/>
          <w:lang w:eastAsia="it-CH"/>
        </w:rPr>
      </w:pPr>
      <w:r>
        <w:t>2.2</w:t>
      </w:r>
      <w:r>
        <w:rPr>
          <w:rFonts w:ascii="Calibri" w:hAnsi="Calibri"/>
          <w:sz w:val="22"/>
          <w:szCs w:val="22"/>
          <w:lang w:eastAsia="it-CH"/>
        </w:rPr>
        <w:tab/>
      </w:r>
      <w:r>
        <w:t>Design dei dati e database</w:t>
      </w:r>
      <w:r>
        <w:tab/>
      </w:r>
      <w:r>
        <w:fldChar w:fldCharType="begin"/>
      </w:r>
      <w:r>
        <w:instrText xml:space="preserve"> PAGEREF _Toc491247140 \h </w:instrText>
      </w:r>
      <w:r>
        <w:fldChar w:fldCharType="separate"/>
      </w:r>
      <w:r>
        <w:t>10</w:t>
      </w:r>
      <w:r>
        <w:fldChar w:fldCharType="end"/>
      </w:r>
    </w:p>
    <w:p>
      <w:pPr>
        <w:pStyle w:val="24"/>
        <w:tabs>
          <w:tab w:val="left" w:pos="800"/>
          <w:tab w:val="right" w:leader="dot" w:pos="9628"/>
        </w:tabs>
        <w:rPr>
          <w:rFonts w:ascii="Calibri" w:hAnsi="Calibri"/>
          <w:sz w:val="22"/>
          <w:szCs w:val="22"/>
          <w:lang w:eastAsia="it-CH"/>
        </w:rPr>
      </w:pPr>
      <w:r>
        <w:t>2.3</w:t>
      </w:r>
      <w:r>
        <w:rPr>
          <w:rFonts w:ascii="Calibri" w:hAnsi="Calibri"/>
          <w:sz w:val="22"/>
          <w:szCs w:val="22"/>
          <w:lang w:eastAsia="it-CH"/>
        </w:rPr>
        <w:tab/>
      </w:r>
      <w:r>
        <w:t>Design delle interfacce</w:t>
      </w:r>
      <w:r>
        <w:tab/>
      </w:r>
      <w:r>
        <w:fldChar w:fldCharType="begin"/>
      </w:r>
      <w:r>
        <w:instrText xml:space="preserve"> PAGEREF _Toc491247141 \h </w:instrText>
      </w:r>
      <w:r>
        <w:fldChar w:fldCharType="separate"/>
      </w:r>
      <w:r>
        <w:t>10</w:t>
      </w:r>
      <w:r>
        <w:fldChar w:fldCharType="end"/>
      </w:r>
    </w:p>
    <w:p>
      <w:pPr>
        <w:pStyle w:val="24"/>
        <w:tabs>
          <w:tab w:val="left" w:pos="800"/>
          <w:tab w:val="right" w:leader="dot" w:pos="9628"/>
        </w:tabs>
        <w:rPr>
          <w:rFonts w:ascii="Calibri" w:hAnsi="Calibri"/>
          <w:sz w:val="22"/>
          <w:szCs w:val="22"/>
          <w:lang w:eastAsia="it-CH"/>
        </w:rPr>
      </w:pPr>
      <w:r>
        <w:t>2.4</w:t>
      </w:r>
      <w:r>
        <w:rPr>
          <w:rFonts w:ascii="Calibri" w:hAnsi="Calibri"/>
          <w:sz w:val="22"/>
          <w:szCs w:val="22"/>
          <w:lang w:eastAsia="it-CH"/>
        </w:rPr>
        <w:tab/>
      </w:r>
      <w:r>
        <w:t>Design procedurale</w:t>
      </w:r>
      <w:r>
        <w:tab/>
      </w:r>
      <w:r>
        <w:fldChar w:fldCharType="begin"/>
      </w:r>
      <w:r>
        <w:instrText xml:space="preserve"> PAGEREF _Toc491247142 \h </w:instrText>
      </w:r>
      <w:r>
        <w:fldChar w:fldCharType="separate"/>
      </w:r>
      <w:r>
        <w:t>10</w:t>
      </w:r>
      <w:r>
        <w:fldChar w:fldCharType="end"/>
      </w:r>
    </w:p>
    <w:p>
      <w:pPr>
        <w:pStyle w:val="23"/>
        <w:tabs>
          <w:tab w:val="left" w:pos="400"/>
          <w:tab w:val="right" w:leader="dot" w:pos="9628"/>
        </w:tabs>
        <w:rPr>
          <w:rFonts w:ascii="Calibri" w:hAnsi="Calibri"/>
          <w:sz w:val="22"/>
          <w:szCs w:val="22"/>
          <w:lang w:eastAsia="it-CH"/>
        </w:rPr>
      </w:pPr>
      <w:r>
        <w:t>3</w:t>
      </w:r>
      <w:r>
        <w:rPr>
          <w:rFonts w:ascii="Calibri" w:hAnsi="Calibri"/>
          <w:sz w:val="22"/>
          <w:szCs w:val="22"/>
          <w:lang w:eastAsia="it-CH"/>
        </w:rPr>
        <w:tab/>
      </w:r>
      <w:r>
        <w:t>Implementazione</w:t>
      </w:r>
      <w:r>
        <w:tab/>
      </w:r>
      <w:r>
        <w:fldChar w:fldCharType="begin"/>
      </w:r>
      <w:r>
        <w:instrText xml:space="preserve"> PAGEREF _Toc491247143 \h </w:instrText>
      </w:r>
      <w:r>
        <w:fldChar w:fldCharType="separate"/>
      </w:r>
      <w:r>
        <w:t>11</w:t>
      </w:r>
      <w:r>
        <w:fldChar w:fldCharType="end"/>
      </w:r>
    </w:p>
    <w:p>
      <w:pPr>
        <w:pStyle w:val="23"/>
        <w:tabs>
          <w:tab w:val="left" w:pos="400"/>
          <w:tab w:val="right" w:leader="dot" w:pos="9628"/>
        </w:tabs>
        <w:rPr>
          <w:rFonts w:ascii="Calibri" w:hAnsi="Calibri"/>
          <w:sz w:val="22"/>
          <w:szCs w:val="22"/>
          <w:lang w:eastAsia="it-CH"/>
        </w:rPr>
      </w:pPr>
      <w:r>
        <w:rPr>
          <w:lang w:val="it-IT"/>
        </w:rPr>
        <w:t>4</w:t>
      </w:r>
      <w:r>
        <w:rPr>
          <w:rFonts w:ascii="Calibri" w:hAnsi="Calibri"/>
          <w:sz w:val="22"/>
          <w:szCs w:val="22"/>
          <w:lang w:eastAsia="it-CH"/>
        </w:rPr>
        <w:tab/>
      </w:r>
      <w:r>
        <w:rPr>
          <w:lang w:val="it-IT"/>
        </w:rPr>
        <w:t>Test</w:t>
      </w:r>
      <w:r>
        <w:tab/>
      </w:r>
      <w:r>
        <w:fldChar w:fldCharType="begin"/>
      </w:r>
      <w:r>
        <w:instrText xml:space="preserve"> PAGEREF _Toc491247144 \h </w:instrText>
      </w:r>
      <w:r>
        <w:fldChar w:fldCharType="separate"/>
      </w:r>
      <w:r>
        <w:t>11</w:t>
      </w:r>
      <w:r>
        <w:fldChar w:fldCharType="end"/>
      </w:r>
    </w:p>
    <w:p>
      <w:pPr>
        <w:pStyle w:val="24"/>
        <w:tabs>
          <w:tab w:val="left" w:pos="800"/>
          <w:tab w:val="right" w:leader="dot" w:pos="9628"/>
        </w:tabs>
        <w:rPr>
          <w:rFonts w:ascii="Calibri" w:hAnsi="Calibri"/>
          <w:sz w:val="22"/>
          <w:szCs w:val="22"/>
          <w:lang w:eastAsia="it-CH"/>
        </w:rPr>
      </w:pPr>
      <w:r>
        <w:t>4.1</w:t>
      </w:r>
      <w:r>
        <w:rPr>
          <w:rFonts w:ascii="Calibri" w:hAnsi="Calibri"/>
          <w:sz w:val="22"/>
          <w:szCs w:val="22"/>
          <w:lang w:eastAsia="it-CH"/>
        </w:rPr>
        <w:tab/>
      </w:r>
      <w:r>
        <w:t>Protocollo di test</w:t>
      </w:r>
      <w:r>
        <w:tab/>
      </w:r>
      <w:r>
        <w:fldChar w:fldCharType="begin"/>
      </w:r>
      <w:r>
        <w:instrText xml:space="preserve"> PAGEREF _Toc491247145 \h </w:instrText>
      </w:r>
      <w:r>
        <w:fldChar w:fldCharType="separate"/>
      </w:r>
      <w:r>
        <w:t>11</w:t>
      </w:r>
      <w:r>
        <w:fldChar w:fldCharType="end"/>
      </w:r>
    </w:p>
    <w:p>
      <w:pPr>
        <w:pStyle w:val="24"/>
        <w:tabs>
          <w:tab w:val="left" w:pos="800"/>
          <w:tab w:val="right" w:leader="dot" w:pos="9628"/>
        </w:tabs>
        <w:rPr>
          <w:rFonts w:ascii="Calibri" w:hAnsi="Calibri"/>
          <w:sz w:val="22"/>
          <w:szCs w:val="22"/>
          <w:lang w:eastAsia="it-CH"/>
        </w:rPr>
      </w:pPr>
      <w:r>
        <w:t>4.2</w:t>
      </w:r>
      <w:r>
        <w:rPr>
          <w:rFonts w:ascii="Calibri" w:hAnsi="Calibri"/>
          <w:sz w:val="22"/>
          <w:szCs w:val="22"/>
          <w:lang w:eastAsia="it-CH"/>
        </w:rPr>
        <w:tab/>
      </w:r>
      <w:r>
        <w:t>Risultati test</w:t>
      </w:r>
      <w:r>
        <w:tab/>
      </w:r>
      <w:r>
        <w:fldChar w:fldCharType="begin"/>
      </w:r>
      <w:r>
        <w:instrText xml:space="preserve"> PAGEREF _Toc491247146 \h </w:instrText>
      </w:r>
      <w:r>
        <w:fldChar w:fldCharType="separate"/>
      </w:r>
      <w:r>
        <w:t>12</w:t>
      </w:r>
      <w:r>
        <w:fldChar w:fldCharType="end"/>
      </w:r>
    </w:p>
    <w:p>
      <w:pPr>
        <w:pStyle w:val="24"/>
        <w:tabs>
          <w:tab w:val="left" w:pos="800"/>
          <w:tab w:val="right" w:leader="dot" w:pos="9628"/>
        </w:tabs>
        <w:rPr>
          <w:rFonts w:ascii="Calibri" w:hAnsi="Calibri"/>
          <w:sz w:val="22"/>
          <w:szCs w:val="22"/>
          <w:lang w:eastAsia="it-CH"/>
        </w:rPr>
      </w:pPr>
      <w:r>
        <w:t>4.3</w:t>
      </w:r>
      <w:r>
        <w:rPr>
          <w:rFonts w:ascii="Calibri" w:hAnsi="Calibri"/>
          <w:sz w:val="22"/>
          <w:szCs w:val="22"/>
          <w:lang w:eastAsia="it-CH"/>
        </w:rPr>
        <w:tab/>
      </w:r>
      <w:r>
        <w:t>Mancanze/limitazioni conosciute</w:t>
      </w:r>
      <w:r>
        <w:tab/>
      </w:r>
      <w:r>
        <w:fldChar w:fldCharType="begin"/>
      </w:r>
      <w:r>
        <w:instrText xml:space="preserve"> PAGEREF _Toc491247147 \h </w:instrText>
      </w:r>
      <w:r>
        <w:fldChar w:fldCharType="separate"/>
      </w:r>
      <w:r>
        <w:t>12</w:t>
      </w:r>
      <w:r>
        <w:fldChar w:fldCharType="end"/>
      </w:r>
    </w:p>
    <w:p>
      <w:pPr>
        <w:pStyle w:val="23"/>
        <w:tabs>
          <w:tab w:val="left" w:pos="400"/>
          <w:tab w:val="right" w:leader="dot" w:pos="9628"/>
        </w:tabs>
        <w:rPr>
          <w:rFonts w:ascii="Calibri" w:hAnsi="Calibri"/>
          <w:sz w:val="22"/>
          <w:szCs w:val="22"/>
          <w:lang w:eastAsia="it-CH"/>
        </w:rPr>
      </w:pPr>
      <w:r>
        <w:rPr>
          <w:lang w:val="it-IT"/>
        </w:rPr>
        <w:t>5</w:t>
      </w:r>
      <w:r>
        <w:rPr>
          <w:rFonts w:ascii="Calibri" w:hAnsi="Calibri"/>
          <w:sz w:val="22"/>
          <w:szCs w:val="22"/>
          <w:lang w:eastAsia="it-CH"/>
        </w:rPr>
        <w:tab/>
      </w:r>
      <w:r>
        <w:rPr>
          <w:lang w:val="it-IT"/>
        </w:rPr>
        <w:t>Consuntivo</w:t>
      </w:r>
      <w:r>
        <w:tab/>
      </w:r>
      <w:r>
        <w:fldChar w:fldCharType="begin"/>
      </w:r>
      <w:r>
        <w:instrText xml:space="preserve"> PAGEREF _Toc491247148 \h </w:instrText>
      </w:r>
      <w:r>
        <w:fldChar w:fldCharType="separate"/>
      </w:r>
      <w:r>
        <w:t>12</w:t>
      </w:r>
      <w:r>
        <w:fldChar w:fldCharType="end"/>
      </w:r>
    </w:p>
    <w:p>
      <w:pPr>
        <w:pStyle w:val="23"/>
        <w:tabs>
          <w:tab w:val="left" w:pos="400"/>
          <w:tab w:val="right" w:leader="dot" w:pos="9628"/>
        </w:tabs>
        <w:rPr>
          <w:rFonts w:ascii="Calibri" w:hAnsi="Calibri"/>
          <w:sz w:val="22"/>
          <w:szCs w:val="22"/>
          <w:lang w:eastAsia="it-CH"/>
        </w:rPr>
      </w:pPr>
      <w:r>
        <w:rPr>
          <w:lang w:val="it-IT"/>
        </w:rPr>
        <w:t>6</w:t>
      </w:r>
      <w:r>
        <w:rPr>
          <w:rFonts w:ascii="Calibri" w:hAnsi="Calibri"/>
          <w:sz w:val="22"/>
          <w:szCs w:val="22"/>
          <w:lang w:eastAsia="it-CH"/>
        </w:rPr>
        <w:tab/>
      </w:r>
      <w:r>
        <w:rPr>
          <w:lang w:val="it-IT"/>
        </w:rPr>
        <w:t>Conclusioni</w:t>
      </w:r>
      <w:r>
        <w:tab/>
      </w:r>
      <w:r>
        <w:fldChar w:fldCharType="begin"/>
      </w:r>
      <w:r>
        <w:instrText xml:space="preserve"> PAGEREF _Toc491247149 \h </w:instrText>
      </w:r>
      <w:r>
        <w:fldChar w:fldCharType="separate"/>
      </w:r>
      <w:r>
        <w:t>12</w:t>
      </w:r>
      <w:r>
        <w:fldChar w:fldCharType="end"/>
      </w:r>
    </w:p>
    <w:p>
      <w:pPr>
        <w:pStyle w:val="24"/>
        <w:tabs>
          <w:tab w:val="left" w:pos="800"/>
          <w:tab w:val="right" w:leader="dot" w:pos="9628"/>
        </w:tabs>
        <w:rPr>
          <w:rFonts w:ascii="Calibri" w:hAnsi="Calibri"/>
          <w:sz w:val="22"/>
          <w:szCs w:val="22"/>
          <w:lang w:eastAsia="it-CH"/>
        </w:rPr>
      </w:pPr>
      <w:r>
        <w:t>6.1</w:t>
      </w:r>
      <w:r>
        <w:rPr>
          <w:rFonts w:ascii="Calibri" w:hAnsi="Calibri"/>
          <w:sz w:val="22"/>
          <w:szCs w:val="22"/>
          <w:lang w:eastAsia="it-CH"/>
        </w:rPr>
        <w:tab/>
      </w:r>
      <w:r>
        <w:t>Sviluppi futuri</w:t>
      </w:r>
      <w:r>
        <w:tab/>
      </w:r>
      <w:r>
        <w:fldChar w:fldCharType="begin"/>
      </w:r>
      <w:r>
        <w:instrText xml:space="preserve"> PAGEREF _Toc491247150 \h </w:instrText>
      </w:r>
      <w:r>
        <w:fldChar w:fldCharType="separate"/>
      </w:r>
      <w:r>
        <w:t>12</w:t>
      </w:r>
      <w:r>
        <w:fldChar w:fldCharType="end"/>
      </w:r>
    </w:p>
    <w:p>
      <w:pPr>
        <w:pStyle w:val="24"/>
        <w:tabs>
          <w:tab w:val="left" w:pos="800"/>
          <w:tab w:val="right" w:leader="dot" w:pos="9628"/>
        </w:tabs>
        <w:rPr>
          <w:rFonts w:ascii="Calibri" w:hAnsi="Calibri"/>
          <w:sz w:val="22"/>
          <w:szCs w:val="22"/>
          <w:lang w:eastAsia="it-CH"/>
        </w:rPr>
      </w:pPr>
      <w:r>
        <w:t>6.2</w:t>
      </w:r>
      <w:r>
        <w:rPr>
          <w:rFonts w:ascii="Calibri" w:hAnsi="Calibri"/>
          <w:sz w:val="22"/>
          <w:szCs w:val="22"/>
          <w:lang w:eastAsia="it-CH"/>
        </w:rPr>
        <w:tab/>
      </w:r>
      <w:r>
        <w:t>Considerazioni personali</w:t>
      </w:r>
      <w:r>
        <w:tab/>
      </w:r>
      <w:r>
        <w:fldChar w:fldCharType="begin"/>
      </w:r>
      <w:r>
        <w:instrText xml:space="preserve"> PAGEREF _Toc491247151 \h </w:instrText>
      </w:r>
      <w:r>
        <w:fldChar w:fldCharType="separate"/>
      </w:r>
      <w:r>
        <w:t>12</w:t>
      </w:r>
      <w:r>
        <w:fldChar w:fldCharType="end"/>
      </w:r>
    </w:p>
    <w:p>
      <w:pPr>
        <w:pStyle w:val="23"/>
        <w:tabs>
          <w:tab w:val="left" w:pos="400"/>
          <w:tab w:val="right" w:leader="dot" w:pos="9628"/>
        </w:tabs>
        <w:rPr>
          <w:rFonts w:ascii="Calibri" w:hAnsi="Calibri"/>
          <w:sz w:val="22"/>
          <w:szCs w:val="22"/>
          <w:lang w:eastAsia="it-CH"/>
        </w:rPr>
      </w:pPr>
      <w:r>
        <w:rPr>
          <w:lang w:val="it-IT"/>
        </w:rPr>
        <w:t>7</w:t>
      </w:r>
      <w:r>
        <w:rPr>
          <w:rFonts w:ascii="Calibri" w:hAnsi="Calibri"/>
          <w:sz w:val="22"/>
          <w:szCs w:val="22"/>
          <w:lang w:eastAsia="it-CH"/>
        </w:rPr>
        <w:tab/>
      </w:r>
      <w:r>
        <w:rPr>
          <w:lang w:val="it-IT"/>
        </w:rPr>
        <w:t>Bibliografia</w:t>
      </w:r>
      <w:r>
        <w:tab/>
      </w:r>
      <w:r>
        <w:fldChar w:fldCharType="begin"/>
      </w:r>
      <w:r>
        <w:instrText xml:space="preserve"> PAGEREF _Toc491247152 \h </w:instrText>
      </w:r>
      <w:r>
        <w:fldChar w:fldCharType="separate"/>
      </w:r>
      <w:r>
        <w:t>12</w:t>
      </w:r>
      <w:r>
        <w:fldChar w:fldCharType="end"/>
      </w:r>
    </w:p>
    <w:p>
      <w:pPr>
        <w:pStyle w:val="24"/>
        <w:tabs>
          <w:tab w:val="left" w:pos="800"/>
          <w:tab w:val="right" w:leader="dot" w:pos="9628"/>
        </w:tabs>
        <w:rPr>
          <w:rFonts w:ascii="Calibri" w:hAnsi="Calibri"/>
          <w:sz w:val="22"/>
          <w:szCs w:val="22"/>
          <w:lang w:eastAsia="it-CH"/>
        </w:rPr>
      </w:pPr>
      <w:r>
        <w:t>7.1</w:t>
      </w:r>
      <w:r>
        <w:rPr>
          <w:rFonts w:ascii="Calibri" w:hAnsi="Calibri"/>
          <w:sz w:val="22"/>
          <w:szCs w:val="22"/>
          <w:lang w:eastAsia="it-CH"/>
        </w:rPr>
        <w:tab/>
      </w:r>
      <w:r>
        <w:t>Bibliografia per articoli di riviste:</w:t>
      </w:r>
      <w:r>
        <w:tab/>
      </w:r>
      <w:r>
        <w:fldChar w:fldCharType="begin"/>
      </w:r>
      <w:r>
        <w:instrText xml:space="preserve"> PAGEREF _Toc491247153 \h </w:instrText>
      </w:r>
      <w:r>
        <w:fldChar w:fldCharType="separate"/>
      </w:r>
      <w:r>
        <w:t>12</w:t>
      </w:r>
      <w:r>
        <w:fldChar w:fldCharType="end"/>
      </w:r>
    </w:p>
    <w:p>
      <w:pPr>
        <w:pStyle w:val="24"/>
        <w:tabs>
          <w:tab w:val="left" w:pos="800"/>
          <w:tab w:val="right" w:leader="dot" w:pos="9628"/>
        </w:tabs>
        <w:rPr>
          <w:rFonts w:ascii="Calibri" w:hAnsi="Calibri"/>
          <w:sz w:val="22"/>
          <w:szCs w:val="22"/>
          <w:lang w:eastAsia="it-CH"/>
        </w:rPr>
      </w:pPr>
      <w:r>
        <w:t>7.2</w:t>
      </w:r>
      <w:r>
        <w:rPr>
          <w:rFonts w:ascii="Calibri" w:hAnsi="Calibri"/>
          <w:sz w:val="22"/>
          <w:szCs w:val="22"/>
          <w:lang w:eastAsia="it-CH"/>
        </w:rPr>
        <w:tab/>
      </w:r>
      <w:r>
        <w:t>Bibliografia per libri</w:t>
      </w:r>
      <w:r>
        <w:tab/>
      </w:r>
      <w:r>
        <w:fldChar w:fldCharType="begin"/>
      </w:r>
      <w:r>
        <w:instrText xml:space="preserve"> PAGEREF _Toc491247154 \h </w:instrText>
      </w:r>
      <w:r>
        <w:fldChar w:fldCharType="separate"/>
      </w:r>
      <w:r>
        <w:t>13</w:t>
      </w:r>
      <w:r>
        <w:fldChar w:fldCharType="end"/>
      </w:r>
    </w:p>
    <w:p>
      <w:pPr>
        <w:pStyle w:val="24"/>
        <w:tabs>
          <w:tab w:val="left" w:pos="800"/>
          <w:tab w:val="right" w:leader="dot" w:pos="9628"/>
        </w:tabs>
        <w:rPr>
          <w:rFonts w:ascii="Calibri" w:hAnsi="Calibri"/>
          <w:sz w:val="22"/>
          <w:szCs w:val="22"/>
          <w:lang w:eastAsia="it-CH"/>
        </w:rPr>
      </w:pPr>
      <w:r>
        <w:t>7.3</w:t>
      </w:r>
      <w:r>
        <w:rPr>
          <w:rFonts w:ascii="Calibri" w:hAnsi="Calibri"/>
          <w:sz w:val="22"/>
          <w:szCs w:val="22"/>
          <w:lang w:eastAsia="it-CH"/>
        </w:rPr>
        <w:tab/>
      </w:r>
      <w:r>
        <w:t>Sitografia</w:t>
      </w:r>
      <w:r>
        <w:tab/>
      </w:r>
      <w:r>
        <w:fldChar w:fldCharType="begin"/>
      </w:r>
      <w:r>
        <w:instrText xml:space="preserve"> PAGEREF _Toc491247155 \h </w:instrText>
      </w:r>
      <w:r>
        <w:fldChar w:fldCharType="separate"/>
      </w:r>
      <w:r>
        <w:t>13</w:t>
      </w:r>
      <w:r>
        <w:fldChar w:fldCharType="end"/>
      </w:r>
    </w:p>
    <w:p>
      <w:pPr>
        <w:pStyle w:val="23"/>
        <w:tabs>
          <w:tab w:val="left" w:pos="400"/>
          <w:tab w:val="right" w:leader="dot" w:pos="9628"/>
        </w:tabs>
        <w:rPr>
          <w:rFonts w:ascii="Calibri" w:hAnsi="Calibri"/>
          <w:sz w:val="22"/>
          <w:szCs w:val="22"/>
          <w:lang w:eastAsia="it-CH"/>
        </w:rPr>
      </w:pPr>
      <w:r>
        <w:rPr>
          <w:lang w:val="it-IT"/>
        </w:rPr>
        <w:t>8</w:t>
      </w:r>
      <w:r>
        <w:rPr>
          <w:rFonts w:ascii="Calibri" w:hAnsi="Calibri"/>
          <w:sz w:val="22"/>
          <w:szCs w:val="22"/>
          <w:lang w:eastAsia="it-CH"/>
        </w:rPr>
        <w:tab/>
      </w:r>
      <w:r>
        <w:rPr>
          <w:lang w:val="it-IT"/>
        </w:rPr>
        <w:t>Allegati</w:t>
      </w:r>
      <w:r>
        <w:tab/>
      </w:r>
      <w:r>
        <w:fldChar w:fldCharType="begin"/>
      </w:r>
      <w:r>
        <w:instrText xml:space="preserve"> PAGEREF _Toc491247156 \h </w:instrText>
      </w:r>
      <w:r>
        <w:fldChar w:fldCharType="separate"/>
      </w:r>
      <w:r>
        <w:t>13</w:t>
      </w:r>
      <w: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r>
        <w:rPr>
          <w:lang w:val="it-IT"/>
        </w:rPr>
        <w:t>Introduzione</w:t>
      </w:r>
      <w:bookmarkEnd w:id="0"/>
    </w:p>
    <w:p>
      <w:pPr>
        <w:pStyle w:val="3"/>
        <w:bidi w:val="0"/>
        <w:rPr>
          <w:rFonts w:hint="default"/>
          <w:lang w:val="en"/>
        </w:rPr>
      </w:pPr>
      <w:bookmarkStart w:id="1" w:name="_Toc491247127"/>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91247128"/>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491247129"/>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3"/>
        <w:bidi w:val="0"/>
        <w:ind w:left="576" w:leftChars="0" w:hanging="576" w:firstLineChars="0"/>
      </w:pPr>
      <w:r>
        <w:br w:type="page"/>
      </w:r>
      <w:bookmarkStart w:id="4" w:name="_Toc491247130"/>
      <w:r>
        <w:t>Analisi</w:t>
      </w:r>
      <w:bookmarkEnd w:id="4"/>
    </w:p>
    <w:p>
      <w:pPr>
        <w:pStyle w:val="4"/>
        <w:bidi w:val="0"/>
      </w:pPr>
      <w:bookmarkStart w:id="5" w:name="_Toc49124713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491247132"/>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491247133"/>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3"/>
        <w:keepNext/>
        <w:keepLines w:val="0"/>
        <w:pageBreakBefore w:val="0"/>
        <w:widowControl/>
        <w:kinsoku/>
        <w:wordWrap/>
        <w:overflowPunct/>
        <w:topLinePunct w:val="0"/>
        <w:autoSpaceDE/>
        <w:autoSpaceDN/>
        <w:bidi w:val="0"/>
        <w:adjustRightInd/>
        <w:snapToGrid/>
        <w:spacing w:before="0" w:after="120"/>
        <w:ind w:left="578" w:hanging="578"/>
        <w:textAlignment w:val="auto"/>
      </w:pPr>
      <w:bookmarkStart w:id="8" w:name="_Toc491247134"/>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116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15660" cy="8368665"/>
            <wp:effectExtent l="0" t="0" r="8890" b="13335"/>
            <wp:docPr id="1" name="Picture 1"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nttIniziale"/>
                    <pic:cNvPicPr>
                      <a:picLocks noChangeAspect="1"/>
                    </pic:cNvPicPr>
                  </pic:nvPicPr>
                  <pic:blipFill>
                    <a:blip r:embed="rId9"/>
                    <a:stretch>
                      <a:fillRect/>
                    </a:stretch>
                  </pic:blipFill>
                  <pic:spPr>
                    <a:xfrm>
                      <a:off x="0" y="0"/>
                      <a:ext cx="5915660" cy="836866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bookmarkStart w:id="9" w:name="_Toc491247135"/>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bidi w:val="0"/>
        <w:rPr>
          <w:rFonts w:hint="default"/>
          <w:lang w:val="en"/>
        </w:rPr>
      </w:pPr>
      <w:r>
        <w:rPr>
          <w:rFonts w:hint="default"/>
          <w:lang w:val="en"/>
        </w:rPr>
        <w:t>Nella figura 4 si può vedere in che ordine e la durata della creazione dei mockup delle schermate che verranno implementate, in totale ho stimato che mi servirebbero 12 ore per la creazione dei mockup delle interfacce e della struttura del programma</w:t>
      </w:r>
    </w:p>
    <w:p>
      <w:pPr>
        <w:bidi w:val="0"/>
        <w:rPr>
          <w:rFonts w:hint="default"/>
          <w:lang w:val="en"/>
        </w:rPr>
      </w:pPr>
    </w:p>
    <w:p>
      <w:pPr>
        <w:rPr>
          <w:rFonts w:hint="default"/>
          <w:lang w:val="en"/>
        </w:rPr>
      </w:pPr>
      <w:r>
        <w:rPr>
          <w:rFonts w:hint="default"/>
          <w:lang w:val="en"/>
        </w:rPr>
        <w:drawing>
          <wp:inline distT="0" distB="0" distL="114300" distR="114300">
            <wp:extent cx="6116320" cy="1643380"/>
            <wp:effectExtent l="0" t="0" r="17780" b="13970"/>
            <wp:docPr id="7" name="Picture 7" descr="Screenshot from 2020-01-29 1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29 15-22-29"/>
                    <pic:cNvPicPr>
                      <a:picLocks noChangeAspect="1"/>
                    </pic:cNvPicPr>
                  </pic:nvPicPr>
                  <pic:blipFill>
                    <a:blip r:embed="rId11"/>
                    <a:stretch>
                      <a:fillRect/>
                    </a:stretch>
                  </pic:blipFill>
                  <pic:spPr>
                    <a:xfrm>
                      <a:off x="0" y="0"/>
                      <a:ext cx="6116320" cy="16433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bidi w:val="0"/>
        <w:rPr>
          <w:rFonts w:hint="default"/>
          <w:lang w:val="en"/>
        </w:rPr>
      </w:pPr>
    </w:p>
    <w:p>
      <w:pPr>
        <w:bidi w:val="0"/>
        <w:rPr>
          <w:rFonts w:hint="default"/>
          <w:lang w:val="en"/>
        </w:rPr>
      </w:pPr>
      <w:r>
        <w:rPr>
          <w:rFonts w:hint="default"/>
          <w:lang w:val="en"/>
        </w:rPr>
        <w:drawing>
          <wp:inline distT="0" distB="0" distL="114300" distR="114300">
            <wp:extent cx="6116955" cy="4519930"/>
            <wp:effectExtent l="0" t="0" r="17145" b="13970"/>
            <wp:docPr id="8" name="Picture 8" descr="Screenshot from 2020-01-29 1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29 15-22-51"/>
                    <pic:cNvPicPr>
                      <a:picLocks noChangeAspect="1"/>
                    </pic:cNvPicPr>
                  </pic:nvPicPr>
                  <pic:blipFill>
                    <a:blip r:embed="rId12"/>
                    <a:stretch>
                      <a:fillRect/>
                    </a:stretch>
                  </pic:blipFill>
                  <pic:spPr>
                    <a:xfrm>
                      <a:off x="0" y="0"/>
                      <a:ext cx="6116955" cy="451993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bidi w:val="0"/>
        <w:rPr>
          <w:rFonts w:hint="default"/>
          <w:lang w:val="en"/>
        </w:rPr>
      </w:pPr>
    </w:p>
    <w:p>
      <w:pPr>
        <w:bidi w:val="0"/>
        <w:rPr>
          <w:rFonts w:hint="default"/>
          <w:lang w:val="en"/>
        </w:rPr>
      </w:pPr>
      <w:r>
        <w:rPr>
          <w:rFonts w:hint="default"/>
          <w:lang w:val="en"/>
        </w:rPr>
        <w:drawing>
          <wp:inline distT="0" distB="0" distL="114300" distR="114300">
            <wp:extent cx="6111875" cy="429260"/>
            <wp:effectExtent l="0" t="0" r="3175" b="8890"/>
            <wp:docPr id="9" name="Picture 9" descr="Screenshot from 2020-01-29 15-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29 15-23-11"/>
                    <pic:cNvPicPr>
                      <a:picLocks noChangeAspect="1"/>
                    </pic:cNvPicPr>
                  </pic:nvPicPr>
                  <pic:blipFill>
                    <a:blip r:embed="rId13"/>
                    <a:stretch>
                      <a:fillRect/>
                    </a:stretch>
                  </pic:blipFill>
                  <pic:spPr>
                    <a:xfrm>
                      <a:off x="0" y="0"/>
                      <a:ext cx="6111875" cy="42926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bidi w:val="0"/>
        <w:rPr>
          <w:rFonts w:hint="default"/>
          <w:lang w:val="en"/>
        </w:rPr>
      </w:pPr>
      <w:r>
        <w:rPr>
          <w:rFonts w:hint="default"/>
          <w:lang w:val="en"/>
        </w:rPr>
        <w:t>TODO. Commentare macro sezioni gantt</w:t>
      </w:r>
    </w:p>
    <w:p>
      <w:pPr>
        <w:pStyle w:val="3"/>
      </w:pPr>
      <w:r>
        <w:t>Analisi dei mezzi</w:t>
      </w:r>
      <w:bookmarkEnd w:id="9"/>
    </w:p>
    <w:p>
      <w:pPr>
        <w:rPr>
          <w:rFonts w:hint="default"/>
          <w:lang w:val="en"/>
        </w:rPr>
      </w:pPr>
      <w:bookmarkStart w:id="10" w:name="_Toc413411419"/>
      <w:bookmarkStart w:id="11" w:name="_Toc491247136"/>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rPr>
          <w:rFonts w:hint="default"/>
          <w:lang w:val="en"/>
        </w:rPr>
      </w:pPr>
      <w:r>
        <w:rPr>
          <w:rFonts w:hint="default"/>
          <w:lang w:val="en"/>
        </w:rPr>
        <w:br w:type="page"/>
      </w:r>
    </w:p>
    <w:p>
      <w:pPr>
        <w:pStyle w:val="4"/>
      </w:pPr>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91247137"/>
      <w:bookmarkStart w:id="13" w:name="_Toc413411420"/>
      <w:r>
        <w:t>Hardware</w:t>
      </w:r>
      <w:bookmarkEnd w:id="12"/>
      <w:bookmarkEnd w:id="13"/>
    </w:p>
    <w:p>
      <w:bookmarkStart w:id="14" w:name="_Toc491247138"/>
      <w:bookmarkStart w:id="15"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pStyle w:val="2"/>
      </w:pPr>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bookmarkStart w:id="50" w:name="_GoBack"/>
      <w:bookmarkEnd w:id="50"/>
    </w:p>
    <w:p>
      <w:pPr>
        <w:pStyle w:val="3"/>
      </w:pPr>
      <w:bookmarkStart w:id="16" w:name="_Toc429059809"/>
      <w:bookmarkStart w:id="17" w:name="_Toc491247139"/>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2" name="Picture 12"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
    <w:p/>
    <w:p/>
    <w:p>
      <w:pPr>
        <w:rPr>
          <w:lang w:val="it-IT"/>
        </w:rPr>
      </w:pPr>
      <w:r>
        <w:rPr>
          <w:lang w:val="it-IT"/>
        </w:rPr>
        <w:t>Descrive:</w:t>
      </w:r>
    </w:p>
    <w:p>
      <w:pPr>
        <w:numPr>
          <w:ilvl w:val="0"/>
          <w:numId w:val="3"/>
        </w:numPr>
        <w:rPr>
          <w:lang w:val="it-IT"/>
        </w:rPr>
      </w:pPr>
      <w:r>
        <w:rPr>
          <w:lang w:val="it-IT"/>
        </w:rPr>
        <w:t>La struttura del programma/sistema lo schema di rete...</w:t>
      </w:r>
    </w:p>
    <w:p>
      <w:pPr>
        <w:numPr>
          <w:ilvl w:val="0"/>
          <w:numId w:val="3"/>
        </w:numPr>
        <w:rPr>
          <w:lang w:val="it-IT"/>
        </w:rPr>
      </w:pPr>
      <w:r>
        <w:rPr>
          <w:lang w:val="it-IT"/>
        </w:rPr>
        <w:t>Gli oggetti/moduli/componenti che lo compongono.</w:t>
      </w:r>
    </w:p>
    <w:p>
      <w:pPr>
        <w:numPr>
          <w:ilvl w:val="0"/>
          <w:numId w:val="3"/>
        </w:numPr>
        <w:rPr>
          <w:lang w:val="it-IT"/>
        </w:rPr>
      </w:pPr>
      <w:r>
        <w:rPr>
          <w:lang w:val="it-IT"/>
        </w:rPr>
        <w:t xml:space="preserve">I flussi di informazione in ingresso ed in uscita e le relative elaborazioni. Può utilizzare </w:t>
      </w:r>
      <w:r>
        <w:rPr>
          <w:i/>
          <w:lang w:val="it-IT"/>
        </w:rPr>
        <w:t>diagrammi di flusso dei dati</w:t>
      </w:r>
      <w:r>
        <w:rPr>
          <w:lang w:val="it-IT"/>
        </w:rPr>
        <w:t xml:space="preserve"> (DFD).</w:t>
      </w:r>
    </w:p>
    <w:p>
      <w:pPr>
        <w:numPr>
          <w:ilvl w:val="0"/>
          <w:numId w:val="3"/>
        </w:numPr>
        <w:rPr>
          <w:lang w:val="it-IT"/>
        </w:rPr>
      </w:pPr>
      <w:r>
        <w:rPr>
          <w:lang w:val="it-IT"/>
        </w:rPr>
        <w:t>Eventuale sitemap</w:t>
      </w:r>
    </w:p>
    <w:p>
      <w:pPr>
        <w:numPr>
          <w:ilvl w:val="0"/>
          <w:numId w:val="3"/>
        </w:numPr>
        <w:rPr>
          <w:lang w:val="it-IT"/>
        </w:rPr>
      </w:pPr>
    </w:p>
    <w:p>
      <w:pPr>
        <w:rPr>
          <w:rFonts w:hint="default"/>
          <w:lang w:val="en"/>
        </w:rPr>
      </w:pPr>
      <w:r>
        <w:rPr>
          <w:rFonts w:hint="default"/>
          <w:lang w:val="en"/>
        </w:rPr>
        <w:t>//TODO descrivere schermate</w:t>
      </w:r>
    </w:p>
    <w:p>
      <w:pPr>
        <w:pStyle w:val="3"/>
      </w:pPr>
      <w:bookmarkStart w:id="18" w:name="_Toc429059811"/>
      <w:bookmarkStart w:id="19" w:name="_Toc491247141"/>
      <w:r>
        <w:t>Design delle interfacce</w:t>
      </w:r>
      <w:bookmarkEnd w:id="18"/>
      <w:bookmarkEnd w:id="19"/>
    </w:p>
    <w:p>
      <w:pPr>
        <w:jc w:val="left"/>
        <w:rPr>
          <w:rFonts w:hint="default"/>
          <w:lang w:val="en"/>
        </w:rPr>
      </w:pPr>
      <w:r>
        <w:rPr>
          <w:rFonts w:hint="default"/>
          <w:lang w:val="en"/>
        </w:rPr>
        <w:drawing>
          <wp:inline distT="0" distB="0" distL="114300" distR="114300">
            <wp:extent cx="5577205" cy="4015740"/>
            <wp:effectExtent l="0" t="0" r="4445" b="381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5577205" cy="4015740"/>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drawing>
          <wp:inline distT="0" distB="0" distL="114300" distR="114300">
            <wp:extent cx="5441950" cy="3922395"/>
            <wp:effectExtent l="0" t="0" r="6350" b="1905"/>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5441950" cy="392239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p>
    <w:p>
      <w:pPr>
        <w:rPr>
          <w:rFonts w:hint="default"/>
          <w:lang w:val="en"/>
        </w:rPr>
      </w:pPr>
      <w:r>
        <w:rPr>
          <w:rFonts w:hint="default"/>
          <w:lang w:val="en"/>
        </w:rPr>
        <w:drawing>
          <wp:inline distT="0" distB="0" distL="114300" distR="114300">
            <wp:extent cx="6115685" cy="4417060"/>
            <wp:effectExtent l="0" t="0" r="18415" b="2540"/>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6115685" cy="441706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p>
    <w:p>
      <w:pPr>
        <w:rPr>
          <w:rFonts w:hint="default"/>
          <w:lang w:val="en"/>
        </w:rPr>
      </w:pPr>
      <w:r>
        <w:rPr>
          <w:rFonts w:hint="default"/>
          <w:lang w:val="en"/>
        </w:rPr>
        <w:drawing>
          <wp:inline distT="0" distB="0" distL="114300" distR="114300">
            <wp:extent cx="6119495" cy="4404360"/>
            <wp:effectExtent l="0" t="0" r="14605" b="15240"/>
            <wp:docPr id="17" name="Picture 17"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_scan"/>
                    <pic:cNvPicPr>
                      <a:picLocks noChangeAspect="1"/>
                    </pic:cNvPicPr>
                  </pic:nvPicPr>
                  <pic:blipFill>
                    <a:blip r:embed="rId18"/>
                    <a:stretch>
                      <a:fillRect/>
                    </a:stretch>
                  </pic:blipFill>
                  <pic:spPr>
                    <a:xfrm>
                      <a:off x="0" y="0"/>
                      <a:ext cx="6119495" cy="440436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r>
        <w:rPr>
          <w:rFonts w:hint="default"/>
          <w:lang w:val="en"/>
        </w:rPr>
        <w:drawing>
          <wp:inline distT="0" distB="0" distL="114300" distR="114300">
            <wp:extent cx="6114415" cy="4417060"/>
            <wp:effectExtent l="0" t="0" r="635" b="254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4415" cy="441706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drawing>
          <wp:inline distT="0" distB="0" distL="114300" distR="114300">
            <wp:extent cx="6115685" cy="4398010"/>
            <wp:effectExtent l="0" t="0" r="18415" b="2540"/>
            <wp:docPr id="15" name="Picture 15"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_reports"/>
                    <pic:cNvPicPr>
                      <a:picLocks noChangeAspect="1"/>
                    </pic:cNvPicPr>
                  </pic:nvPicPr>
                  <pic:blipFill>
                    <a:blip r:embed="rId20"/>
                    <a:stretch>
                      <a:fillRect/>
                    </a:stretch>
                  </pic:blipFill>
                  <pic:spPr>
                    <a:xfrm>
                      <a:off x="0" y="0"/>
                      <a:ext cx="6115685" cy="439801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drawing>
          <wp:inline distT="0" distB="0" distL="114300" distR="114300">
            <wp:extent cx="6116955" cy="4424045"/>
            <wp:effectExtent l="0" t="0" r="17145" b="14605"/>
            <wp:docPr id="14" name="Picture 14"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7_dashboard"/>
                    <pic:cNvPicPr>
                      <a:picLocks noChangeAspect="1"/>
                    </pic:cNvPicPr>
                  </pic:nvPicPr>
                  <pic:blipFill>
                    <a:blip r:embed="rId21"/>
                    <a:stretch>
                      <a:fillRect/>
                    </a:stretch>
                  </pic:blipFill>
                  <pic:spPr>
                    <a:xfrm>
                      <a:off x="0" y="0"/>
                      <a:ext cx="6116955" cy="442404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rFonts w:hint="default"/>
          <w:lang w:val="en"/>
        </w:rPr>
      </w:pPr>
    </w:p>
    <w:p>
      <w:pPr>
        <w:pStyle w:val="3"/>
      </w:pPr>
      <w:bookmarkStart w:id="20" w:name="_Toc491247142"/>
      <w:bookmarkStart w:id="21" w:name="_Toc429059812"/>
      <w:r>
        <w:t>Design procedurale</w:t>
      </w:r>
      <w:bookmarkEnd w:id="20"/>
      <w:bookmarkEnd w:id="21"/>
    </w:p>
    <w:p>
      <w:pPr>
        <w:rPr>
          <w:lang w:val="it-IT"/>
        </w:rPr>
      </w:pPr>
      <w:r>
        <w:rPr>
          <w:lang w:val="it-IT"/>
        </w:rPr>
        <w:t>Descrive i concetti dettagliati dell’architettura/sviluppo utilizzando ad esempio:</w:t>
      </w:r>
    </w:p>
    <w:p>
      <w:pPr>
        <w:numPr>
          <w:ilvl w:val="0"/>
          <w:numId w:val="4"/>
        </w:numPr>
        <w:rPr>
          <w:lang w:val="it-IT"/>
        </w:rPr>
      </w:pPr>
      <w:r>
        <w:rPr>
          <w:lang w:val="it-IT"/>
        </w:rPr>
        <w:t>Diagrammi di flusso e Nassi.</w:t>
      </w:r>
    </w:p>
    <w:p>
      <w:pPr>
        <w:numPr>
          <w:ilvl w:val="0"/>
          <w:numId w:val="4"/>
        </w:numPr>
        <w:rPr>
          <w:lang w:val="it-IT"/>
        </w:rPr>
      </w:pPr>
      <w:r>
        <w:rPr>
          <w:lang w:val="it-IT"/>
        </w:rPr>
        <w:t>Tabelle.</w:t>
      </w:r>
    </w:p>
    <w:p>
      <w:pPr>
        <w:numPr>
          <w:ilvl w:val="0"/>
          <w:numId w:val="4"/>
        </w:numPr>
        <w:rPr>
          <w:lang w:val="it-IT"/>
        </w:rPr>
      </w:pPr>
      <w:r>
        <w:rPr>
          <w:lang w:val="it-IT"/>
        </w:rPr>
        <w:t>Classi e metodi.</w:t>
      </w:r>
    </w:p>
    <w:p>
      <w:pPr>
        <w:numPr>
          <w:ilvl w:val="0"/>
          <w:numId w:val="4"/>
        </w:numPr>
        <w:rPr>
          <w:lang w:val="it-IT"/>
        </w:rPr>
      </w:pPr>
      <w:r>
        <w:rPr>
          <w:lang w:val="it-IT"/>
        </w:rPr>
        <w:t>Tabelle di routing</w:t>
      </w:r>
    </w:p>
    <w:p>
      <w:pPr>
        <w:numPr>
          <w:ilvl w:val="0"/>
          <w:numId w:val="4"/>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22" w:name="_Toc491247143"/>
      <w:bookmarkStart w:id="23" w:name="_Toc461179222"/>
      <w:r>
        <w:t>Implementazione</w:t>
      </w:r>
      <w:bookmarkEnd w:id="22"/>
      <w:bookmarkEnd w:id="23"/>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24" w:name="_Toc461179223"/>
      <w:bookmarkStart w:id="25" w:name="_Toc491247144"/>
      <w:r>
        <w:rPr>
          <w:lang w:val="it-IT"/>
        </w:rPr>
        <w:t>Test</w:t>
      </w:r>
      <w:bookmarkEnd w:id="24"/>
      <w:bookmarkEnd w:id="25"/>
    </w:p>
    <w:p>
      <w:pPr>
        <w:pStyle w:val="3"/>
      </w:pPr>
      <w:bookmarkStart w:id="26" w:name="_Toc491247145"/>
      <w:bookmarkStart w:id="27" w:name="_Toc461179224"/>
      <w:r>
        <w:t>Protocollo di test</w:t>
      </w:r>
      <w:bookmarkEnd w:id="26"/>
      <w:bookmarkEnd w:id="27"/>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8" w:name="_Toc461179225"/>
      <w:bookmarkStart w:id="29" w:name="_Toc491247146"/>
      <w:r>
        <w:t>Risultati test</w:t>
      </w:r>
      <w:bookmarkEnd w:id="28"/>
      <w:bookmarkEnd w:id="2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30" w:name="_Toc491247147"/>
      <w:bookmarkStart w:id="31" w:name="_Toc461179226"/>
      <w:r>
        <w:t>Mancanze/limitazioni conosciute</w:t>
      </w:r>
      <w:bookmarkEnd w:id="30"/>
      <w:bookmarkEnd w:id="31"/>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2" w:name="_Toc491247148"/>
      <w:bookmarkStart w:id="33" w:name="_Toc461179227"/>
      <w:r>
        <w:rPr>
          <w:lang w:val="it-IT"/>
        </w:rPr>
        <w:t>Consuntivo</w:t>
      </w:r>
      <w:bookmarkEnd w:id="32"/>
      <w:bookmarkEnd w:id="33"/>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4" w:name="_Toc491247149"/>
      <w:bookmarkStart w:id="35" w:name="_Toc461179228"/>
      <w:r>
        <w:rPr>
          <w:lang w:val="it-IT"/>
        </w:rPr>
        <w:t>Conclusioni</w:t>
      </w:r>
      <w:bookmarkEnd w:id="34"/>
      <w:bookmarkEnd w:id="35"/>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6" w:name="_Toc491247150"/>
      <w:bookmarkStart w:id="37" w:name="_Toc461179229"/>
      <w:r>
        <w:t>Sviluppi futuri</w:t>
      </w:r>
      <w:bookmarkEnd w:id="36"/>
      <w:bookmarkEnd w:id="37"/>
    </w:p>
    <w:p>
      <w:pPr>
        <w:rPr>
          <w:lang w:val="it-IT"/>
        </w:rPr>
      </w:pPr>
      <w:r>
        <w:rPr>
          <w:lang w:val="it-IT"/>
        </w:rPr>
        <w:t>Migliorie o estensioni che possono essere sviluppate sul prodotto.</w:t>
      </w:r>
    </w:p>
    <w:p>
      <w:pPr>
        <w:pStyle w:val="3"/>
      </w:pPr>
      <w:bookmarkStart w:id="38" w:name="_Toc491247151"/>
      <w:bookmarkStart w:id="39" w:name="_Toc461179230"/>
      <w:r>
        <w:t>Considerazioni personali</w:t>
      </w:r>
      <w:bookmarkEnd w:id="38"/>
      <w:bookmarkEnd w:id="39"/>
    </w:p>
    <w:p>
      <w:pPr>
        <w:rPr>
          <w:lang w:val="it-IT"/>
        </w:rPr>
      </w:pPr>
      <w:r>
        <w:rPr>
          <w:lang w:val="it-IT"/>
        </w:rPr>
        <w:t>Cosa ho imparato in questo progetto? ecc</w:t>
      </w:r>
    </w:p>
    <w:p>
      <w:pPr>
        <w:pStyle w:val="2"/>
        <w:rPr>
          <w:lang w:val="it-IT"/>
        </w:rPr>
      </w:pPr>
      <w:bookmarkStart w:id="40" w:name="_Toc491247152"/>
      <w:bookmarkStart w:id="41" w:name="_Toc461179231"/>
      <w:r>
        <w:rPr>
          <w:lang w:val="it-IT"/>
        </w:rPr>
        <w:t>Bibliografia</w:t>
      </w:r>
      <w:bookmarkEnd w:id="40"/>
      <w:bookmarkEnd w:id="41"/>
    </w:p>
    <w:p>
      <w:pPr>
        <w:pStyle w:val="3"/>
      </w:pPr>
      <w:bookmarkStart w:id="42" w:name="_Toc461179232"/>
      <w:bookmarkStart w:id="43" w:name="_Toc491247153"/>
      <w:r>
        <w:t>Bibliografia per articoli di riviste:</w:t>
      </w:r>
      <w:bookmarkEnd w:id="42"/>
      <w:bookmarkEnd w:id="43"/>
    </w:p>
    <w:p>
      <w:pPr>
        <w:numPr>
          <w:ilvl w:val="0"/>
          <w:numId w:val="6"/>
        </w:numPr>
        <w:rPr>
          <w:lang w:val="it-IT"/>
        </w:rPr>
      </w:pPr>
      <w:r>
        <w:rPr>
          <w:lang w:val="it-IT"/>
        </w:rPr>
        <w:t>Cognome e nome (o iniziali) dell’autore o degli autori, o nome dell’organizzazione,</w:t>
      </w:r>
    </w:p>
    <w:p>
      <w:pPr>
        <w:numPr>
          <w:ilvl w:val="0"/>
          <w:numId w:val="6"/>
        </w:numPr>
        <w:rPr>
          <w:lang w:val="it-IT"/>
        </w:rPr>
      </w:pPr>
      <w:r>
        <w:rPr>
          <w:lang w:val="it-IT"/>
        </w:rPr>
        <w:t>Titolo dell’articolo (tra virgolette),</w:t>
      </w:r>
    </w:p>
    <w:p>
      <w:pPr>
        <w:numPr>
          <w:ilvl w:val="0"/>
          <w:numId w:val="6"/>
        </w:numPr>
        <w:rPr>
          <w:lang w:val="it-IT"/>
        </w:rPr>
      </w:pPr>
      <w:r>
        <w:rPr>
          <w:lang w:val="it-IT"/>
        </w:rPr>
        <w:t>Titolo della rivista (in italico),</w:t>
      </w:r>
    </w:p>
    <w:p>
      <w:pPr>
        <w:numPr>
          <w:ilvl w:val="0"/>
          <w:numId w:val="6"/>
        </w:numPr>
        <w:rPr>
          <w:lang w:val="it-IT"/>
        </w:rPr>
      </w:pPr>
      <w:r>
        <w:rPr>
          <w:lang w:val="it-IT"/>
        </w:rPr>
        <w:t>Anno e numero</w:t>
      </w:r>
    </w:p>
    <w:p>
      <w:pPr>
        <w:numPr>
          <w:ilvl w:val="0"/>
          <w:numId w:val="6"/>
        </w:numPr>
        <w:rPr>
          <w:lang w:val="it-IT"/>
        </w:rPr>
      </w:pPr>
      <w:r>
        <w:rPr>
          <w:lang w:val="it-IT"/>
        </w:rPr>
        <w:t>Pagina iniziale dell’articolo,</w:t>
      </w:r>
    </w:p>
    <w:p>
      <w:pPr>
        <w:pStyle w:val="3"/>
      </w:pPr>
      <w:bookmarkStart w:id="44" w:name="_Toc461179233"/>
      <w:bookmarkStart w:id="45" w:name="_Toc491247154"/>
      <w:r>
        <w:t>Bibliografia per libri</w:t>
      </w:r>
      <w:bookmarkEnd w:id="44"/>
      <w:bookmarkEnd w:id="45"/>
    </w:p>
    <w:p>
      <w:pPr>
        <w:numPr>
          <w:ilvl w:val="0"/>
          <w:numId w:val="7"/>
        </w:numPr>
        <w:rPr>
          <w:lang w:val="it-IT"/>
        </w:rPr>
      </w:pPr>
      <w:r>
        <w:rPr>
          <w:lang w:val="it-IT"/>
        </w:rPr>
        <w:t>Cognome e nome (o iniziali) dell’autore o degli autori, o nome dell’organizzazione,</w:t>
      </w:r>
    </w:p>
    <w:p>
      <w:pPr>
        <w:numPr>
          <w:ilvl w:val="0"/>
          <w:numId w:val="7"/>
        </w:numPr>
        <w:rPr>
          <w:lang w:val="it-IT"/>
        </w:rPr>
      </w:pPr>
      <w:r>
        <w:rPr>
          <w:lang w:val="it-IT"/>
        </w:rPr>
        <w:t>Titolo del libro (in italico),</w:t>
      </w:r>
    </w:p>
    <w:p>
      <w:pPr>
        <w:numPr>
          <w:ilvl w:val="0"/>
          <w:numId w:val="7"/>
        </w:numPr>
        <w:rPr>
          <w:lang w:val="it-IT"/>
        </w:rPr>
      </w:pPr>
      <w:r>
        <w:rPr>
          <w:lang w:val="it-IT"/>
        </w:rPr>
        <w:t>ev. Numero di edizione,</w:t>
      </w:r>
    </w:p>
    <w:p>
      <w:pPr>
        <w:numPr>
          <w:ilvl w:val="0"/>
          <w:numId w:val="7"/>
        </w:numPr>
        <w:rPr>
          <w:lang w:val="it-IT"/>
        </w:rPr>
      </w:pPr>
      <w:r>
        <w:rPr>
          <w:lang w:val="it-IT"/>
        </w:rPr>
        <w:t>Nome dell’editore,</w:t>
      </w:r>
    </w:p>
    <w:p>
      <w:pPr>
        <w:numPr>
          <w:ilvl w:val="0"/>
          <w:numId w:val="7"/>
        </w:numPr>
        <w:rPr>
          <w:lang w:val="it-IT"/>
        </w:rPr>
      </w:pPr>
      <w:r>
        <w:rPr>
          <w:lang w:val="it-IT"/>
        </w:rPr>
        <w:t>Anno di pubblicazione,</w:t>
      </w:r>
    </w:p>
    <w:p>
      <w:pPr>
        <w:numPr>
          <w:ilvl w:val="0"/>
          <w:numId w:val="7"/>
        </w:numPr>
        <w:rPr>
          <w:lang w:val="it-IT"/>
        </w:rPr>
      </w:pPr>
      <w:r>
        <w:rPr>
          <w:lang w:val="it-IT"/>
        </w:rPr>
        <w:t>ISBN.</w:t>
      </w:r>
    </w:p>
    <w:p>
      <w:pPr>
        <w:pStyle w:val="3"/>
      </w:pPr>
      <w:bookmarkStart w:id="46" w:name="_Toc491247155"/>
      <w:bookmarkStart w:id="47" w:name="_Toc461179234"/>
      <w:r>
        <w:t>Sitografia</w:t>
      </w:r>
      <w:bookmarkEnd w:id="46"/>
      <w:bookmarkEnd w:id="47"/>
    </w:p>
    <w:p>
      <w:pPr>
        <w:numPr>
          <w:ilvl w:val="0"/>
          <w:numId w:val="8"/>
        </w:numPr>
        <w:rPr>
          <w:lang w:val="it-IT"/>
        </w:rPr>
      </w:pPr>
      <w:r>
        <w:rPr>
          <w:lang w:val="it-IT"/>
        </w:rPr>
        <w:t>URL del sito (se troppo lungo solo dominio, evt completo nel diario),</w:t>
      </w:r>
    </w:p>
    <w:p>
      <w:pPr>
        <w:numPr>
          <w:ilvl w:val="0"/>
          <w:numId w:val="8"/>
        </w:numPr>
        <w:rPr>
          <w:lang w:val="it-IT"/>
        </w:rPr>
      </w:pPr>
      <w:r>
        <w:rPr>
          <w:lang w:val="it-IT"/>
        </w:rPr>
        <w:t>Eventuale titolo della pagina (in italico),</w:t>
      </w:r>
    </w:p>
    <w:p>
      <w:pPr>
        <w:numPr>
          <w:ilvl w:val="0"/>
          <w:numId w:val="8"/>
        </w:numPr>
        <w:rPr>
          <w:lang w:val="it-IT"/>
        </w:rPr>
      </w:pPr>
      <w:r>
        <w:rPr>
          <w:lang w:val="it-IT"/>
        </w:rPr>
        <w:t>Data di consultazione (GG-MM-AAAA).</w:t>
      </w:r>
    </w:p>
    <w:p>
      <w:pPr>
        <w:rPr>
          <w:b/>
          <w:lang w:val="it-IT"/>
        </w:rPr>
      </w:pPr>
    </w:p>
    <w:p>
      <w:pPr>
        <w:rPr>
          <w:b/>
          <w:lang w:val="it-IT"/>
        </w:rPr>
      </w:pPr>
      <w:r>
        <w:rPr>
          <w:b/>
          <w:lang w:val="it-IT"/>
        </w:rPr>
        <w:t>Esempio:</w:t>
      </w:r>
    </w:p>
    <w:p>
      <w:pPr>
        <w:numPr>
          <w:ilvl w:val="0"/>
          <w:numId w:val="9"/>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48" w:name="_Toc461179235"/>
      <w:bookmarkStart w:id="49" w:name="_Toc491247156"/>
      <w:r>
        <w:rPr>
          <w:lang w:val="it-IT"/>
        </w:rPr>
        <w:t>Allegati</w:t>
      </w:r>
      <w:bookmarkEnd w:id="48"/>
      <w:bookmarkEnd w:id="49"/>
    </w:p>
    <w:p>
      <w:pPr>
        <w:rPr>
          <w:lang w:val="it-IT"/>
        </w:rPr>
      </w:pPr>
      <w:r>
        <w:rPr>
          <w:lang w:val="it-IT"/>
        </w:rPr>
        <w:t>Elenco degli allegati, esempio:</w:t>
      </w:r>
    </w:p>
    <w:p>
      <w:pPr>
        <w:numPr>
          <w:ilvl w:val="0"/>
          <w:numId w:val="10"/>
        </w:numPr>
      </w:pPr>
      <w:r>
        <w:rPr>
          <w:lang w:val="it-IT"/>
        </w:rPr>
        <w:t xml:space="preserve">Diari di lavoro </w:t>
      </w:r>
    </w:p>
    <w:p>
      <w:pPr>
        <w:numPr>
          <w:ilvl w:val="0"/>
          <w:numId w:val="10"/>
        </w:numPr>
        <w:rPr>
          <w:lang w:val="it-IT"/>
        </w:rPr>
      </w:pPr>
      <w:r>
        <w:rPr>
          <w:lang w:val="it-IT"/>
        </w:rPr>
        <w:t>Codici sorgente/documentazione macchine virtuali</w:t>
      </w:r>
    </w:p>
    <w:p>
      <w:pPr>
        <w:numPr>
          <w:ilvl w:val="0"/>
          <w:numId w:val="10"/>
        </w:numPr>
        <w:rPr>
          <w:lang w:val="it-IT"/>
        </w:rPr>
      </w:pPr>
      <w:r>
        <w:rPr>
          <w:lang w:val="it-IT"/>
        </w:rPr>
        <w:t>Istruzioni di installazione del prodotto (con credenziali di accesso) e/o di eventuali prodotti terzi</w:t>
      </w:r>
    </w:p>
    <w:p>
      <w:pPr>
        <w:numPr>
          <w:ilvl w:val="0"/>
          <w:numId w:val="10"/>
        </w:numPr>
        <w:rPr>
          <w:lang w:val="it-IT"/>
        </w:rPr>
      </w:pPr>
      <w:r>
        <w:rPr>
          <w:lang w:val="it-IT"/>
        </w:rPr>
        <w:t>Documentazione di prodotti di terzi</w:t>
      </w:r>
    </w:p>
    <w:p>
      <w:pPr>
        <w:numPr>
          <w:ilvl w:val="0"/>
          <w:numId w:val="10"/>
        </w:numPr>
        <w:rPr>
          <w:lang w:val="it-IT"/>
        </w:rPr>
      </w:pPr>
      <w:r>
        <w:rPr>
          <w:lang w:val="it-IT"/>
        </w:rPr>
        <w:t>Eventuali guide utente / Manuali di utilizzo</w:t>
      </w:r>
    </w:p>
    <w:p>
      <w:pPr>
        <w:numPr>
          <w:ilvl w:val="0"/>
          <w:numId w:val="10"/>
        </w:numPr>
      </w:pPr>
      <w:r>
        <w:rPr>
          <w:lang w:val="it-IT"/>
        </w:rPr>
        <w:t>Mandato e/o Qdc</w:t>
      </w:r>
    </w:p>
    <w:p>
      <w:pPr>
        <w:numPr>
          <w:ilvl w:val="0"/>
          <w:numId w:val="10"/>
        </w:numPr>
      </w:pPr>
      <w:r>
        <w:t>Prodotto</w:t>
      </w:r>
    </w:p>
    <w:p>
      <w:pPr>
        <w:numPr>
          <w:ilvl w:val="0"/>
          <w:numId w:val="10"/>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Calibri Light">
    <w:altName w:val="Arial"/>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5">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8">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0"/>
  </w:num>
  <w:num w:numId="3">
    <w:abstractNumId w:val="8"/>
  </w:num>
  <w:num w:numId="4">
    <w:abstractNumId w:val="9"/>
  </w:num>
  <w:num w:numId="5">
    <w:abstractNumId w:val="7"/>
  </w:num>
  <w:num w:numId="6">
    <w:abstractNumId w:val="5"/>
  </w:num>
  <w:num w:numId="7">
    <w:abstractNumId w:val="3"/>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0"/>
  <w:displayVerticalDrawingGridEvery w:val="0"/>
  <w:doNotUseMarginsForDrawingGridOrigin w:val="1"/>
  <w:drawingGridHorizontalOrigin w:val="1800"/>
  <w:drawingGridVerticalOrigin w:val="1440"/>
  <w:noPunctuationKerning w:val="1"/>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31C7FB49"/>
    <w:rsid w:val="33CE0C0D"/>
    <w:rsid w:val="35FF07E3"/>
    <w:rsid w:val="3F5D1CCE"/>
    <w:rsid w:val="3F77DB44"/>
    <w:rsid w:val="4FFF3224"/>
    <w:rsid w:val="5ECD1BA8"/>
    <w:rsid w:val="5FEF8366"/>
    <w:rsid w:val="60F637E7"/>
    <w:rsid w:val="63FE63A8"/>
    <w:rsid w:val="645FBB45"/>
    <w:rsid w:val="6DA9B5DD"/>
    <w:rsid w:val="6FAC835B"/>
    <w:rsid w:val="6FBE1EFE"/>
    <w:rsid w:val="6FFB3006"/>
    <w:rsid w:val="771F1FB1"/>
    <w:rsid w:val="77EDC3B4"/>
    <w:rsid w:val="77F33985"/>
    <w:rsid w:val="77FF7A6A"/>
    <w:rsid w:val="7D759527"/>
    <w:rsid w:val="7DAF3FF5"/>
    <w:rsid w:val="7DEA5B56"/>
    <w:rsid w:val="7EF93BE2"/>
    <w:rsid w:val="7F7F82F4"/>
    <w:rsid w:val="7FBFF630"/>
    <w:rsid w:val="97F34636"/>
    <w:rsid w:val="AFEBC78F"/>
    <w:rsid w:val="AFFEBAD8"/>
    <w:rsid w:val="B3E51946"/>
    <w:rsid w:val="B6FBFD1A"/>
    <w:rsid w:val="B7642954"/>
    <w:rsid w:val="B7AF9D53"/>
    <w:rsid w:val="B9AFEF6F"/>
    <w:rsid w:val="BAF72B4B"/>
    <w:rsid w:val="BBFF3CA7"/>
    <w:rsid w:val="BDA91AF1"/>
    <w:rsid w:val="BF7776BE"/>
    <w:rsid w:val="BFEF77D4"/>
    <w:rsid w:val="BFFE9C36"/>
    <w:rsid w:val="D6C7E445"/>
    <w:rsid w:val="DFCFCA6C"/>
    <w:rsid w:val="DFF515C9"/>
    <w:rsid w:val="E4F79674"/>
    <w:rsid w:val="E77F3404"/>
    <w:rsid w:val="EE8B1DAB"/>
    <w:rsid w:val="EF2B51A4"/>
    <w:rsid w:val="F5BFEB87"/>
    <w:rsid w:val="F75354B3"/>
    <w:rsid w:val="F7B66255"/>
    <w:rsid w:val="F7DBA0B3"/>
    <w:rsid w:val="F86B5C97"/>
    <w:rsid w:val="FAFFC6FB"/>
    <w:rsid w:val="FB9F5577"/>
    <w:rsid w:val="FBE2E941"/>
    <w:rsid w:val="FEBFED74"/>
    <w:rsid w:val="FF1E5EAE"/>
    <w:rsid w:val="FF6F609C"/>
    <w:rsid w:val="FF7DE3E5"/>
    <w:rsid w:val="FFAF6290"/>
    <w:rsid w:val="FFBBFEA9"/>
    <w:rsid w:val="FFEEE8A5"/>
    <w:rsid w:val="FFFB47A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32</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2019-09-20T15:43:00Z</dcterms:created>
  <dc:creator>CPT</dc:creator>
  <cp:lastModifiedBy>Fadil Smajilbasic</cp:lastModifiedBy>
  <cp:lastPrinted>2012-10-05T11:12:00Z</cp:lastPrinted>
  <dcterms:modified xsi:type="dcterms:W3CDTF">2020-01-29T16:22:46Z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