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11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0"/>
        <w:gridCol w:w="360"/>
        <w:gridCol w:w="258"/>
        <w:gridCol w:w="2532"/>
      </w:tblGrid>
      <w:tr w:rsidR="0087217B" w:rsidRPr="00361A53" w14:paraId="5CEA9C0D" w14:textId="77777777" w:rsidTr="00117BE0">
        <w:trPr>
          <w:trHeight w:val="705"/>
        </w:trPr>
        <w:tc>
          <w:tcPr>
            <w:tcW w:w="11160" w:type="dxa"/>
            <w:gridSpan w:val="4"/>
            <w:tcBorders>
              <w:bottom w:val="single" w:sz="8" w:space="0" w:color="782A2A"/>
            </w:tcBorders>
          </w:tcPr>
          <w:p w14:paraId="3DFAE331" w14:textId="1BE7C225" w:rsidR="0087217B" w:rsidRPr="00CD48FB" w:rsidRDefault="004B5197" w:rsidP="00D625CA">
            <w:pPr>
              <w:jc w:val="center"/>
              <w:rPr>
                <w:rFonts w:ascii="STIX Two Text" w:eastAsia="Noto Sans JP" w:hAnsi="STIX Two Text" w:cs="Noto Sans"/>
                <w:b/>
                <w:bCs/>
                <w:color w:val="782A2A"/>
                <w:sz w:val="48"/>
                <w:szCs w:val="48"/>
              </w:rPr>
            </w:pPr>
            <w:r>
              <w:rPr>
                <w:rFonts w:ascii="STIX Two Text" w:eastAsia="Noto Sans JP" w:hAnsi="STIX Two Text" w:cs="Noto Sans"/>
                <w:b/>
                <w:bCs/>
                <w:color w:val="782A2A"/>
                <w:sz w:val="48"/>
                <w:szCs w:val="48"/>
              </w:rPr>
              <w:t>Fady Faheem</w:t>
            </w:r>
          </w:p>
        </w:tc>
      </w:tr>
      <w:tr w:rsidR="005B44F0" w:rsidRPr="00361A53" w14:paraId="7D75104B" w14:textId="77777777" w:rsidTr="00117BE0">
        <w:trPr>
          <w:trHeight w:val="1258"/>
        </w:trPr>
        <w:tc>
          <w:tcPr>
            <w:tcW w:w="11160" w:type="dxa"/>
            <w:gridSpan w:val="4"/>
            <w:tcBorders>
              <w:top w:val="single" w:sz="8" w:space="0" w:color="782A2A"/>
              <w:bottom w:val="single" w:sz="8" w:space="0" w:color="782A2A"/>
            </w:tcBorders>
            <w:vAlign w:val="center"/>
          </w:tcPr>
          <w:p w14:paraId="2EFF591A" w14:textId="107F2A25" w:rsidR="005D175A" w:rsidRPr="00EA421A" w:rsidRDefault="004B5197" w:rsidP="00A162B3">
            <w:pPr>
              <w:jc w:val="center"/>
              <w:rPr>
                <w:rFonts w:ascii="STIX Two Text" w:eastAsia="Noto Sans JP" w:hAnsi="STIX Two Text" w:cs="Noto Sans"/>
                <w:color w:val="000000"/>
              </w:rPr>
            </w:pPr>
            <w:r>
              <w:rPr>
                <w:rFonts w:ascii="STIX Two Text" w:eastAsia="Noto Sans JP" w:hAnsi="STIX Two Text" w:cs="Noto Sans"/>
                <w:color w:val="000000"/>
              </w:rPr>
              <w:t>Fort Worth</w:t>
            </w:r>
            <w:r w:rsidR="005B44F0" w:rsidRPr="00EA421A">
              <w:rPr>
                <w:rFonts w:ascii="STIX Two Text" w:eastAsia="Noto Sans JP" w:hAnsi="STIX Two Text" w:cs="Noto Sans"/>
                <w:color w:val="000000"/>
              </w:rPr>
              <w:t xml:space="preserve">, TX </w:t>
            </w:r>
          </w:p>
          <w:p w14:paraId="7C77F187" w14:textId="03DBBF46" w:rsidR="005D175A" w:rsidRPr="00EA421A" w:rsidRDefault="005D175A" w:rsidP="00006060">
            <w:pPr>
              <w:jc w:val="center"/>
              <w:rPr>
                <w:rFonts w:ascii="STIX Two Text" w:eastAsia="Noto Sans JP" w:hAnsi="STIX Two Text" w:cs="Noto Sans"/>
                <w:color w:val="000000"/>
              </w:rPr>
            </w:pPr>
            <w:r w:rsidRPr="00EA421A">
              <w:rPr>
                <w:rFonts w:ascii="STIX Two Text" w:eastAsia="Noto Sans JP" w:hAnsi="STIX Two Text" w:cs="Noto Sans"/>
                <w:color w:val="000000"/>
              </w:rPr>
              <w:t>(</w:t>
            </w:r>
            <w:r w:rsidR="004B5197">
              <w:rPr>
                <w:rFonts w:ascii="STIX Two Text" w:eastAsia="Noto Sans JP" w:hAnsi="STIX Two Text" w:cs="Noto Sans"/>
                <w:color w:val="000000"/>
              </w:rPr>
              <w:t>682</w:t>
            </w:r>
            <w:r w:rsidRPr="00EA421A">
              <w:rPr>
                <w:rFonts w:ascii="STIX Two Text" w:eastAsia="Noto Sans JP" w:hAnsi="STIX Two Text" w:cs="Noto Sans"/>
                <w:color w:val="000000"/>
              </w:rPr>
              <w:t xml:space="preserve">) </w:t>
            </w:r>
            <w:r w:rsidR="004B5197">
              <w:rPr>
                <w:rFonts w:ascii="STIX Two Text" w:eastAsia="Noto Sans JP" w:hAnsi="STIX Two Text" w:cs="Noto Sans"/>
                <w:color w:val="000000"/>
              </w:rPr>
              <w:t>717</w:t>
            </w:r>
            <w:r w:rsidRPr="00EA421A">
              <w:rPr>
                <w:rFonts w:ascii="STIX Two Text" w:eastAsia="Noto Sans JP" w:hAnsi="STIX Two Text" w:cs="Noto Sans"/>
                <w:color w:val="000000"/>
              </w:rPr>
              <w:t>-</w:t>
            </w:r>
            <w:r w:rsidR="004B5197">
              <w:rPr>
                <w:rFonts w:ascii="STIX Two Text" w:eastAsia="Noto Sans JP" w:hAnsi="STIX Two Text" w:cs="Noto Sans"/>
                <w:color w:val="000000"/>
              </w:rPr>
              <w:t>6391</w:t>
            </w:r>
          </w:p>
          <w:p w14:paraId="3DEB6421" w14:textId="77777777" w:rsidR="00E25DFF" w:rsidRDefault="004B5197" w:rsidP="00E25DFF">
            <w:pPr>
              <w:jc w:val="center"/>
              <w:rPr>
                <w:rFonts w:ascii="STIX Two Text" w:eastAsia="Noto Sans JP" w:hAnsi="STIX Two Text" w:cs="Noto Sans"/>
                <w:color w:val="000000"/>
              </w:rPr>
            </w:pPr>
            <w:hyperlink r:id="rId7" w:history="1">
              <w:r w:rsidRPr="00DC7B1A">
                <w:rPr>
                  <w:rStyle w:val="Hyperlink"/>
                  <w:rFonts w:ascii="STIX Two Text" w:eastAsia="Noto Sans JP" w:hAnsi="STIX Two Text" w:cs="Noto Sans"/>
                </w:rPr>
                <w:t>contact@fadyfaheem.com</w:t>
              </w:r>
            </w:hyperlink>
            <w:r>
              <w:rPr>
                <w:rFonts w:ascii="STIX Two Text" w:eastAsia="Noto Sans JP" w:hAnsi="STIX Two Text" w:cs="Noto Sans"/>
                <w:color w:val="000000"/>
              </w:rPr>
              <w:t xml:space="preserve"> </w:t>
            </w:r>
          </w:p>
          <w:p w14:paraId="47FE2F9A" w14:textId="706DC354" w:rsidR="004E0B88" w:rsidRPr="004B5197" w:rsidRDefault="004E0B88" w:rsidP="00E25DFF">
            <w:pPr>
              <w:jc w:val="center"/>
              <w:rPr>
                <w:rFonts w:ascii="STIX Two Text" w:eastAsia="Noto Sans JP" w:hAnsi="STIX Two Text" w:cs="Noto Sans"/>
                <w:color w:val="000000"/>
              </w:rPr>
            </w:pPr>
            <w:r>
              <w:rPr>
                <w:rFonts w:ascii="STIX Two Text" w:eastAsia="Noto Sans JP" w:hAnsi="STIX Two Text" w:cs="Noto Sans"/>
                <w:color w:val="000000"/>
              </w:rPr>
              <w:t>Languages: English &amp; Arabic</w:t>
            </w:r>
          </w:p>
        </w:tc>
      </w:tr>
      <w:tr w:rsidR="0087217B" w:rsidRPr="00361A53" w14:paraId="30BA8C02" w14:textId="77777777" w:rsidTr="00117BE0">
        <w:trPr>
          <w:trHeight w:val="142"/>
        </w:trPr>
        <w:tc>
          <w:tcPr>
            <w:tcW w:w="11160" w:type="dxa"/>
            <w:gridSpan w:val="4"/>
            <w:tcBorders>
              <w:top w:val="single" w:sz="8" w:space="0" w:color="782A2A"/>
            </w:tcBorders>
          </w:tcPr>
          <w:p w14:paraId="2F7182FA" w14:textId="23963D37" w:rsidR="0087217B" w:rsidRPr="00361A53" w:rsidRDefault="0087217B" w:rsidP="00D625CA">
            <w:pPr>
              <w:jc w:val="center"/>
              <w:rPr>
                <w:rFonts w:ascii="STIX Two Text" w:eastAsia="Noto Sans JP" w:hAnsi="STIX Two Text" w:cs="Noto Sans"/>
                <w:sz w:val="10"/>
                <w:szCs w:val="10"/>
              </w:rPr>
            </w:pPr>
          </w:p>
        </w:tc>
      </w:tr>
      <w:tr w:rsidR="00417C0F" w:rsidRPr="00361A53" w14:paraId="7F860432" w14:textId="77777777" w:rsidTr="00117BE0">
        <w:trPr>
          <w:trHeight w:val="954"/>
        </w:trPr>
        <w:tc>
          <w:tcPr>
            <w:tcW w:w="11160" w:type="dxa"/>
            <w:gridSpan w:val="4"/>
          </w:tcPr>
          <w:p w14:paraId="2A78EF85" w14:textId="156EFDE9" w:rsidR="006C1355" w:rsidRDefault="00171A8B" w:rsidP="00DF4891">
            <w:pPr>
              <w:jc w:val="center"/>
              <w:rPr>
                <w:rFonts w:ascii="STIX Two Text" w:eastAsia="Noto Sans JP" w:hAnsi="STIX Two Text" w:cs="Noto Sans"/>
                <w:i/>
                <w:iCs/>
              </w:rPr>
            </w:pPr>
            <w:r>
              <w:rPr>
                <w:rFonts w:ascii="STIX Two Text" w:eastAsia="Noto Sans JP" w:hAnsi="STIX Two Text" w:cs="Noto Sans"/>
                <w:i/>
                <w:iCs/>
              </w:rPr>
              <w:t>A c</w:t>
            </w:r>
            <w:r w:rsidR="004B5197">
              <w:rPr>
                <w:rFonts w:ascii="STIX Two Text" w:eastAsia="Noto Sans JP" w:hAnsi="STIX Two Text" w:cs="Noto Sans"/>
                <w:i/>
                <w:iCs/>
              </w:rPr>
              <w:t xml:space="preserve">reative and problem-solving </w:t>
            </w:r>
            <w:r w:rsidR="00355DE8">
              <w:rPr>
                <w:rFonts w:ascii="STIX Two Text" w:eastAsia="Noto Sans JP" w:hAnsi="STIX Two Text" w:cs="Noto Sans"/>
                <w:b/>
                <w:bCs/>
                <w:i/>
                <w:iCs/>
              </w:rPr>
              <w:t xml:space="preserve">Software Developer </w:t>
            </w:r>
            <w:r w:rsidR="004B5197">
              <w:rPr>
                <w:rFonts w:ascii="STIX Two Text" w:eastAsia="Noto Sans JP" w:hAnsi="STIX Two Text" w:cs="Noto Sans"/>
                <w:i/>
                <w:iCs/>
              </w:rPr>
              <w:t xml:space="preserve">with over </w:t>
            </w:r>
            <w:r w:rsidR="00EC2DBC">
              <w:rPr>
                <w:rFonts w:ascii="STIX Two Text" w:eastAsia="Noto Sans JP" w:hAnsi="STIX Two Text" w:cs="Noto Sans"/>
                <w:i/>
                <w:iCs/>
              </w:rPr>
              <w:t>6</w:t>
            </w:r>
            <w:r w:rsidR="004B5197">
              <w:rPr>
                <w:rFonts w:ascii="STIX Two Text" w:eastAsia="Noto Sans JP" w:hAnsi="STIX Two Text" w:cs="Noto Sans"/>
                <w:i/>
                <w:iCs/>
              </w:rPr>
              <w:t>+ years of</w:t>
            </w:r>
            <w:r w:rsidR="00D40EE6" w:rsidRPr="00EA421A">
              <w:rPr>
                <w:rFonts w:ascii="STIX Two Text" w:eastAsia="Noto Sans JP" w:hAnsi="STIX Two Text" w:cs="Noto Sans"/>
                <w:i/>
                <w:iCs/>
              </w:rPr>
              <w:t xml:space="preserve"> </w:t>
            </w:r>
            <w:r w:rsidR="00D40EE6" w:rsidRPr="006066EC">
              <w:rPr>
                <w:rFonts w:ascii="STIX Two Text" w:eastAsia="Noto Sans JP" w:hAnsi="STIX Two Text" w:cs="Noto Sans"/>
                <w:i/>
                <w:iCs/>
              </w:rPr>
              <w:t>delivering</w:t>
            </w:r>
            <w:r w:rsidR="00D40EE6" w:rsidRPr="00EA421A">
              <w:rPr>
                <w:rFonts w:ascii="STIX Two Text" w:eastAsia="Noto Sans JP" w:hAnsi="STIX Two Text" w:cs="Noto Sans"/>
                <w:i/>
                <w:iCs/>
              </w:rPr>
              <w:t xml:space="preserve"> </w:t>
            </w:r>
            <w:r w:rsidR="006066EC">
              <w:rPr>
                <w:rFonts w:ascii="STIX Two Text" w:eastAsia="Noto Sans JP" w:hAnsi="STIX Two Text" w:cs="Noto Sans"/>
                <w:i/>
                <w:iCs/>
              </w:rPr>
              <w:t>quality services, and work</w:t>
            </w:r>
            <w:r w:rsidR="00D40EE6" w:rsidRPr="00EA421A">
              <w:rPr>
                <w:rFonts w:ascii="STIX Two Text" w:eastAsia="Noto Sans JP" w:hAnsi="STIX Two Text" w:cs="Noto Sans"/>
                <w:i/>
                <w:iCs/>
              </w:rPr>
              <w:t xml:space="preserve"> to </w:t>
            </w:r>
            <w:r w:rsidR="00DF4891">
              <w:rPr>
                <w:rFonts w:ascii="STIX Two Text" w:eastAsia="Noto Sans JP" w:hAnsi="STIX Two Text" w:cs="Noto Sans"/>
                <w:i/>
                <w:iCs/>
              </w:rPr>
              <w:t>high-value</w:t>
            </w:r>
            <w:r w:rsidR="00D40EE6" w:rsidRPr="00EA421A">
              <w:rPr>
                <w:rFonts w:ascii="STIX Two Text" w:eastAsia="Noto Sans JP" w:hAnsi="STIX Two Text" w:cs="Noto Sans"/>
                <w:i/>
                <w:iCs/>
              </w:rPr>
              <w:t xml:space="preserve"> clients.</w:t>
            </w:r>
            <w:r w:rsidR="004B5197">
              <w:rPr>
                <w:rFonts w:ascii="STIX Two Text" w:eastAsia="Noto Sans JP" w:hAnsi="STIX Two Text" w:cs="Noto Sans"/>
                <w:i/>
                <w:iCs/>
              </w:rPr>
              <w:t xml:space="preserve"> </w:t>
            </w:r>
            <w:r w:rsidR="00240B0A">
              <w:rPr>
                <w:rFonts w:ascii="STIX Two Text" w:eastAsia="Noto Sans JP" w:hAnsi="STIX Two Text" w:cs="Noto Sans"/>
                <w:i/>
                <w:iCs/>
              </w:rPr>
              <w:t xml:space="preserve">Strong passion for both developing applications and </w:t>
            </w:r>
            <w:r w:rsidR="006066EC">
              <w:rPr>
                <w:rFonts w:ascii="STIX Two Text" w:eastAsia="Noto Sans JP" w:hAnsi="STIX Two Text" w:cs="Noto Sans"/>
                <w:i/>
                <w:iCs/>
              </w:rPr>
              <w:t xml:space="preserve">automations </w:t>
            </w:r>
            <w:r w:rsidR="00240B0A">
              <w:rPr>
                <w:rFonts w:ascii="STIX Two Text" w:eastAsia="Noto Sans JP" w:hAnsi="STIX Two Text" w:cs="Noto Sans"/>
                <w:i/>
                <w:iCs/>
              </w:rPr>
              <w:t>with great user experience</w:t>
            </w:r>
            <w:r w:rsidR="006066EC">
              <w:rPr>
                <w:rFonts w:ascii="STIX Two Text" w:eastAsia="Noto Sans JP" w:hAnsi="STIX Two Text" w:cs="Noto Sans"/>
                <w:i/>
                <w:iCs/>
              </w:rPr>
              <w:t xml:space="preserve"> and performance</w:t>
            </w:r>
            <w:r w:rsidR="00240B0A">
              <w:rPr>
                <w:rFonts w:ascii="STIX Two Text" w:eastAsia="Noto Sans JP" w:hAnsi="STIX Two Text" w:cs="Noto Sans"/>
                <w:i/>
                <w:iCs/>
              </w:rPr>
              <w:t xml:space="preserve">. Currently working on difficult programming problems and learning from </w:t>
            </w:r>
            <w:r w:rsidR="00DF4891">
              <w:rPr>
                <w:rFonts w:ascii="STIX Two Text" w:eastAsia="Noto Sans JP" w:hAnsi="STIX Two Text" w:cs="Noto Sans"/>
                <w:i/>
                <w:iCs/>
              </w:rPr>
              <w:t>real-world</w:t>
            </w:r>
            <w:r w:rsidR="00240B0A">
              <w:rPr>
                <w:rFonts w:ascii="STIX Two Text" w:eastAsia="Noto Sans JP" w:hAnsi="STIX Two Text" w:cs="Noto Sans"/>
                <w:i/>
                <w:iCs/>
              </w:rPr>
              <w:t xml:space="preserve"> challenges.</w:t>
            </w:r>
            <w:r w:rsidR="00DF4891">
              <w:rPr>
                <w:rFonts w:ascii="STIX Two Text" w:eastAsia="Noto Sans JP" w:hAnsi="STIX Two Text" w:cs="Noto Sans"/>
                <w:i/>
                <w:iCs/>
              </w:rPr>
              <w:t xml:space="preserve"> </w:t>
            </w:r>
          </w:p>
          <w:p w14:paraId="41E27536" w14:textId="10B24A9B" w:rsidR="00DF4891" w:rsidRDefault="00DF4891" w:rsidP="000B43AA">
            <w:pPr>
              <w:jc w:val="center"/>
              <w:rPr>
                <w:rFonts w:ascii="STIX Two Text" w:eastAsia="Noto Sans JP" w:hAnsi="STIX Two Text" w:cs="Noto Sans"/>
                <w:i/>
                <w:iCs/>
              </w:rPr>
            </w:pPr>
            <w:r w:rsidRPr="00DF4891">
              <w:rPr>
                <w:rFonts w:ascii="STIX Two Text" w:eastAsia="Noto Sans JP" w:hAnsi="STIX Two Text" w:cs="Noto Sans"/>
                <w:b/>
                <w:bCs/>
                <w:i/>
                <w:iCs/>
              </w:rPr>
              <w:t>My skills include</w:t>
            </w:r>
            <w:r>
              <w:rPr>
                <w:rFonts w:ascii="STIX Two Text" w:eastAsia="Noto Sans JP" w:hAnsi="STIX Two Text" w:cs="Noto Sans"/>
                <w:b/>
                <w:bCs/>
                <w:i/>
                <w:iCs/>
              </w:rPr>
              <w:t xml:space="preserve"> the following</w:t>
            </w:r>
            <w:r>
              <w:rPr>
                <w:rFonts w:ascii="STIX Two Text" w:eastAsia="Noto Sans JP" w:hAnsi="STIX Two Text" w:cs="Noto Sans"/>
                <w:i/>
                <w:iCs/>
              </w:rPr>
              <w:t>:</w:t>
            </w:r>
          </w:p>
          <w:p w14:paraId="3E0A0EF1" w14:textId="77777777" w:rsidR="000B43AA" w:rsidRDefault="000B43AA" w:rsidP="000B43AA">
            <w:pPr>
              <w:jc w:val="center"/>
              <w:rPr>
                <w:rFonts w:ascii="STIX Two Text" w:eastAsia="Noto Sans JP" w:hAnsi="STIX Two Text" w:cs="Noto Sans"/>
                <w:i/>
                <w:iCs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646"/>
              <w:gridCol w:w="3969"/>
              <w:gridCol w:w="3329"/>
            </w:tblGrid>
            <w:tr w:rsidR="00240B0A" w14:paraId="5CA6B312" w14:textId="77777777" w:rsidTr="00240B0A">
              <w:tc>
                <w:tcPr>
                  <w:tcW w:w="3656" w:type="dxa"/>
                </w:tcPr>
                <w:p w14:paraId="5E8057F2" w14:textId="4BFBEAFE" w:rsidR="00240B0A" w:rsidRPr="00240B0A" w:rsidRDefault="006066EC" w:rsidP="00240B0A">
                  <w:pPr>
                    <w:pStyle w:val="ListParagraph"/>
                    <w:numPr>
                      <w:ilvl w:val="0"/>
                      <w:numId w:val="9"/>
                    </w:numPr>
                    <w:jc w:val="both"/>
                    <w:rPr>
                      <w:rFonts w:ascii="STIX Two Text" w:eastAsia="Noto Sans JP" w:hAnsi="STIX Two Text" w:cs="Noto Sans"/>
                      <w:i/>
                      <w:iCs/>
                    </w:rPr>
                  </w:pPr>
                  <w:r>
                    <w:rPr>
                      <w:rFonts w:ascii="STIX Two Text" w:eastAsia="Noto Sans JP" w:hAnsi="STIX Two Text" w:cs="Noto Sans"/>
                      <w:i/>
                      <w:iCs/>
                    </w:rPr>
                    <w:t>VBA/Excel</w:t>
                  </w:r>
                </w:p>
              </w:tc>
              <w:tc>
                <w:tcPr>
                  <w:tcW w:w="3977" w:type="dxa"/>
                </w:tcPr>
                <w:p w14:paraId="7CBAD320" w14:textId="5E9ED8BE" w:rsidR="00240B0A" w:rsidRPr="00240B0A" w:rsidRDefault="006066EC" w:rsidP="00240B0A">
                  <w:pPr>
                    <w:pStyle w:val="ListParagraph"/>
                    <w:numPr>
                      <w:ilvl w:val="0"/>
                      <w:numId w:val="9"/>
                    </w:numPr>
                    <w:jc w:val="both"/>
                    <w:rPr>
                      <w:rFonts w:ascii="STIX Two Text" w:eastAsia="Noto Sans JP" w:hAnsi="STIX Two Text" w:cs="Noto Sans"/>
                      <w:i/>
                      <w:iCs/>
                    </w:rPr>
                  </w:pPr>
                  <w:r>
                    <w:rPr>
                      <w:rFonts w:ascii="STIX Two Text" w:eastAsia="Noto Sans JP" w:hAnsi="STIX Two Text" w:cs="Noto Sans"/>
                      <w:i/>
                      <w:iCs/>
                    </w:rPr>
                    <w:t>Python</w:t>
                  </w:r>
                </w:p>
              </w:tc>
              <w:tc>
                <w:tcPr>
                  <w:tcW w:w="3335" w:type="dxa"/>
                </w:tcPr>
                <w:p w14:paraId="26426844" w14:textId="134D04F6" w:rsidR="00240B0A" w:rsidRPr="00240B0A" w:rsidRDefault="00240B0A" w:rsidP="00240B0A">
                  <w:pPr>
                    <w:pStyle w:val="ListParagraph"/>
                    <w:numPr>
                      <w:ilvl w:val="0"/>
                      <w:numId w:val="9"/>
                    </w:numPr>
                    <w:jc w:val="both"/>
                    <w:rPr>
                      <w:rFonts w:ascii="STIX Two Text" w:eastAsia="Noto Sans JP" w:hAnsi="STIX Two Text" w:cs="Noto Sans"/>
                      <w:i/>
                      <w:iCs/>
                    </w:rPr>
                  </w:pPr>
                  <w:r>
                    <w:rPr>
                      <w:rFonts w:ascii="STIX Two Text" w:eastAsia="Noto Sans JP" w:hAnsi="STIX Two Text" w:cs="Noto Sans"/>
                      <w:i/>
                      <w:iCs/>
                    </w:rPr>
                    <w:t>Agile/Scrum Management</w:t>
                  </w:r>
                </w:p>
              </w:tc>
            </w:tr>
            <w:tr w:rsidR="00240B0A" w14:paraId="223ADF35" w14:textId="77777777" w:rsidTr="00240B0A">
              <w:tc>
                <w:tcPr>
                  <w:tcW w:w="3656" w:type="dxa"/>
                </w:tcPr>
                <w:p w14:paraId="0230A67D" w14:textId="6B47862C" w:rsidR="00240B0A" w:rsidRPr="00240B0A" w:rsidRDefault="00240B0A" w:rsidP="00240B0A">
                  <w:pPr>
                    <w:pStyle w:val="ListParagraph"/>
                    <w:numPr>
                      <w:ilvl w:val="0"/>
                      <w:numId w:val="9"/>
                    </w:numPr>
                    <w:jc w:val="both"/>
                    <w:rPr>
                      <w:rFonts w:ascii="STIX Two Text" w:eastAsia="Noto Sans JP" w:hAnsi="STIX Two Text" w:cs="Noto Sans"/>
                      <w:i/>
                      <w:iCs/>
                    </w:rPr>
                  </w:pPr>
                  <w:r>
                    <w:rPr>
                      <w:rFonts w:ascii="STIX Two Text" w:eastAsia="Noto Sans JP" w:hAnsi="STIX Two Text" w:cs="Noto Sans"/>
                      <w:i/>
                      <w:iCs/>
                    </w:rPr>
                    <w:t>React.JS</w:t>
                  </w:r>
                </w:p>
              </w:tc>
              <w:tc>
                <w:tcPr>
                  <w:tcW w:w="3977" w:type="dxa"/>
                </w:tcPr>
                <w:p w14:paraId="1F6FC0EF" w14:textId="306E6F84" w:rsidR="00240B0A" w:rsidRPr="00240B0A" w:rsidRDefault="006066EC" w:rsidP="00240B0A">
                  <w:pPr>
                    <w:pStyle w:val="ListParagraph"/>
                    <w:numPr>
                      <w:ilvl w:val="0"/>
                      <w:numId w:val="9"/>
                    </w:numPr>
                    <w:jc w:val="both"/>
                    <w:rPr>
                      <w:rFonts w:ascii="STIX Two Text" w:eastAsia="Noto Sans JP" w:hAnsi="STIX Two Text" w:cs="Noto Sans"/>
                      <w:i/>
                      <w:iCs/>
                    </w:rPr>
                  </w:pPr>
                  <w:r>
                    <w:rPr>
                      <w:rFonts w:ascii="STIX Two Text" w:eastAsia="Noto Sans JP" w:hAnsi="STIX Two Text" w:cs="Noto Sans"/>
                      <w:i/>
                      <w:iCs/>
                    </w:rPr>
                    <w:t>3</w:t>
                  </w:r>
                  <w:r w:rsidRPr="006066EC">
                    <w:rPr>
                      <w:rFonts w:ascii="STIX Two Text" w:eastAsia="Noto Sans JP" w:hAnsi="STIX Two Text" w:cs="Noto Sans"/>
                      <w:i/>
                      <w:iCs/>
                      <w:vertAlign w:val="superscript"/>
                    </w:rPr>
                    <w:t>rd</w:t>
                  </w:r>
                  <w:r>
                    <w:rPr>
                      <w:rFonts w:ascii="STIX Two Text" w:eastAsia="Noto Sans JP" w:hAnsi="STIX Two Text" w:cs="Noto Sans"/>
                      <w:i/>
                      <w:iCs/>
                    </w:rPr>
                    <w:t xml:space="preserve"> Party Logistics</w:t>
                  </w:r>
                </w:p>
              </w:tc>
              <w:tc>
                <w:tcPr>
                  <w:tcW w:w="3335" w:type="dxa"/>
                </w:tcPr>
                <w:p w14:paraId="1D495B28" w14:textId="684F1AFF" w:rsidR="00240B0A" w:rsidRPr="00240B0A" w:rsidRDefault="00240B0A" w:rsidP="00240B0A">
                  <w:pPr>
                    <w:pStyle w:val="ListParagraph"/>
                    <w:numPr>
                      <w:ilvl w:val="0"/>
                      <w:numId w:val="9"/>
                    </w:numPr>
                    <w:jc w:val="both"/>
                    <w:rPr>
                      <w:rFonts w:ascii="STIX Two Text" w:eastAsia="Noto Sans JP" w:hAnsi="STIX Two Text" w:cs="Noto Sans"/>
                      <w:i/>
                      <w:iCs/>
                    </w:rPr>
                  </w:pPr>
                  <w:r>
                    <w:rPr>
                      <w:rFonts w:ascii="STIX Two Text" w:eastAsia="Noto Sans JP" w:hAnsi="STIX Two Text" w:cs="Noto Sans"/>
                      <w:i/>
                      <w:iCs/>
                    </w:rPr>
                    <w:t>Quick Learner</w:t>
                  </w:r>
                </w:p>
              </w:tc>
            </w:tr>
            <w:tr w:rsidR="00240B0A" w14:paraId="7666B908" w14:textId="77777777" w:rsidTr="00240B0A">
              <w:tc>
                <w:tcPr>
                  <w:tcW w:w="3656" w:type="dxa"/>
                </w:tcPr>
                <w:p w14:paraId="4791A748" w14:textId="09924852" w:rsidR="00240B0A" w:rsidRPr="00240B0A" w:rsidRDefault="00355DE8" w:rsidP="00240B0A">
                  <w:pPr>
                    <w:pStyle w:val="ListParagraph"/>
                    <w:numPr>
                      <w:ilvl w:val="0"/>
                      <w:numId w:val="9"/>
                    </w:numPr>
                    <w:jc w:val="both"/>
                    <w:rPr>
                      <w:rFonts w:ascii="STIX Two Text" w:eastAsia="Noto Sans JP" w:hAnsi="STIX Two Text" w:cs="Noto Sans"/>
                      <w:i/>
                      <w:iCs/>
                    </w:rPr>
                  </w:pPr>
                  <w:r>
                    <w:rPr>
                      <w:rFonts w:ascii="STIX Two Text" w:eastAsia="Noto Sans JP" w:hAnsi="STIX Two Text" w:cs="Noto Sans"/>
                      <w:i/>
                      <w:iCs/>
                    </w:rPr>
                    <w:t>C#</w:t>
                  </w:r>
                </w:p>
              </w:tc>
              <w:tc>
                <w:tcPr>
                  <w:tcW w:w="3977" w:type="dxa"/>
                </w:tcPr>
                <w:p w14:paraId="39CB4362" w14:textId="6DBE9349" w:rsidR="00240B0A" w:rsidRPr="00240B0A" w:rsidRDefault="00240B0A" w:rsidP="00240B0A">
                  <w:pPr>
                    <w:pStyle w:val="ListParagraph"/>
                    <w:numPr>
                      <w:ilvl w:val="0"/>
                      <w:numId w:val="9"/>
                    </w:numPr>
                    <w:jc w:val="both"/>
                    <w:rPr>
                      <w:rFonts w:ascii="STIX Two Text" w:eastAsia="Noto Sans JP" w:hAnsi="STIX Two Text" w:cs="Noto Sans"/>
                      <w:i/>
                      <w:iCs/>
                    </w:rPr>
                  </w:pPr>
                  <w:r>
                    <w:rPr>
                      <w:rFonts w:ascii="STIX Two Text" w:eastAsia="Noto Sans JP" w:hAnsi="STIX Two Text" w:cs="Noto Sans"/>
                      <w:i/>
                      <w:iCs/>
                    </w:rPr>
                    <w:t>Team Building / Leadership</w:t>
                  </w:r>
                </w:p>
              </w:tc>
              <w:tc>
                <w:tcPr>
                  <w:tcW w:w="3335" w:type="dxa"/>
                </w:tcPr>
                <w:p w14:paraId="45E4D25B" w14:textId="315721FB" w:rsidR="00240B0A" w:rsidRPr="00240B0A" w:rsidRDefault="00240B0A" w:rsidP="00240B0A">
                  <w:pPr>
                    <w:pStyle w:val="ListParagraph"/>
                    <w:numPr>
                      <w:ilvl w:val="0"/>
                      <w:numId w:val="9"/>
                    </w:numPr>
                    <w:jc w:val="both"/>
                    <w:rPr>
                      <w:rFonts w:ascii="STIX Two Text" w:eastAsia="Noto Sans JP" w:hAnsi="STIX Two Text" w:cs="Noto Sans"/>
                      <w:i/>
                      <w:iCs/>
                    </w:rPr>
                  </w:pPr>
                  <w:r>
                    <w:rPr>
                      <w:rFonts w:ascii="STIX Two Text" w:eastAsia="Noto Sans JP" w:hAnsi="STIX Two Text" w:cs="Noto Sans"/>
                      <w:i/>
                      <w:iCs/>
                    </w:rPr>
                    <w:t>Drives Results</w:t>
                  </w:r>
                </w:p>
              </w:tc>
            </w:tr>
            <w:tr w:rsidR="00240B0A" w14:paraId="280E0119" w14:textId="77777777" w:rsidTr="00240B0A">
              <w:tc>
                <w:tcPr>
                  <w:tcW w:w="3656" w:type="dxa"/>
                </w:tcPr>
                <w:p w14:paraId="5DD56F26" w14:textId="3D7DA563" w:rsidR="00240B0A" w:rsidRPr="00240B0A" w:rsidRDefault="006066EC" w:rsidP="00240B0A">
                  <w:pPr>
                    <w:pStyle w:val="ListParagraph"/>
                    <w:numPr>
                      <w:ilvl w:val="0"/>
                      <w:numId w:val="9"/>
                    </w:numPr>
                    <w:jc w:val="both"/>
                    <w:rPr>
                      <w:rFonts w:ascii="STIX Two Text" w:eastAsia="Noto Sans JP" w:hAnsi="STIX Two Text" w:cs="Noto Sans"/>
                      <w:i/>
                      <w:iCs/>
                    </w:rPr>
                  </w:pPr>
                  <w:r>
                    <w:rPr>
                      <w:rFonts w:ascii="STIX Two Text" w:eastAsia="Noto Sans JP" w:hAnsi="STIX Two Text" w:cs="Noto Sans"/>
                      <w:i/>
                      <w:iCs/>
                    </w:rPr>
                    <w:t>Data Automation</w:t>
                  </w:r>
                  <w:r w:rsidR="00355DE8">
                    <w:rPr>
                      <w:rFonts w:ascii="STIX Two Text" w:eastAsia="Noto Sans JP" w:hAnsi="STIX Two Text" w:cs="Noto Sans"/>
                      <w:i/>
                      <w:iCs/>
                    </w:rPr>
                    <w:t xml:space="preserve"> / Analysis</w:t>
                  </w:r>
                </w:p>
              </w:tc>
              <w:tc>
                <w:tcPr>
                  <w:tcW w:w="3977" w:type="dxa"/>
                </w:tcPr>
                <w:p w14:paraId="6015FFC3" w14:textId="617DA5FC" w:rsidR="00240B0A" w:rsidRPr="00240B0A" w:rsidRDefault="00240B0A" w:rsidP="00240B0A">
                  <w:pPr>
                    <w:pStyle w:val="ListParagraph"/>
                    <w:numPr>
                      <w:ilvl w:val="0"/>
                      <w:numId w:val="9"/>
                    </w:numPr>
                    <w:jc w:val="both"/>
                    <w:rPr>
                      <w:rFonts w:ascii="STIX Two Text" w:eastAsia="Noto Sans JP" w:hAnsi="STIX Two Text" w:cs="Noto Sans"/>
                      <w:i/>
                      <w:iCs/>
                    </w:rPr>
                  </w:pPr>
                  <w:r>
                    <w:rPr>
                      <w:rFonts w:ascii="STIX Two Text" w:eastAsia="Noto Sans JP" w:hAnsi="STIX Two Text" w:cs="Noto Sans"/>
                      <w:i/>
                      <w:iCs/>
                    </w:rPr>
                    <w:t>Verbal/Written Communications</w:t>
                  </w:r>
                </w:p>
              </w:tc>
              <w:tc>
                <w:tcPr>
                  <w:tcW w:w="3335" w:type="dxa"/>
                </w:tcPr>
                <w:p w14:paraId="4701B873" w14:textId="20D43140" w:rsidR="00240B0A" w:rsidRPr="00240B0A" w:rsidRDefault="00240B0A" w:rsidP="00240B0A">
                  <w:pPr>
                    <w:pStyle w:val="ListParagraph"/>
                    <w:numPr>
                      <w:ilvl w:val="0"/>
                      <w:numId w:val="9"/>
                    </w:numPr>
                    <w:jc w:val="both"/>
                    <w:rPr>
                      <w:rFonts w:ascii="STIX Two Text" w:eastAsia="Noto Sans JP" w:hAnsi="STIX Two Text" w:cs="Noto Sans"/>
                      <w:i/>
                      <w:iCs/>
                    </w:rPr>
                  </w:pPr>
                  <w:r>
                    <w:rPr>
                      <w:rFonts w:ascii="STIX Two Text" w:eastAsia="Noto Sans JP" w:hAnsi="STIX Two Text" w:cs="Noto Sans"/>
                      <w:i/>
                      <w:iCs/>
                    </w:rPr>
                    <w:t>Team Player</w:t>
                  </w:r>
                </w:p>
              </w:tc>
            </w:tr>
          </w:tbl>
          <w:p w14:paraId="238D51C0" w14:textId="6ED05708" w:rsidR="00240B0A" w:rsidRPr="00EA421A" w:rsidRDefault="00240B0A" w:rsidP="00361A53">
            <w:pPr>
              <w:jc w:val="center"/>
              <w:rPr>
                <w:rFonts w:ascii="STIX Two Text" w:eastAsia="Noto Sans JP" w:hAnsi="STIX Two Text" w:cs="Noto Sans"/>
                <w:i/>
                <w:iCs/>
              </w:rPr>
            </w:pPr>
          </w:p>
        </w:tc>
      </w:tr>
      <w:tr w:rsidR="0087217B" w:rsidRPr="00361A53" w14:paraId="70A2A714" w14:textId="77777777" w:rsidTr="00117BE0">
        <w:trPr>
          <w:trHeight w:val="116"/>
        </w:trPr>
        <w:tc>
          <w:tcPr>
            <w:tcW w:w="11160" w:type="dxa"/>
            <w:gridSpan w:val="4"/>
          </w:tcPr>
          <w:p w14:paraId="6C1B5BEE" w14:textId="77777777" w:rsidR="0087217B" w:rsidRPr="00361A53" w:rsidRDefault="0087217B" w:rsidP="0087217B">
            <w:pPr>
              <w:rPr>
                <w:rFonts w:ascii="STIX Two Text" w:eastAsia="Noto Sans JP" w:hAnsi="STIX Two Text" w:cs="Noto Sans"/>
                <w:sz w:val="16"/>
                <w:szCs w:val="16"/>
              </w:rPr>
            </w:pPr>
          </w:p>
        </w:tc>
      </w:tr>
      <w:tr w:rsidR="0087217B" w:rsidRPr="00361A53" w14:paraId="22B54E23" w14:textId="77777777" w:rsidTr="00117BE0">
        <w:trPr>
          <w:trHeight w:val="414"/>
        </w:trPr>
        <w:tc>
          <w:tcPr>
            <w:tcW w:w="11160" w:type="dxa"/>
            <w:gridSpan w:val="4"/>
            <w:tcBorders>
              <w:bottom w:val="single" w:sz="4" w:space="0" w:color="800000"/>
            </w:tcBorders>
          </w:tcPr>
          <w:p w14:paraId="7B0C5211" w14:textId="0DDFAE8C" w:rsidR="00117BE0" w:rsidRPr="00EC2DBC" w:rsidRDefault="0087217B" w:rsidP="0087217B">
            <w:pPr>
              <w:rPr>
                <w:rFonts w:ascii="STIX Two Text" w:eastAsia="Noto Sans JP" w:hAnsi="STIX Two Text" w:cs="Noto Sans"/>
                <w:b/>
                <w:bCs/>
                <w:color w:val="782A2A"/>
                <w:spacing w:val="20"/>
                <w:sz w:val="24"/>
                <w:szCs w:val="24"/>
              </w:rPr>
            </w:pPr>
            <w:r w:rsidRPr="00CD48FB">
              <w:rPr>
                <w:rFonts w:ascii="STIX Two Text" w:eastAsia="Noto Sans JP" w:hAnsi="STIX Two Text" w:cs="Noto Sans"/>
                <w:b/>
                <w:bCs/>
                <w:color w:val="782A2A"/>
                <w:spacing w:val="20"/>
                <w:sz w:val="24"/>
                <w:szCs w:val="24"/>
              </w:rPr>
              <w:t>PROFESSIONAL EXPERIENC</w:t>
            </w:r>
            <w:r w:rsidR="00EC2DBC">
              <w:rPr>
                <w:rFonts w:ascii="STIX Two Text" w:eastAsia="Noto Sans JP" w:hAnsi="STIX Two Text" w:cs="Noto Sans"/>
                <w:b/>
                <w:bCs/>
                <w:color w:val="782A2A"/>
                <w:spacing w:val="20"/>
                <w:sz w:val="24"/>
                <w:szCs w:val="24"/>
              </w:rPr>
              <w:t>E</w:t>
            </w:r>
          </w:p>
        </w:tc>
      </w:tr>
      <w:tr w:rsidR="00117BE0" w:rsidRPr="00361A53" w14:paraId="6BDA723A" w14:textId="77777777" w:rsidTr="00117BE0">
        <w:trPr>
          <w:trHeight w:val="160"/>
        </w:trPr>
        <w:tc>
          <w:tcPr>
            <w:tcW w:w="11160" w:type="dxa"/>
            <w:gridSpan w:val="4"/>
            <w:tcBorders>
              <w:top w:val="single" w:sz="4" w:space="0" w:color="800000"/>
            </w:tcBorders>
          </w:tcPr>
          <w:p w14:paraId="7F0487CB" w14:textId="77777777" w:rsidR="00117BE0" w:rsidRPr="00CD48FB" w:rsidRDefault="00117BE0" w:rsidP="00117BE0">
            <w:pPr>
              <w:rPr>
                <w:rFonts w:ascii="STIX Two Text" w:eastAsia="Noto Sans JP" w:hAnsi="STIX Two Text" w:cs="Noto Sans"/>
                <w:b/>
                <w:bCs/>
                <w:color w:val="782A2A"/>
                <w:spacing w:val="20"/>
                <w:sz w:val="24"/>
                <w:szCs w:val="24"/>
              </w:rPr>
            </w:pPr>
          </w:p>
        </w:tc>
      </w:tr>
      <w:tr w:rsidR="00117BE0" w:rsidRPr="00EC2DBC" w14:paraId="76FE3628" w14:textId="77777777" w:rsidTr="00117BE0">
        <w:trPr>
          <w:trHeight w:val="414"/>
        </w:trPr>
        <w:tc>
          <w:tcPr>
            <w:tcW w:w="8010" w:type="dxa"/>
          </w:tcPr>
          <w:p w14:paraId="09149574" w14:textId="6AA8FC97" w:rsidR="00117BE0" w:rsidRDefault="00117BE0" w:rsidP="00897B08">
            <w:pPr>
              <w:pStyle w:val="NormalWeb"/>
              <w:spacing w:before="0" w:beforeAutospacing="0" w:after="0" w:afterAutospacing="0"/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FedEx</w:t>
            </w:r>
            <w:r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 xml:space="preserve"> Supply Chain</w:t>
            </w:r>
          </w:p>
          <w:p w14:paraId="75B62861" w14:textId="1C06419E" w:rsidR="00117BE0" w:rsidRPr="00EC2DBC" w:rsidRDefault="00534F49" w:rsidP="00897B08">
            <w:pPr>
              <w:pStyle w:val="NormalWeb"/>
              <w:spacing w:before="0" w:beforeAutospacing="0" w:after="0" w:afterAutospacing="0"/>
              <w:rPr>
                <w:rFonts w:ascii="STIX Two Text" w:eastAsia="Noto Sans JP" w:hAnsi="STIX Two Text" w:cs="Noto Sans"/>
                <w:b/>
                <w:bCs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color w:val="000000"/>
                <w:sz w:val="22"/>
                <w:szCs w:val="22"/>
              </w:rPr>
              <w:t>Business Analyst III</w:t>
            </w:r>
            <w:r w:rsidR="00117BE0" w:rsidRPr="00EC2DBC">
              <w:rPr>
                <w:rFonts w:ascii="STIX Two Text" w:eastAsia="Noto Sans JP" w:hAnsi="STIX Two Text" w:cs="Noto Sans"/>
                <w:color w:val="000000"/>
                <w:sz w:val="22"/>
                <w:szCs w:val="22"/>
              </w:rPr>
              <w:t xml:space="preserve"> – Full Time</w:t>
            </w:r>
          </w:p>
        </w:tc>
        <w:tc>
          <w:tcPr>
            <w:tcW w:w="3150" w:type="dxa"/>
            <w:gridSpan w:val="3"/>
          </w:tcPr>
          <w:p w14:paraId="6837F5A4" w14:textId="77777777" w:rsidR="00117BE0" w:rsidRPr="00EA421A" w:rsidRDefault="00117BE0" w:rsidP="00897B08">
            <w:pPr>
              <w:pStyle w:val="NormalWeb"/>
              <w:spacing w:before="0" w:beforeAutospacing="0" w:after="0" w:afterAutospacing="0"/>
              <w:jc w:val="right"/>
              <w:rPr>
                <w:rFonts w:ascii="STIX Two Text" w:eastAsia="Noto Sans JP" w:hAnsi="STIX Two Text" w:cs="Noto Sans"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Coppell</w:t>
            </w:r>
            <w:r w:rsidRPr="00EA421A"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, TX</w:t>
            </w:r>
            <w:r w:rsidRPr="00EA421A">
              <w:rPr>
                <w:rFonts w:ascii="STIX Two Text" w:eastAsia="Noto Sans JP" w:hAnsi="STIX Two Text" w:cs="Noto Sans"/>
                <w:i/>
                <w:iCs/>
                <w:color w:val="000000"/>
                <w:sz w:val="22"/>
                <w:szCs w:val="22"/>
              </w:rPr>
              <w:t xml:space="preserve"> </w:t>
            </w:r>
          </w:p>
          <w:p w14:paraId="45D77DB4" w14:textId="6C7E997F" w:rsidR="00117BE0" w:rsidRPr="00EC2DBC" w:rsidRDefault="00117BE0" w:rsidP="00897B08">
            <w:pPr>
              <w:jc w:val="right"/>
              <w:rPr>
                <w:rFonts w:ascii="STIX Two Text" w:eastAsia="Noto Sans JP" w:hAnsi="STIX Two Text" w:cs="Noto Sans"/>
                <w:color w:val="782A2A"/>
                <w:spacing w:val="20"/>
                <w:sz w:val="24"/>
                <w:szCs w:val="24"/>
              </w:rPr>
            </w:pPr>
            <w:r>
              <w:rPr>
                <w:rFonts w:ascii="STIX Two Text" w:eastAsia="Noto Sans JP" w:hAnsi="STIX Two Text" w:cs="Noto Sans"/>
                <w:i/>
                <w:iCs/>
                <w:color w:val="000000"/>
              </w:rPr>
              <w:t xml:space="preserve">August 2025 </w:t>
            </w:r>
            <w:r w:rsidRPr="00EA421A">
              <w:rPr>
                <w:rFonts w:ascii="STIX Two Text" w:eastAsia="Noto Sans JP" w:hAnsi="STIX Two Text" w:cs="Noto Sans"/>
                <w:i/>
                <w:iCs/>
                <w:color w:val="000000"/>
              </w:rPr>
              <w:t>–</w:t>
            </w:r>
            <w:r>
              <w:rPr>
                <w:rFonts w:ascii="STIX Two Text" w:eastAsia="Noto Sans JP" w:hAnsi="STIX Two Text" w:cs="Noto Sans"/>
                <w:i/>
                <w:iCs/>
                <w:color w:val="000000"/>
              </w:rPr>
              <w:t xml:space="preserve"> Current</w:t>
            </w:r>
          </w:p>
        </w:tc>
      </w:tr>
      <w:tr w:rsidR="00117BE0" w:rsidRPr="00EC2DBC" w14:paraId="2A51DF62" w14:textId="77777777" w:rsidTr="00117BE0">
        <w:trPr>
          <w:trHeight w:val="3789"/>
        </w:trPr>
        <w:tc>
          <w:tcPr>
            <w:tcW w:w="11160" w:type="dxa"/>
            <w:gridSpan w:val="4"/>
          </w:tcPr>
          <w:p w14:paraId="7D32C246" w14:textId="087DE03C" w:rsidR="00117BE0" w:rsidRPr="00117BE0" w:rsidRDefault="00117BE0" w:rsidP="00117BE0">
            <w:pPr>
              <w:numPr>
                <w:ilvl w:val="0"/>
                <w:numId w:val="1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val="en-US" w:eastAsia="en-IN"/>
              </w:rPr>
            </w:pPr>
            <w:r w:rsidRPr="00117BE0">
              <w:rPr>
                <w:rFonts w:ascii="STIX Two Text" w:eastAsia="Noto Sans JP" w:hAnsi="STIX Two Text" w:cs="Noto Sans"/>
                <w:b/>
                <w:bCs/>
                <w:color w:val="000000"/>
                <w:lang w:val="en-US" w:eastAsia="en-IN"/>
              </w:rPr>
              <w:t>Automated</w:t>
            </w:r>
            <w:r w:rsidRPr="00117BE0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 daily operational reporting by developing Python and VBA scripts, reducing manual preparation time </w:t>
            </w:r>
            <w:r w:rsidRPr="00117BE0">
              <w:rPr>
                <w:rFonts w:ascii="STIX Two Text" w:eastAsia="Noto Sans JP" w:hAnsi="STIX Two Text" w:cs="Noto Sans"/>
                <w:b/>
                <w:bCs/>
                <w:color w:val="000000"/>
                <w:lang w:val="en-US" w:eastAsia="en-IN"/>
              </w:rPr>
              <w:t xml:space="preserve">by 85% </w:t>
            </w:r>
            <w:r w:rsidRPr="00117BE0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and delivering real-time visibility into customer </w:t>
            </w:r>
            <w:r w:rsidR="000B43AA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>data</w:t>
            </w:r>
            <w:r w:rsidRPr="00117BE0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>, throughput, and KPIs.</w:t>
            </w:r>
          </w:p>
          <w:p w14:paraId="70EE6F03" w14:textId="31DD0F90" w:rsidR="00117BE0" w:rsidRPr="00117BE0" w:rsidRDefault="00117BE0" w:rsidP="00117BE0">
            <w:pPr>
              <w:numPr>
                <w:ilvl w:val="0"/>
                <w:numId w:val="1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val="en-US" w:eastAsia="en-IN"/>
              </w:rPr>
            </w:pPr>
            <w:r w:rsidRPr="00117BE0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Streamlined scheduling processes by building Python-driven workflows that integrated with JDA BlueYonder, cutting scheduling conflicts by </w:t>
            </w:r>
            <w:r w:rsidRPr="00117BE0">
              <w:rPr>
                <w:rFonts w:ascii="STIX Two Text" w:eastAsia="Noto Sans JP" w:hAnsi="STIX Two Text" w:cs="Noto Sans"/>
                <w:b/>
                <w:bCs/>
                <w:color w:val="000000"/>
                <w:lang w:val="en-US" w:eastAsia="en-IN"/>
              </w:rPr>
              <w:t xml:space="preserve">30% </w:t>
            </w:r>
            <w:r w:rsidRPr="00117BE0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>and improving labor utilization.</w:t>
            </w:r>
          </w:p>
          <w:p w14:paraId="71E1A0D1" w14:textId="4D7B2C7C" w:rsidR="00117BE0" w:rsidRPr="00117BE0" w:rsidRDefault="00117BE0" w:rsidP="00117BE0">
            <w:pPr>
              <w:numPr>
                <w:ilvl w:val="0"/>
                <w:numId w:val="1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val="en-US" w:eastAsia="en-IN"/>
              </w:rPr>
            </w:pPr>
            <w:r w:rsidRPr="00117BE0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>Designed and deployed a QR code</w:t>
            </w:r>
            <w:r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>-</w:t>
            </w:r>
            <w:r w:rsidRPr="00117BE0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based warehouse management database, enhancing inventory accuracy to </w:t>
            </w:r>
            <w:r w:rsidRPr="00117BE0">
              <w:rPr>
                <w:rFonts w:ascii="STIX Two Text" w:eastAsia="Noto Sans JP" w:hAnsi="STIX Two Text" w:cs="Noto Sans"/>
                <w:b/>
                <w:bCs/>
                <w:color w:val="000000"/>
                <w:lang w:val="en-US" w:eastAsia="en-IN"/>
              </w:rPr>
              <w:t>99.5%</w:t>
            </w:r>
            <w:r w:rsidRPr="00117BE0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 and reducing cycle count times </w:t>
            </w:r>
            <w:r w:rsidRPr="00117BE0">
              <w:rPr>
                <w:rFonts w:ascii="STIX Two Text" w:eastAsia="Noto Sans JP" w:hAnsi="STIX Two Text" w:cs="Noto Sans"/>
                <w:b/>
                <w:bCs/>
                <w:color w:val="000000"/>
                <w:lang w:val="en-US" w:eastAsia="en-IN"/>
              </w:rPr>
              <w:t>by 40%.</w:t>
            </w:r>
          </w:p>
          <w:p w14:paraId="688D711D" w14:textId="6997974D" w:rsidR="00117BE0" w:rsidRPr="00117BE0" w:rsidRDefault="00117BE0" w:rsidP="00117BE0">
            <w:pPr>
              <w:numPr>
                <w:ilvl w:val="0"/>
                <w:numId w:val="1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val="en-US" w:eastAsia="en-IN"/>
              </w:rPr>
            </w:pPr>
            <w:r w:rsidRPr="00117BE0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Optimized customer tracking dashboards with automated refreshes, enabling leadership to identify bottlenecks </w:t>
            </w:r>
            <w:r w:rsidRPr="00117BE0">
              <w:rPr>
                <w:rFonts w:ascii="STIX Two Text" w:eastAsia="Noto Sans JP" w:hAnsi="STIX Two Text" w:cs="Noto Sans"/>
                <w:b/>
                <w:bCs/>
                <w:color w:val="000000"/>
                <w:lang w:val="en-US" w:eastAsia="en-IN"/>
              </w:rPr>
              <w:t>3x</w:t>
            </w:r>
            <w:r w:rsidRPr="00117BE0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 faster and improving </w:t>
            </w:r>
            <w:r w:rsidRPr="00117BE0">
              <w:rPr>
                <w:rFonts w:ascii="STIX Two Text" w:eastAsia="Noto Sans JP" w:hAnsi="STIX Two Text" w:cs="Noto Sans"/>
                <w:b/>
                <w:bCs/>
                <w:color w:val="000000"/>
                <w:lang w:val="en-US" w:eastAsia="en-IN"/>
              </w:rPr>
              <w:t>SLA adherence</w:t>
            </w:r>
            <w:r w:rsidRPr="00117BE0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>.</w:t>
            </w:r>
          </w:p>
          <w:p w14:paraId="54296A8A" w14:textId="2DBC9F25" w:rsidR="00117BE0" w:rsidRPr="00117BE0" w:rsidRDefault="00117BE0" w:rsidP="00117BE0">
            <w:pPr>
              <w:numPr>
                <w:ilvl w:val="0"/>
                <w:numId w:val="1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b/>
                <w:bCs/>
                <w:color w:val="000000"/>
                <w:lang w:val="en-US" w:eastAsia="en-IN"/>
              </w:rPr>
            </w:pPr>
            <w:r w:rsidRPr="00117BE0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Implemented VBA-based reporting solutions for finance and operations, eliminating redundant manual data entry and saving </w:t>
            </w:r>
            <w:r w:rsidRPr="00117BE0">
              <w:rPr>
                <w:rFonts w:ascii="STIX Two Text" w:eastAsia="Noto Sans JP" w:hAnsi="STIX Two Text" w:cs="Noto Sans"/>
                <w:b/>
                <w:bCs/>
                <w:color w:val="000000"/>
                <w:lang w:val="en-US" w:eastAsia="en-IN"/>
              </w:rPr>
              <w:t>20+ hours per week across teams.</w:t>
            </w:r>
          </w:p>
          <w:p w14:paraId="3F4DE4DE" w14:textId="53E92133" w:rsidR="00117BE0" w:rsidRPr="00EC2DBC" w:rsidRDefault="00117BE0" w:rsidP="00117BE0">
            <w:pPr>
              <w:numPr>
                <w:ilvl w:val="0"/>
                <w:numId w:val="1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val="en-US" w:eastAsia="en-IN"/>
              </w:rPr>
            </w:pPr>
            <w:r w:rsidRPr="00117BE0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Led on-floor process improvements in collaboration with warehouse staff, resulting in </w:t>
            </w:r>
            <w:r w:rsidRPr="00117BE0">
              <w:rPr>
                <w:rFonts w:ascii="STIX Two Text" w:eastAsia="Noto Sans JP" w:hAnsi="STIX Two Text" w:cs="Noto Sans"/>
                <w:b/>
                <w:bCs/>
                <w:color w:val="000000"/>
                <w:lang w:val="en-US" w:eastAsia="en-IN"/>
              </w:rPr>
              <w:t>15% faster</w:t>
            </w:r>
            <w:r w:rsidRPr="00117BE0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 order processing and reduced mispicks through QR-enabled scanning.</w:t>
            </w:r>
          </w:p>
        </w:tc>
      </w:tr>
      <w:tr w:rsidR="00117BE0" w:rsidRPr="00361A53" w14:paraId="77E16032" w14:textId="77777777" w:rsidTr="00117BE0">
        <w:trPr>
          <w:trHeight w:val="414"/>
        </w:trPr>
        <w:tc>
          <w:tcPr>
            <w:tcW w:w="8010" w:type="dxa"/>
          </w:tcPr>
          <w:p w14:paraId="79336EE8" w14:textId="77777777" w:rsidR="00117BE0" w:rsidRDefault="00117BE0" w:rsidP="00117BE0">
            <w:pPr>
              <w:pStyle w:val="NormalWeb"/>
              <w:spacing w:before="0" w:beforeAutospacing="0" w:after="0" w:afterAutospacing="0"/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Robert Half @ FedEx</w:t>
            </w:r>
          </w:p>
          <w:p w14:paraId="53943C19" w14:textId="4532C1AD" w:rsidR="00117BE0" w:rsidRPr="00EC2DBC" w:rsidRDefault="00117BE0" w:rsidP="00117BE0">
            <w:pPr>
              <w:pStyle w:val="NormalWeb"/>
              <w:spacing w:before="0" w:beforeAutospacing="0" w:after="0" w:afterAutospacing="0"/>
              <w:rPr>
                <w:rFonts w:ascii="STIX Two Text" w:eastAsia="Noto Sans JP" w:hAnsi="STIX Two Text" w:cs="Noto Sans"/>
                <w:b/>
                <w:bCs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color w:val="000000"/>
                <w:sz w:val="22"/>
                <w:szCs w:val="22"/>
              </w:rPr>
              <w:t>Automation Tech</w:t>
            </w:r>
            <w:r w:rsidRPr="00EC2DBC">
              <w:rPr>
                <w:rFonts w:ascii="STIX Two Text" w:eastAsia="Noto Sans JP" w:hAnsi="STIX Two Text" w:cs="Noto Sans"/>
                <w:color w:val="000000"/>
                <w:sz w:val="22"/>
                <w:szCs w:val="22"/>
              </w:rPr>
              <w:t xml:space="preserve"> – Full Time</w:t>
            </w:r>
          </w:p>
        </w:tc>
        <w:tc>
          <w:tcPr>
            <w:tcW w:w="3150" w:type="dxa"/>
            <w:gridSpan w:val="3"/>
          </w:tcPr>
          <w:p w14:paraId="0745199C" w14:textId="77777777" w:rsidR="00117BE0" w:rsidRPr="00EA421A" w:rsidRDefault="00117BE0" w:rsidP="00117BE0">
            <w:pPr>
              <w:pStyle w:val="NormalWeb"/>
              <w:spacing w:before="0" w:beforeAutospacing="0" w:after="0" w:afterAutospacing="0"/>
              <w:jc w:val="right"/>
              <w:rPr>
                <w:rFonts w:ascii="STIX Two Text" w:eastAsia="Noto Sans JP" w:hAnsi="STIX Two Text" w:cs="Noto Sans"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Coppell</w:t>
            </w:r>
            <w:r w:rsidRPr="00EA421A"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, TX</w:t>
            </w:r>
            <w:r w:rsidRPr="00EA421A">
              <w:rPr>
                <w:rFonts w:ascii="STIX Two Text" w:eastAsia="Noto Sans JP" w:hAnsi="STIX Two Text" w:cs="Noto Sans"/>
                <w:i/>
                <w:iCs/>
                <w:color w:val="000000"/>
                <w:sz w:val="22"/>
                <w:szCs w:val="22"/>
              </w:rPr>
              <w:t xml:space="preserve"> </w:t>
            </w:r>
          </w:p>
          <w:p w14:paraId="2D678837" w14:textId="7391BC98" w:rsidR="00117BE0" w:rsidRPr="00EC2DBC" w:rsidRDefault="00117BE0" w:rsidP="00117BE0">
            <w:pPr>
              <w:jc w:val="right"/>
              <w:rPr>
                <w:rFonts w:ascii="STIX Two Text" w:eastAsia="Noto Sans JP" w:hAnsi="STIX Two Text" w:cs="Noto Sans"/>
                <w:color w:val="782A2A"/>
                <w:spacing w:val="20"/>
                <w:sz w:val="24"/>
                <w:szCs w:val="24"/>
              </w:rPr>
            </w:pPr>
            <w:r>
              <w:rPr>
                <w:rFonts w:ascii="STIX Two Text" w:eastAsia="Noto Sans JP" w:hAnsi="STIX Two Text" w:cs="Noto Sans"/>
                <w:i/>
                <w:iCs/>
                <w:color w:val="000000"/>
              </w:rPr>
              <w:t xml:space="preserve">May 2025 </w:t>
            </w:r>
            <w:r w:rsidRPr="00EA421A">
              <w:rPr>
                <w:rFonts w:ascii="STIX Two Text" w:eastAsia="Noto Sans JP" w:hAnsi="STIX Two Text" w:cs="Noto Sans"/>
                <w:i/>
                <w:iCs/>
                <w:color w:val="000000"/>
              </w:rPr>
              <w:t>–</w:t>
            </w:r>
            <w:r>
              <w:rPr>
                <w:rFonts w:ascii="STIX Two Text" w:eastAsia="Noto Sans JP" w:hAnsi="STIX Two Text" w:cs="Noto Sans"/>
                <w:i/>
                <w:iCs/>
                <w:color w:val="000000"/>
              </w:rPr>
              <w:t xml:space="preserve"> </w:t>
            </w:r>
            <w:r>
              <w:rPr>
                <w:rFonts w:ascii="STIX Two Text" w:eastAsia="Noto Sans JP" w:hAnsi="STIX Two Text" w:cs="Noto Sans"/>
                <w:i/>
                <w:iCs/>
                <w:color w:val="000000"/>
              </w:rPr>
              <w:t>August 2025</w:t>
            </w:r>
          </w:p>
        </w:tc>
      </w:tr>
      <w:tr w:rsidR="00117BE0" w:rsidRPr="00361A53" w14:paraId="61B4777A" w14:textId="77777777" w:rsidTr="00117BE0">
        <w:trPr>
          <w:trHeight w:val="4247"/>
        </w:trPr>
        <w:tc>
          <w:tcPr>
            <w:tcW w:w="11160" w:type="dxa"/>
            <w:gridSpan w:val="4"/>
          </w:tcPr>
          <w:p w14:paraId="17879831" w14:textId="77777777" w:rsidR="00117BE0" w:rsidRPr="00355DE8" w:rsidRDefault="00117BE0" w:rsidP="00117BE0">
            <w:pPr>
              <w:numPr>
                <w:ilvl w:val="0"/>
                <w:numId w:val="1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val="en-US" w:eastAsia="en-IN"/>
              </w:rPr>
            </w:pPr>
            <w:r w:rsidRPr="00355DE8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Developed Python-based CLI and GUI applications integrated with MySQL, reducing data parsing and analytics time by </w:t>
            </w:r>
            <w:r w:rsidRPr="00355DE8">
              <w:rPr>
                <w:rFonts w:ascii="STIX Two Text" w:eastAsia="Noto Sans JP" w:hAnsi="STIX Two Text" w:cs="Noto Sans"/>
                <w:b/>
                <w:bCs/>
                <w:color w:val="000000"/>
                <w:lang w:val="en-US" w:eastAsia="en-IN"/>
              </w:rPr>
              <w:t>35%</w:t>
            </w:r>
            <w:r w:rsidRPr="00355DE8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 and improving reporting accuracy.</w:t>
            </w:r>
          </w:p>
          <w:p w14:paraId="47E65B97" w14:textId="77777777" w:rsidR="00117BE0" w:rsidRPr="00355DE8" w:rsidRDefault="00117BE0" w:rsidP="00117BE0">
            <w:pPr>
              <w:numPr>
                <w:ilvl w:val="0"/>
                <w:numId w:val="1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val="en-US" w:eastAsia="en-IN"/>
              </w:rPr>
            </w:pPr>
            <w:r w:rsidRPr="00355DE8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Executed 4G RF performance testing for leading OEMs (Samsung, Motorola, Google, OnePlus, TCL), validating compliance with </w:t>
            </w:r>
            <w:r w:rsidRPr="00355DE8">
              <w:rPr>
                <w:rFonts w:ascii="STIX Two Text" w:eastAsia="Noto Sans JP" w:hAnsi="STIX Two Text" w:cs="Noto Sans"/>
                <w:b/>
                <w:bCs/>
                <w:color w:val="000000"/>
                <w:lang w:val="en-US" w:eastAsia="en-IN"/>
              </w:rPr>
              <w:t>100% of industry standards</w:t>
            </w:r>
            <w:r w:rsidRPr="00355DE8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 and accelerating device certification timelines.</w:t>
            </w:r>
          </w:p>
          <w:p w14:paraId="6B54927F" w14:textId="77777777" w:rsidR="00117BE0" w:rsidRPr="00355DE8" w:rsidRDefault="00117BE0" w:rsidP="00117BE0">
            <w:pPr>
              <w:numPr>
                <w:ilvl w:val="0"/>
                <w:numId w:val="1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val="en-US" w:eastAsia="en-IN"/>
              </w:rPr>
            </w:pPr>
            <w:r w:rsidRPr="00355DE8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Designed and validated custom RF test jigs that increased </w:t>
            </w:r>
            <w:r w:rsidRPr="00355DE8">
              <w:rPr>
                <w:rFonts w:ascii="STIX Two Text" w:eastAsia="Noto Sans JP" w:hAnsi="STIX Two Text" w:cs="Noto Sans"/>
                <w:b/>
                <w:bCs/>
                <w:color w:val="000000"/>
                <w:lang w:val="en-US" w:eastAsia="en-IN"/>
              </w:rPr>
              <w:t>test repeatability by 22%,</w:t>
            </w:r>
            <w:r w:rsidRPr="00355DE8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 minimizing false negatives and reducing retest cycles.</w:t>
            </w:r>
          </w:p>
          <w:p w14:paraId="2685042E" w14:textId="77777777" w:rsidR="00117BE0" w:rsidRPr="00355DE8" w:rsidRDefault="00117BE0" w:rsidP="00117BE0">
            <w:pPr>
              <w:numPr>
                <w:ilvl w:val="0"/>
                <w:numId w:val="1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val="en-US" w:eastAsia="en-IN"/>
              </w:rPr>
            </w:pPr>
            <w:r w:rsidRPr="00355DE8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Partnered with Motorola, Samsung, and TCL engineering teams to create a Python-based FRP unlocking tool, cutting device reset cycle times by </w:t>
            </w:r>
            <w:r w:rsidRPr="00355DE8">
              <w:rPr>
                <w:rFonts w:ascii="STIX Two Text" w:eastAsia="Noto Sans JP" w:hAnsi="STIX Two Text" w:cs="Noto Sans"/>
                <w:b/>
                <w:bCs/>
                <w:color w:val="000000"/>
                <w:lang w:val="en-US" w:eastAsia="en-IN"/>
              </w:rPr>
              <w:t>50%</w:t>
            </w:r>
            <w:r w:rsidRPr="00355DE8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 across manufacturing workflows.</w:t>
            </w:r>
          </w:p>
          <w:p w14:paraId="57FE1DDE" w14:textId="77777777" w:rsidR="00117BE0" w:rsidRPr="00355DE8" w:rsidRDefault="00117BE0" w:rsidP="00117BE0">
            <w:pPr>
              <w:numPr>
                <w:ilvl w:val="0"/>
                <w:numId w:val="1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val="en-US" w:eastAsia="en-IN"/>
              </w:rPr>
            </w:pPr>
            <w:r w:rsidRPr="00355DE8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Built an IMEI scanning solution to verify device ownership, cutting processing intake by over </w:t>
            </w:r>
            <w:r w:rsidRPr="00355DE8">
              <w:rPr>
                <w:rFonts w:ascii="STIX Two Text" w:eastAsia="Noto Sans JP" w:hAnsi="STIX Two Text" w:cs="Noto Sans"/>
                <w:b/>
                <w:bCs/>
                <w:color w:val="000000"/>
                <w:lang w:val="en-US" w:eastAsia="en-IN"/>
              </w:rPr>
              <w:t>90% (from 2 minutes to under 10 seconds)</w:t>
            </w:r>
            <w:r w:rsidRPr="00355DE8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 and significantly reducing asset tracking errors.</w:t>
            </w:r>
          </w:p>
          <w:p w14:paraId="06198C71" w14:textId="77777777" w:rsidR="00117BE0" w:rsidRDefault="00117BE0" w:rsidP="00117BE0">
            <w:pPr>
              <w:numPr>
                <w:ilvl w:val="0"/>
                <w:numId w:val="1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val="en-US" w:eastAsia="en-IN"/>
              </w:rPr>
            </w:pPr>
            <w:r w:rsidRPr="00355DE8">
              <w:rPr>
                <w:rFonts w:ascii="STIX Two Text" w:eastAsia="Noto Sans JP" w:hAnsi="STIX Two Text" w:cs="Noto Sans"/>
                <w:b/>
                <w:bCs/>
                <w:color w:val="000000"/>
                <w:lang w:val="en-US" w:eastAsia="en-IN"/>
              </w:rPr>
              <w:t>Engineered</w:t>
            </w:r>
            <w:r w:rsidRPr="00355DE8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 a headphone test</w:t>
            </w:r>
            <w:r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>er</w:t>
            </w:r>
            <w:r w:rsidRPr="00355DE8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 xml:space="preserve"> and pull-force verification system for correctional facilities, </w:t>
            </w:r>
            <w:r w:rsidRPr="00355DE8">
              <w:rPr>
                <w:rFonts w:ascii="STIX Two Text" w:eastAsia="Noto Sans JP" w:hAnsi="STIX Two Text" w:cs="Noto Sans"/>
                <w:b/>
                <w:bCs/>
                <w:color w:val="000000"/>
                <w:lang w:val="en-US" w:eastAsia="en-IN"/>
              </w:rPr>
              <w:t xml:space="preserve">ensuring 100% compliance </w:t>
            </w:r>
            <w:r w:rsidRPr="00355DE8">
              <w:rPr>
                <w:rFonts w:ascii="STIX Two Text" w:eastAsia="Noto Sans JP" w:hAnsi="STIX Two Text" w:cs="Noto Sans"/>
                <w:color w:val="000000"/>
                <w:lang w:val="en-US" w:eastAsia="en-IN"/>
              </w:rPr>
              <w:t>with safety standards and extending device lifecycle.</w:t>
            </w:r>
          </w:p>
          <w:p w14:paraId="73DD83EA" w14:textId="77777777" w:rsidR="00117BE0" w:rsidRDefault="00117BE0" w:rsidP="00117BE0">
            <w:p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val="en-US" w:eastAsia="en-IN"/>
              </w:rPr>
            </w:pPr>
          </w:p>
          <w:p w14:paraId="59898145" w14:textId="77777777" w:rsidR="00117BE0" w:rsidRDefault="00117BE0" w:rsidP="00117BE0">
            <w:p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val="en-US" w:eastAsia="en-IN"/>
              </w:rPr>
            </w:pPr>
          </w:p>
          <w:p w14:paraId="298EADF6" w14:textId="4ACCC097" w:rsidR="00117BE0" w:rsidRPr="00EC2DBC" w:rsidRDefault="00117BE0" w:rsidP="00117BE0">
            <w:p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val="en-US" w:eastAsia="en-IN"/>
              </w:rPr>
            </w:pPr>
          </w:p>
        </w:tc>
      </w:tr>
      <w:tr w:rsidR="00117BE0" w:rsidRPr="00361A53" w14:paraId="4FEB446B" w14:textId="1AFF8942" w:rsidTr="00117BE0">
        <w:trPr>
          <w:trHeight w:val="287"/>
        </w:trPr>
        <w:tc>
          <w:tcPr>
            <w:tcW w:w="8010" w:type="dxa"/>
          </w:tcPr>
          <w:p w14:paraId="2DE51E4C" w14:textId="77777777" w:rsidR="00117BE0" w:rsidRPr="00EC2DBC" w:rsidRDefault="00117BE0" w:rsidP="00117BE0">
            <w:pPr>
              <w:pStyle w:val="NormalWeb"/>
              <w:spacing w:before="0" w:beforeAutospacing="0" w:after="0" w:afterAutospacing="0"/>
              <w:rPr>
                <w:rFonts w:ascii="STIX Two Text" w:eastAsia="Noto Sans JP" w:hAnsi="STIX Two Text" w:cs="Noto Sans"/>
                <w:b/>
                <w:bCs/>
                <w:sz w:val="22"/>
                <w:szCs w:val="22"/>
              </w:rPr>
            </w:pPr>
            <w:r w:rsidRPr="00EC2DBC"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lastRenderedPageBreak/>
              <w:t>Bell Textron Inc.</w:t>
            </w:r>
          </w:p>
          <w:p w14:paraId="34919419" w14:textId="49C81D4E" w:rsidR="00117BE0" w:rsidRPr="00EA421A" w:rsidRDefault="00117BE0" w:rsidP="00117BE0">
            <w:pPr>
              <w:pStyle w:val="NormalWeb"/>
              <w:spacing w:before="0" w:beforeAutospacing="0" w:after="0" w:afterAutospacing="0"/>
              <w:rPr>
                <w:rFonts w:ascii="STIX Two Text" w:eastAsia="Noto Sans JP" w:hAnsi="STIX Two Text" w:cs="Noto Sans"/>
                <w:color w:val="000000"/>
                <w:sz w:val="22"/>
                <w:szCs w:val="22"/>
              </w:rPr>
            </w:pPr>
            <w:r w:rsidRPr="00EC2DBC">
              <w:rPr>
                <w:rFonts w:ascii="STIX Two Text" w:eastAsia="Noto Sans JP" w:hAnsi="STIX Two Text" w:cs="Noto Sans"/>
                <w:color w:val="000000"/>
                <w:sz w:val="22"/>
                <w:szCs w:val="22"/>
              </w:rPr>
              <w:t>Media-IT Support Administrator – Full Time</w:t>
            </w:r>
          </w:p>
        </w:tc>
        <w:tc>
          <w:tcPr>
            <w:tcW w:w="3150" w:type="dxa"/>
            <w:gridSpan w:val="3"/>
          </w:tcPr>
          <w:p w14:paraId="301F1438" w14:textId="77777777" w:rsidR="00117BE0" w:rsidRPr="00EA421A" w:rsidRDefault="00117BE0" w:rsidP="00117BE0">
            <w:pPr>
              <w:pStyle w:val="NormalWeb"/>
              <w:spacing w:before="0" w:beforeAutospacing="0" w:after="0" w:afterAutospacing="0"/>
              <w:jc w:val="right"/>
              <w:rPr>
                <w:rFonts w:ascii="STIX Two Text" w:eastAsia="Noto Sans JP" w:hAnsi="STIX Two Text" w:cs="Noto Sans"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Arlington</w:t>
            </w:r>
            <w:r w:rsidRPr="00EA421A"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, TX</w:t>
            </w:r>
            <w:r w:rsidRPr="00EA421A">
              <w:rPr>
                <w:rFonts w:ascii="STIX Two Text" w:eastAsia="Noto Sans JP" w:hAnsi="STIX Two Text" w:cs="Noto Sans"/>
                <w:i/>
                <w:iCs/>
                <w:color w:val="000000"/>
                <w:sz w:val="22"/>
                <w:szCs w:val="22"/>
              </w:rPr>
              <w:t xml:space="preserve"> </w:t>
            </w:r>
          </w:p>
          <w:p w14:paraId="584158B4" w14:textId="33578854" w:rsidR="00117BE0" w:rsidRPr="00EA421A" w:rsidRDefault="00117BE0" w:rsidP="00117BE0">
            <w:pPr>
              <w:pStyle w:val="NormalWeb"/>
              <w:spacing w:before="0" w:beforeAutospacing="0" w:after="0" w:afterAutospacing="0"/>
              <w:jc w:val="right"/>
              <w:rPr>
                <w:rFonts w:ascii="STIX Two Text" w:eastAsia="Noto Sans JP" w:hAnsi="STIX Two Text" w:cs="Noto Sans"/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i/>
                <w:iCs/>
                <w:color w:val="000000"/>
                <w:sz w:val="22"/>
                <w:szCs w:val="22"/>
              </w:rPr>
              <w:t xml:space="preserve">July 2024 </w:t>
            </w:r>
            <w:r w:rsidRPr="00EA421A">
              <w:rPr>
                <w:rFonts w:ascii="STIX Two Text" w:eastAsia="Noto Sans JP" w:hAnsi="STIX Two Text" w:cs="Noto Sans"/>
                <w:i/>
                <w:iCs/>
                <w:color w:val="000000"/>
                <w:sz w:val="22"/>
                <w:szCs w:val="22"/>
              </w:rPr>
              <w:t>–</w:t>
            </w:r>
            <w:r>
              <w:rPr>
                <w:rFonts w:ascii="STIX Two Text" w:eastAsia="Noto Sans JP" w:hAnsi="STIX Two Text" w:cs="Noto Sans"/>
                <w:i/>
                <w:iCs/>
                <w:color w:val="000000"/>
                <w:sz w:val="22"/>
                <w:szCs w:val="22"/>
              </w:rPr>
              <w:t xml:space="preserve"> May 2025</w:t>
            </w:r>
            <w:r w:rsidRPr="00EA421A">
              <w:rPr>
                <w:rFonts w:ascii="STIX Two Text" w:eastAsia="Noto Sans JP" w:hAnsi="STIX Two Text" w:cs="Noto Sans"/>
                <w:b/>
                <w:bCs/>
                <w:i/>
                <w:iCs/>
                <w:color w:val="000000"/>
                <w:sz w:val="22"/>
                <w:szCs w:val="22"/>
              </w:rPr>
              <w:t xml:space="preserve"> </w:t>
            </w:r>
          </w:p>
        </w:tc>
      </w:tr>
      <w:tr w:rsidR="00117BE0" w:rsidRPr="00361A53" w14:paraId="144AF3B3" w14:textId="77777777" w:rsidTr="00117BE0">
        <w:trPr>
          <w:trHeight w:val="3590"/>
        </w:trPr>
        <w:tc>
          <w:tcPr>
            <w:tcW w:w="11160" w:type="dxa"/>
            <w:gridSpan w:val="4"/>
          </w:tcPr>
          <w:p w14:paraId="35127618" w14:textId="70EA9A7F" w:rsidR="00117BE0" w:rsidRPr="00AD1368" w:rsidRDefault="00117BE0" w:rsidP="00117BE0">
            <w:pPr>
              <w:numPr>
                <w:ilvl w:val="0"/>
                <w:numId w:val="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eastAsia="en-IN"/>
              </w:rPr>
            </w:pP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>Engineered and deployed Flask-based Python APIs integrating Bell Aircraft systems (Collins, Garmin, etc.),</w:t>
            </w:r>
            <w:r w:rsidRPr="00AD1368">
              <w:rPr>
                <w:rFonts w:ascii="STIX Two Text" w:eastAsia="Noto Sans JP" w:hAnsi="STIX Two Text" w:cs="Noto Sans"/>
                <w:b/>
                <w:bCs/>
                <w:color w:val="000000"/>
                <w:lang w:eastAsia="en-IN"/>
              </w:rPr>
              <w:t xml:space="preserve"> reducing manual data ingestion time by 40%.</w:t>
            </w:r>
          </w:p>
          <w:p w14:paraId="38CC624D" w14:textId="3AE80F54" w:rsidR="00117BE0" w:rsidRPr="00AD1368" w:rsidRDefault="00117BE0" w:rsidP="00117BE0">
            <w:pPr>
              <w:numPr>
                <w:ilvl w:val="0"/>
                <w:numId w:val="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eastAsia="en-IN"/>
              </w:rPr>
            </w:pP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>Built user-friendly interfaces in React, Svelte, .NET MAUI, and Angular, improving internal adoption rates</w:t>
            </w:r>
            <w:r>
              <w:rPr>
                <w:rFonts w:ascii="STIX Two Text" w:eastAsia="Noto Sans JP" w:hAnsi="STIX Two Text" w:cs="Noto Sans"/>
                <w:color w:val="000000"/>
                <w:lang w:eastAsia="en-IN"/>
              </w:rPr>
              <w:t xml:space="preserve"> </w:t>
            </w: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>across training teams.</w:t>
            </w:r>
          </w:p>
          <w:p w14:paraId="2C1CCB48" w14:textId="71CD6830" w:rsidR="00117BE0" w:rsidRPr="00AD1368" w:rsidRDefault="00117BE0" w:rsidP="00117BE0">
            <w:pPr>
              <w:numPr>
                <w:ilvl w:val="0"/>
                <w:numId w:val="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eastAsia="en-IN"/>
              </w:rPr>
            </w:pP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>Developed Unity-based</w:t>
            </w:r>
            <w:r>
              <w:rPr>
                <w:rFonts w:ascii="STIX Two Text" w:eastAsia="Noto Sans JP" w:hAnsi="STIX Two Text" w:cs="Noto Sans"/>
                <w:color w:val="000000"/>
                <w:lang w:eastAsia="en-IN"/>
              </w:rPr>
              <w:t xml:space="preserve"> scalable</w:t>
            </w: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 xml:space="preserve"> tools (e.g., XML courseware editor, Crew Alerting System simulator) that cut training </w:t>
            </w:r>
            <w:r w:rsidRPr="00AD1368">
              <w:rPr>
                <w:rFonts w:ascii="STIX Two Text" w:eastAsia="Noto Sans JP" w:hAnsi="STIX Two Text" w:cs="Noto Sans"/>
                <w:b/>
                <w:bCs/>
                <w:color w:val="000000"/>
                <w:lang w:eastAsia="en-IN"/>
              </w:rPr>
              <w:t>content production time by 25%.</w:t>
            </w:r>
          </w:p>
          <w:p w14:paraId="49BB78C1" w14:textId="68ACB658" w:rsidR="00117BE0" w:rsidRPr="00AD1368" w:rsidRDefault="00117BE0" w:rsidP="00117BE0">
            <w:pPr>
              <w:numPr>
                <w:ilvl w:val="0"/>
                <w:numId w:val="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eastAsia="en-IN"/>
              </w:rPr>
            </w:pP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 xml:space="preserve">Designed and 3D-printed custom mechanical and flight-training parts, eliminating vendor delays and reducing costs by </w:t>
            </w:r>
            <w:r w:rsidRPr="00AD1368">
              <w:rPr>
                <w:rFonts w:ascii="STIX Two Text" w:eastAsia="Noto Sans JP" w:hAnsi="STIX Two Text" w:cs="Noto Sans"/>
                <w:b/>
                <w:bCs/>
                <w:color w:val="000000"/>
                <w:lang w:eastAsia="en-IN"/>
              </w:rPr>
              <w:t>$</w:t>
            </w:r>
            <w:r>
              <w:rPr>
                <w:rFonts w:ascii="STIX Two Text" w:eastAsia="Noto Sans JP" w:hAnsi="STIX Two Text" w:cs="Noto Sans"/>
                <w:b/>
                <w:bCs/>
                <w:color w:val="000000"/>
                <w:lang w:eastAsia="en-IN"/>
              </w:rPr>
              <w:t>48</w:t>
            </w:r>
            <w:r w:rsidRPr="00AD1368">
              <w:rPr>
                <w:rFonts w:ascii="STIX Two Text" w:eastAsia="Noto Sans JP" w:hAnsi="STIX Two Text" w:cs="Noto Sans"/>
                <w:b/>
                <w:bCs/>
                <w:color w:val="000000"/>
                <w:lang w:eastAsia="en-IN"/>
              </w:rPr>
              <w:t>K+ annually.</w:t>
            </w:r>
          </w:p>
          <w:p w14:paraId="019E7D38" w14:textId="2FD793E1" w:rsidR="00117BE0" w:rsidRPr="00AD1368" w:rsidRDefault="00117BE0" w:rsidP="00117BE0">
            <w:pPr>
              <w:numPr>
                <w:ilvl w:val="0"/>
                <w:numId w:val="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eastAsia="en-IN"/>
              </w:rPr>
            </w:pP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 xml:space="preserve">Automated classroom setup by creating a C# synchronization tool for 150+ instructor machines, ensuring </w:t>
            </w:r>
            <w:r w:rsidRPr="00AD1368">
              <w:rPr>
                <w:rFonts w:ascii="STIX Two Text" w:eastAsia="Noto Sans JP" w:hAnsi="STIX Two Text" w:cs="Noto Sans"/>
                <w:b/>
                <w:bCs/>
                <w:color w:val="000000"/>
                <w:lang w:eastAsia="en-IN"/>
              </w:rPr>
              <w:t>100% courseware consistency</w:t>
            </w: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 xml:space="preserve"> during live training.</w:t>
            </w:r>
          </w:p>
          <w:p w14:paraId="47188FA1" w14:textId="38368B89" w:rsidR="00117BE0" w:rsidRPr="00625679" w:rsidRDefault="00117BE0" w:rsidP="00117BE0">
            <w:pPr>
              <w:numPr>
                <w:ilvl w:val="0"/>
                <w:numId w:val="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i/>
                <w:iCs/>
                <w:color w:val="000000"/>
              </w:rPr>
            </w:pP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 xml:space="preserve">Strengthened relationships with internal stakeholders and external partners, directly supporting </w:t>
            </w:r>
            <w:r w:rsidRPr="00AD1368">
              <w:rPr>
                <w:rFonts w:ascii="STIX Two Text" w:eastAsia="Noto Sans JP" w:hAnsi="STIX Two Text" w:cs="Noto Sans"/>
                <w:b/>
                <w:bCs/>
                <w:color w:val="000000"/>
                <w:lang w:eastAsia="en-IN"/>
              </w:rPr>
              <w:t>contracts valued at $2M+.</w:t>
            </w:r>
          </w:p>
        </w:tc>
      </w:tr>
      <w:tr w:rsidR="00117BE0" w:rsidRPr="00361A53" w14:paraId="586CAB48" w14:textId="77777777" w:rsidTr="00117BE0">
        <w:tc>
          <w:tcPr>
            <w:tcW w:w="8370" w:type="dxa"/>
            <w:gridSpan w:val="2"/>
          </w:tcPr>
          <w:p w14:paraId="02DF308D" w14:textId="77777777" w:rsidR="00117BE0" w:rsidRPr="00EA421A" w:rsidRDefault="00117BE0" w:rsidP="00117BE0">
            <w:pPr>
              <w:pStyle w:val="NormalWeb"/>
              <w:spacing w:before="0" w:beforeAutospacing="0" w:after="0" w:afterAutospacing="0"/>
              <w:rPr>
                <w:rFonts w:ascii="STIX Two Text" w:eastAsia="Noto Sans JP" w:hAnsi="STIX Two Text" w:cs="Noto Sans"/>
                <w:b/>
                <w:bCs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Bell Textron Inc.</w:t>
            </w:r>
          </w:p>
          <w:p w14:paraId="59271CF7" w14:textId="3B9E629E" w:rsidR="00117BE0" w:rsidRPr="00361A53" w:rsidRDefault="00117BE0" w:rsidP="00117BE0">
            <w:pPr>
              <w:rPr>
                <w:rFonts w:ascii="STIX Two Text" w:eastAsia="Noto Sans JP" w:hAnsi="STIX Two Text" w:cs="Noto Sans"/>
                <w:sz w:val="16"/>
                <w:szCs w:val="16"/>
              </w:rPr>
            </w:pPr>
            <w:r>
              <w:rPr>
                <w:rFonts w:ascii="STIX Two Text" w:eastAsia="Noto Sans JP" w:hAnsi="STIX Two Text" w:cs="Noto Sans"/>
                <w:color w:val="000000"/>
              </w:rPr>
              <w:t>Training Support Administrator – Full Time</w:t>
            </w:r>
          </w:p>
        </w:tc>
        <w:tc>
          <w:tcPr>
            <w:tcW w:w="2790" w:type="dxa"/>
            <w:gridSpan w:val="2"/>
          </w:tcPr>
          <w:p w14:paraId="1BD6BEC5" w14:textId="77777777" w:rsidR="00117BE0" w:rsidRPr="00EA421A" w:rsidRDefault="00117BE0" w:rsidP="00117BE0">
            <w:pPr>
              <w:pStyle w:val="NormalWeb"/>
              <w:spacing w:before="0" w:beforeAutospacing="0" w:after="0" w:afterAutospacing="0"/>
              <w:jc w:val="right"/>
              <w:rPr>
                <w:rFonts w:ascii="STIX Two Text" w:eastAsia="Noto Sans JP" w:hAnsi="STIX Two Text" w:cs="Noto Sans"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Arlington</w:t>
            </w:r>
            <w:r w:rsidRPr="00EA421A"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, TX</w:t>
            </w:r>
            <w:r w:rsidRPr="00EA421A">
              <w:rPr>
                <w:rFonts w:ascii="STIX Two Text" w:eastAsia="Noto Sans JP" w:hAnsi="STIX Two Text" w:cs="Noto Sans"/>
                <w:i/>
                <w:iCs/>
                <w:color w:val="000000"/>
                <w:sz w:val="22"/>
                <w:szCs w:val="22"/>
              </w:rPr>
              <w:t xml:space="preserve"> </w:t>
            </w:r>
          </w:p>
          <w:p w14:paraId="44F3CF83" w14:textId="2BFADA02" w:rsidR="00117BE0" w:rsidRPr="00361A53" w:rsidRDefault="00117BE0" w:rsidP="00117BE0">
            <w:pPr>
              <w:jc w:val="right"/>
              <w:rPr>
                <w:rFonts w:ascii="STIX Two Text" w:eastAsia="Noto Sans JP" w:hAnsi="STIX Two Text" w:cs="Noto Sans"/>
                <w:sz w:val="16"/>
                <w:szCs w:val="16"/>
              </w:rPr>
            </w:pPr>
            <w:r>
              <w:rPr>
                <w:rFonts w:ascii="STIX Two Text" w:eastAsia="Noto Sans JP" w:hAnsi="STIX Two Text" w:cs="Noto Sans"/>
                <w:i/>
                <w:iCs/>
                <w:color w:val="000000"/>
              </w:rPr>
              <w:t>July 20</w:t>
            </w:r>
            <w:r w:rsidRPr="00EA421A">
              <w:rPr>
                <w:rFonts w:ascii="STIX Two Text" w:eastAsia="Noto Sans JP" w:hAnsi="STIX Two Text" w:cs="Noto Sans"/>
                <w:i/>
                <w:iCs/>
                <w:color w:val="000000"/>
              </w:rPr>
              <w:t>2</w:t>
            </w:r>
            <w:r>
              <w:rPr>
                <w:rFonts w:ascii="STIX Two Text" w:eastAsia="Noto Sans JP" w:hAnsi="STIX Two Text" w:cs="Noto Sans"/>
                <w:i/>
                <w:iCs/>
                <w:color w:val="000000"/>
              </w:rPr>
              <w:t xml:space="preserve">3 </w:t>
            </w:r>
            <w:r w:rsidRPr="00EA421A">
              <w:rPr>
                <w:rFonts w:ascii="STIX Two Text" w:eastAsia="Noto Sans JP" w:hAnsi="STIX Two Text" w:cs="Noto Sans"/>
                <w:i/>
                <w:iCs/>
                <w:color w:val="000000"/>
              </w:rPr>
              <w:t>–</w:t>
            </w:r>
            <w:r>
              <w:rPr>
                <w:rFonts w:ascii="STIX Two Text" w:eastAsia="Noto Sans JP" w:hAnsi="STIX Two Text" w:cs="Noto Sans"/>
                <w:i/>
                <w:iCs/>
                <w:color w:val="000000"/>
              </w:rPr>
              <w:t xml:space="preserve"> July 2024</w:t>
            </w:r>
          </w:p>
        </w:tc>
      </w:tr>
      <w:tr w:rsidR="00117BE0" w:rsidRPr="00361A53" w14:paraId="377EAA53" w14:textId="77777777" w:rsidTr="00117BE0">
        <w:trPr>
          <w:trHeight w:val="1710"/>
        </w:trPr>
        <w:tc>
          <w:tcPr>
            <w:tcW w:w="11160" w:type="dxa"/>
            <w:gridSpan w:val="4"/>
          </w:tcPr>
          <w:p w14:paraId="036EAF96" w14:textId="2EF3D606" w:rsidR="00117BE0" w:rsidRPr="00AD1368" w:rsidRDefault="00117BE0" w:rsidP="00117BE0">
            <w:pPr>
              <w:numPr>
                <w:ilvl w:val="0"/>
                <w:numId w:val="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eastAsia="en-IN"/>
              </w:rPr>
            </w:pP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 xml:space="preserve">Initiated development of pilot scheduling applications on both web and mobile, reducing scheduling conflicts by </w:t>
            </w:r>
            <w:r w:rsidRPr="00AD1368">
              <w:rPr>
                <w:rFonts w:ascii="STIX Two Text" w:eastAsia="Noto Sans JP" w:hAnsi="STIX Two Text" w:cs="Noto Sans"/>
                <w:b/>
                <w:bCs/>
                <w:color w:val="000000"/>
                <w:lang w:eastAsia="en-IN"/>
              </w:rPr>
              <w:t>20% during early testing.</w:t>
            </w:r>
          </w:p>
          <w:p w14:paraId="27C7D287" w14:textId="2BD1089D" w:rsidR="00117BE0" w:rsidRPr="00AD1368" w:rsidRDefault="00117BE0" w:rsidP="00117BE0">
            <w:pPr>
              <w:numPr>
                <w:ilvl w:val="0"/>
                <w:numId w:val="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eastAsia="en-IN"/>
              </w:rPr>
            </w:pP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 xml:space="preserve">Automated financial forecasting and reporting with Excel VBA, cutting administrative workload </w:t>
            </w:r>
            <w:r w:rsidRPr="00AD1368">
              <w:rPr>
                <w:rFonts w:ascii="STIX Two Text" w:eastAsia="Noto Sans JP" w:hAnsi="STIX Two Text" w:cs="Noto Sans"/>
                <w:b/>
                <w:bCs/>
                <w:color w:val="000000"/>
                <w:lang w:eastAsia="en-IN"/>
              </w:rPr>
              <w:t>by 15 hours/month</w:t>
            </w: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 xml:space="preserve"> and improving revenue accuracy tracking.</w:t>
            </w:r>
          </w:p>
          <w:p w14:paraId="000AC044" w14:textId="30E0D240" w:rsidR="00117BE0" w:rsidRPr="00AD1368" w:rsidRDefault="00117BE0" w:rsidP="00117BE0">
            <w:pPr>
              <w:numPr>
                <w:ilvl w:val="0"/>
                <w:numId w:val="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eastAsia="en-IN"/>
              </w:rPr>
            </w:pP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>Devised a tool control system that lowered tool loss by</w:t>
            </w:r>
            <w:r w:rsidRPr="00355DE8">
              <w:rPr>
                <w:rFonts w:ascii="STIX Two Text" w:eastAsia="Noto Sans JP" w:hAnsi="STIX Two Text" w:cs="Noto Sans"/>
                <w:b/>
                <w:bCs/>
                <w:color w:val="000000"/>
                <w:lang w:eastAsia="en-IN"/>
              </w:rPr>
              <w:t xml:space="preserve"> 4%,</w:t>
            </w: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 xml:space="preserve"> safeguarding assets worth </w:t>
            </w:r>
            <w:r w:rsidRPr="00355DE8">
              <w:rPr>
                <w:rFonts w:ascii="STIX Two Text" w:eastAsia="Noto Sans JP" w:hAnsi="STIX Two Text" w:cs="Noto Sans"/>
                <w:b/>
                <w:bCs/>
                <w:color w:val="000000"/>
                <w:lang w:eastAsia="en-IN"/>
              </w:rPr>
              <w:t>$200K+.</w:t>
            </w:r>
          </w:p>
        </w:tc>
      </w:tr>
      <w:tr w:rsidR="00117BE0" w:rsidRPr="00361A53" w14:paraId="1010D86B" w14:textId="77777777" w:rsidTr="00117BE0">
        <w:tc>
          <w:tcPr>
            <w:tcW w:w="8370" w:type="dxa"/>
            <w:gridSpan w:val="2"/>
          </w:tcPr>
          <w:p w14:paraId="6C072E3E" w14:textId="77777777" w:rsidR="00117BE0" w:rsidRPr="00EA421A" w:rsidRDefault="00117BE0" w:rsidP="00117BE0">
            <w:pPr>
              <w:pStyle w:val="NormalWeb"/>
              <w:spacing w:before="0" w:beforeAutospacing="0" w:after="0" w:afterAutospacing="0"/>
              <w:rPr>
                <w:rFonts w:ascii="STIX Two Text" w:eastAsia="Noto Sans JP" w:hAnsi="STIX Two Text" w:cs="Noto Sans"/>
                <w:b/>
                <w:bCs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Bell Textron Inc.</w:t>
            </w:r>
          </w:p>
          <w:p w14:paraId="6A85EB12" w14:textId="2A81D3A9" w:rsidR="00117BE0" w:rsidRPr="00361A53" w:rsidRDefault="00117BE0" w:rsidP="00117BE0">
            <w:pPr>
              <w:rPr>
                <w:rFonts w:ascii="STIX Two Text" w:eastAsia="Noto Sans JP" w:hAnsi="STIX Two Text" w:cs="Noto Sans"/>
                <w:sz w:val="16"/>
                <w:szCs w:val="16"/>
              </w:rPr>
            </w:pPr>
            <w:r>
              <w:rPr>
                <w:rFonts w:ascii="STIX Two Text" w:eastAsia="Noto Sans JP" w:hAnsi="STIX Two Text" w:cs="Noto Sans"/>
                <w:color w:val="000000"/>
              </w:rPr>
              <w:t>Software Developer Co-Op – Full Time</w:t>
            </w:r>
          </w:p>
        </w:tc>
        <w:tc>
          <w:tcPr>
            <w:tcW w:w="2790" w:type="dxa"/>
            <w:gridSpan w:val="2"/>
          </w:tcPr>
          <w:p w14:paraId="2E97F6C5" w14:textId="77777777" w:rsidR="00117BE0" w:rsidRPr="00EA421A" w:rsidRDefault="00117BE0" w:rsidP="00117BE0">
            <w:pPr>
              <w:pStyle w:val="NormalWeb"/>
              <w:spacing w:before="0" w:beforeAutospacing="0" w:after="0" w:afterAutospacing="0"/>
              <w:jc w:val="right"/>
              <w:rPr>
                <w:rFonts w:ascii="STIX Two Text" w:eastAsia="Noto Sans JP" w:hAnsi="STIX Two Text" w:cs="Noto Sans"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Arlington</w:t>
            </w:r>
            <w:r w:rsidRPr="00EA421A"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, TX</w:t>
            </w:r>
            <w:r w:rsidRPr="00EA421A">
              <w:rPr>
                <w:rFonts w:ascii="STIX Two Text" w:eastAsia="Noto Sans JP" w:hAnsi="STIX Two Text" w:cs="Noto Sans"/>
                <w:i/>
                <w:iCs/>
                <w:color w:val="000000"/>
                <w:sz w:val="22"/>
                <w:szCs w:val="22"/>
              </w:rPr>
              <w:t xml:space="preserve"> </w:t>
            </w:r>
          </w:p>
          <w:p w14:paraId="16E2A641" w14:textId="270052A1" w:rsidR="00117BE0" w:rsidRPr="00361A53" w:rsidRDefault="00117BE0" w:rsidP="00117BE0">
            <w:pPr>
              <w:jc w:val="right"/>
              <w:rPr>
                <w:rFonts w:ascii="STIX Two Text" w:eastAsia="Noto Sans JP" w:hAnsi="STIX Two Text" w:cs="Noto Sans"/>
                <w:sz w:val="16"/>
                <w:szCs w:val="16"/>
              </w:rPr>
            </w:pPr>
            <w:r>
              <w:rPr>
                <w:rFonts w:ascii="STIX Two Text" w:eastAsia="Noto Sans JP" w:hAnsi="STIX Two Text" w:cs="Noto Sans"/>
                <w:i/>
                <w:iCs/>
                <w:color w:val="000000"/>
              </w:rPr>
              <w:t>May 20</w:t>
            </w:r>
            <w:r w:rsidRPr="00EA421A">
              <w:rPr>
                <w:rFonts w:ascii="STIX Two Text" w:eastAsia="Noto Sans JP" w:hAnsi="STIX Two Text" w:cs="Noto Sans"/>
                <w:i/>
                <w:iCs/>
                <w:color w:val="000000"/>
              </w:rPr>
              <w:t>2</w:t>
            </w:r>
            <w:r>
              <w:rPr>
                <w:rFonts w:ascii="STIX Two Text" w:eastAsia="Noto Sans JP" w:hAnsi="STIX Two Text" w:cs="Noto Sans"/>
                <w:i/>
                <w:iCs/>
                <w:color w:val="000000"/>
              </w:rPr>
              <w:t xml:space="preserve">3 </w:t>
            </w:r>
            <w:r w:rsidRPr="00EA421A">
              <w:rPr>
                <w:rFonts w:ascii="STIX Two Text" w:eastAsia="Noto Sans JP" w:hAnsi="STIX Two Text" w:cs="Noto Sans"/>
                <w:i/>
                <w:iCs/>
                <w:color w:val="000000"/>
              </w:rPr>
              <w:t>–</w:t>
            </w:r>
            <w:r>
              <w:rPr>
                <w:rFonts w:ascii="STIX Two Text" w:eastAsia="Noto Sans JP" w:hAnsi="STIX Two Text" w:cs="Noto Sans"/>
                <w:i/>
                <w:iCs/>
                <w:color w:val="000000"/>
              </w:rPr>
              <w:t xml:space="preserve"> July 2023</w:t>
            </w:r>
          </w:p>
        </w:tc>
      </w:tr>
      <w:tr w:rsidR="00117BE0" w:rsidRPr="00361A53" w14:paraId="6E2F5FF9" w14:textId="77777777" w:rsidTr="00117BE0">
        <w:trPr>
          <w:trHeight w:val="1530"/>
        </w:trPr>
        <w:tc>
          <w:tcPr>
            <w:tcW w:w="11160" w:type="dxa"/>
            <w:gridSpan w:val="4"/>
          </w:tcPr>
          <w:p w14:paraId="7B00BDFB" w14:textId="3C0DCA6D" w:rsidR="00117BE0" w:rsidRDefault="00117BE0" w:rsidP="00117BE0">
            <w:pPr>
              <w:numPr>
                <w:ilvl w:val="0"/>
                <w:numId w:val="2"/>
              </w:numPr>
              <w:spacing w:after="60"/>
              <w:ind w:right="851"/>
              <w:textAlignment w:val="baseline"/>
            </w:pPr>
            <w:r>
              <w:t>Drafted schematics for mission-critical applications (pilot scheduling, tool control, regulatory compliance), accelerating development timelines by</w:t>
            </w:r>
            <w:r w:rsidRPr="00355DE8">
              <w:rPr>
                <w:b/>
                <w:bCs/>
              </w:rPr>
              <w:t xml:space="preserve"> 3 months.</w:t>
            </w:r>
          </w:p>
          <w:p w14:paraId="221533D9" w14:textId="5BA3C690" w:rsidR="00117BE0" w:rsidRDefault="00117BE0" w:rsidP="00117BE0">
            <w:pPr>
              <w:numPr>
                <w:ilvl w:val="0"/>
                <w:numId w:val="2"/>
              </w:numPr>
              <w:spacing w:after="60"/>
              <w:ind w:right="851"/>
              <w:textAlignment w:val="baseline"/>
            </w:pPr>
            <w:r w:rsidRPr="00355DE8">
              <w:rPr>
                <w:b/>
                <w:bCs/>
              </w:rPr>
              <w:t>Learned and maintained</w:t>
            </w:r>
            <w:r>
              <w:t xml:space="preserve"> legacy VBA macros to support financial workflows during system upgrades, ensuring zero downtime for administrative staff.</w:t>
            </w:r>
          </w:p>
          <w:p w14:paraId="714B3B50" w14:textId="2272DBB5" w:rsidR="00117BE0" w:rsidRPr="00C3632D" w:rsidRDefault="00117BE0" w:rsidP="00117BE0">
            <w:pPr>
              <w:numPr>
                <w:ilvl w:val="0"/>
                <w:numId w:val="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i/>
                <w:iCs/>
                <w:color w:val="000000"/>
              </w:rPr>
            </w:pPr>
            <w:r w:rsidRPr="00355DE8">
              <w:rPr>
                <w:b/>
                <w:bCs/>
              </w:rPr>
              <w:t>Adopted</w:t>
            </w:r>
            <w:r>
              <w:t xml:space="preserve"> React.js to begin development of modern web applications, contributing to scalable front-end solutions.</w:t>
            </w:r>
          </w:p>
        </w:tc>
      </w:tr>
      <w:tr w:rsidR="00117BE0" w:rsidRPr="00361A53" w14:paraId="46C4AB42" w14:textId="77777777" w:rsidTr="00117BE0">
        <w:tc>
          <w:tcPr>
            <w:tcW w:w="8370" w:type="dxa"/>
            <w:gridSpan w:val="2"/>
          </w:tcPr>
          <w:p w14:paraId="6A3665FE" w14:textId="77777777" w:rsidR="00117BE0" w:rsidRPr="00EA421A" w:rsidRDefault="00117BE0" w:rsidP="00117BE0">
            <w:pPr>
              <w:pStyle w:val="NormalWeb"/>
              <w:spacing w:before="0" w:beforeAutospacing="0" w:after="0" w:afterAutospacing="0"/>
              <w:rPr>
                <w:rFonts w:ascii="STIX Two Text" w:eastAsia="Noto Sans JP" w:hAnsi="STIX Two Text" w:cs="Noto Sans"/>
                <w:b/>
                <w:bCs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Bell Textron Inc.</w:t>
            </w:r>
          </w:p>
          <w:p w14:paraId="43F3B8B6" w14:textId="4B5F949E" w:rsidR="00117BE0" w:rsidRPr="00361A53" w:rsidRDefault="00117BE0" w:rsidP="00117BE0">
            <w:pPr>
              <w:rPr>
                <w:rFonts w:ascii="STIX Two Text" w:eastAsia="Noto Sans JP" w:hAnsi="STIX Two Text" w:cs="Noto Sans"/>
                <w:sz w:val="16"/>
                <w:szCs w:val="16"/>
              </w:rPr>
            </w:pPr>
            <w:r>
              <w:rPr>
                <w:rFonts w:ascii="STIX Two Text" w:eastAsia="Noto Sans JP" w:hAnsi="STIX Two Text" w:cs="Noto Sans"/>
                <w:color w:val="000000"/>
              </w:rPr>
              <w:t>IT Software Intern – Part-Time</w:t>
            </w:r>
          </w:p>
        </w:tc>
        <w:tc>
          <w:tcPr>
            <w:tcW w:w="2790" w:type="dxa"/>
            <w:gridSpan w:val="2"/>
          </w:tcPr>
          <w:p w14:paraId="7801E61F" w14:textId="77777777" w:rsidR="00117BE0" w:rsidRPr="00EA421A" w:rsidRDefault="00117BE0" w:rsidP="00117BE0">
            <w:pPr>
              <w:pStyle w:val="NormalWeb"/>
              <w:spacing w:before="0" w:beforeAutospacing="0" w:after="0" w:afterAutospacing="0"/>
              <w:jc w:val="right"/>
              <w:rPr>
                <w:rFonts w:ascii="STIX Two Text" w:eastAsia="Noto Sans JP" w:hAnsi="STIX Two Text" w:cs="Noto Sans"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Arlington</w:t>
            </w:r>
            <w:r w:rsidRPr="00EA421A"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, TX</w:t>
            </w:r>
            <w:r w:rsidRPr="00EA421A">
              <w:rPr>
                <w:rFonts w:ascii="STIX Two Text" w:eastAsia="Noto Sans JP" w:hAnsi="STIX Two Text" w:cs="Noto Sans"/>
                <w:i/>
                <w:iCs/>
                <w:color w:val="000000"/>
                <w:sz w:val="22"/>
                <w:szCs w:val="22"/>
              </w:rPr>
              <w:t xml:space="preserve"> </w:t>
            </w:r>
          </w:p>
          <w:p w14:paraId="7BE62274" w14:textId="48E58250" w:rsidR="00117BE0" w:rsidRPr="00361A53" w:rsidRDefault="00117BE0" w:rsidP="00117BE0">
            <w:pPr>
              <w:jc w:val="right"/>
              <w:rPr>
                <w:rFonts w:ascii="STIX Two Text" w:eastAsia="Noto Sans JP" w:hAnsi="STIX Two Text" w:cs="Noto Sans"/>
                <w:sz w:val="16"/>
                <w:szCs w:val="16"/>
              </w:rPr>
            </w:pPr>
            <w:r>
              <w:rPr>
                <w:rFonts w:ascii="STIX Two Text" w:eastAsia="Noto Sans JP" w:hAnsi="STIX Two Text" w:cs="Noto Sans"/>
                <w:i/>
                <w:iCs/>
                <w:color w:val="000000"/>
              </w:rPr>
              <w:t>Sep 20</w:t>
            </w:r>
            <w:r w:rsidRPr="00EA421A">
              <w:rPr>
                <w:rFonts w:ascii="STIX Two Text" w:eastAsia="Noto Sans JP" w:hAnsi="STIX Two Text" w:cs="Noto Sans"/>
                <w:i/>
                <w:iCs/>
                <w:color w:val="000000"/>
              </w:rPr>
              <w:t>2</w:t>
            </w:r>
            <w:r>
              <w:rPr>
                <w:rFonts w:ascii="STIX Two Text" w:eastAsia="Noto Sans JP" w:hAnsi="STIX Two Text" w:cs="Noto Sans"/>
                <w:i/>
                <w:iCs/>
                <w:color w:val="000000"/>
              </w:rPr>
              <w:t xml:space="preserve">2 </w:t>
            </w:r>
            <w:r w:rsidRPr="00EA421A">
              <w:rPr>
                <w:rFonts w:ascii="STIX Two Text" w:eastAsia="Noto Sans JP" w:hAnsi="STIX Two Text" w:cs="Noto Sans"/>
                <w:i/>
                <w:iCs/>
                <w:color w:val="000000"/>
              </w:rPr>
              <w:t>–</w:t>
            </w:r>
            <w:r>
              <w:rPr>
                <w:rFonts w:ascii="STIX Two Text" w:eastAsia="Noto Sans JP" w:hAnsi="STIX Two Text" w:cs="Noto Sans"/>
                <w:i/>
                <w:iCs/>
                <w:color w:val="000000"/>
              </w:rPr>
              <w:t xml:space="preserve"> May 2023</w:t>
            </w:r>
          </w:p>
        </w:tc>
      </w:tr>
      <w:tr w:rsidR="00117BE0" w:rsidRPr="00361A53" w14:paraId="469EAB79" w14:textId="77777777" w:rsidTr="00117BE0">
        <w:trPr>
          <w:trHeight w:val="819"/>
        </w:trPr>
        <w:tc>
          <w:tcPr>
            <w:tcW w:w="11160" w:type="dxa"/>
            <w:gridSpan w:val="4"/>
          </w:tcPr>
          <w:p w14:paraId="75349F10" w14:textId="77777777" w:rsidR="00117BE0" w:rsidRDefault="00117BE0" w:rsidP="00117BE0">
            <w:pPr>
              <w:numPr>
                <w:ilvl w:val="0"/>
                <w:numId w:val="2"/>
              </w:numPr>
              <w:spacing w:after="60"/>
              <w:ind w:right="851"/>
              <w:textAlignment w:val="baseline"/>
            </w:pPr>
            <w:r w:rsidRPr="00355DE8">
              <w:rPr>
                <w:b/>
                <w:bCs/>
              </w:rPr>
              <w:t>Authored</w:t>
            </w:r>
            <w:r>
              <w:t xml:space="preserve"> a 2-year digital transformation roadmap, proposing software solutions that improved data access and reduced reliance on outdated systems.</w:t>
            </w:r>
          </w:p>
          <w:p w14:paraId="21C6119E" w14:textId="55EF2C7D" w:rsidR="00117BE0" w:rsidRPr="00355DE8" w:rsidRDefault="00117BE0" w:rsidP="00117BE0">
            <w:pPr>
              <w:numPr>
                <w:ilvl w:val="0"/>
                <w:numId w:val="2"/>
              </w:numPr>
              <w:spacing w:after="60"/>
              <w:ind w:right="851"/>
              <w:textAlignment w:val="baseline"/>
            </w:pPr>
            <w:r w:rsidRPr="00355DE8">
              <w:rPr>
                <w:b/>
                <w:bCs/>
              </w:rPr>
              <w:t>Researched and piloted</w:t>
            </w:r>
            <w:r>
              <w:t xml:space="preserve"> alternative data ingestion strategies, creating foundational tools later adopted by full-time development teams.</w:t>
            </w:r>
          </w:p>
        </w:tc>
      </w:tr>
      <w:tr w:rsidR="00117BE0" w:rsidRPr="00361A53" w14:paraId="47DCFC70" w14:textId="77777777" w:rsidTr="00117BE0">
        <w:tc>
          <w:tcPr>
            <w:tcW w:w="8370" w:type="dxa"/>
            <w:gridSpan w:val="2"/>
          </w:tcPr>
          <w:p w14:paraId="13C80F10" w14:textId="6684EC2F" w:rsidR="00117BE0" w:rsidRPr="00EA421A" w:rsidRDefault="00117BE0" w:rsidP="00117BE0">
            <w:pPr>
              <w:pStyle w:val="NormalWeb"/>
              <w:spacing w:before="0" w:beforeAutospacing="0" w:after="0" w:afterAutospacing="0"/>
              <w:rPr>
                <w:rFonts w:ascii="STIX Two Text" w:eastAsia="Noto Sans JP" w:hAnsi="STIX Two Text" w:cs="Noto Sans"/>
                <w:b/>
                <w:bCs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b/>
                <w:bCs/>
                <w:sz w:val="22"/>
                <w:szCs w:val="22"/>
              </w:rPr>
              <w:t>Edikt Studios</w:t>
            </w:r>
          </w:p>
          <w:p w14:paraId="7CF6A53C" w14:textId="1622719A" w:rsidR="00117BE0" w:rsidRPr="00361A53" w:rsidRDefault="00117BE0" w:rsidP="00117BE0">
            <w:pPr>
              <w:rPr>
                <w:rFonts w:ascii="STIX Two Text" w:eastAsia="Noto Sans JP" w:hAnsi="STIX Two Text" w:cs="Noto Sans"/>
                <w:sz w:val="16"/>
                <w:szCs w:val="16"/>
              </w:rPr>
            </w:pPr>
            <w:r>
              <w:rPr>
                <w:rFonts w:ascii="STIX Two Text" w:eastAsia="Noto Sans JP" w:hAnsi="STIX Two Text" w:cs="Noto Sans"/>
                <w:color w:val="000000"/>
              </w:rPr>
              <w:t>Intern Unity Game Developer – Full Time</w:t>
            </w:r>
          </w:p>
        </w:tc>
        <w:tc>
          <w:tcPr>
            <w:tcW w:w="2790" w:type="dxa"/>
            <w:gridSpan w:val="2"/>
          </w:tcPr>
          <w:p w14:paraId="1D2DF97E" w14:textId="41FA5831" w:rsidR="00117BE0" w:rsidRPr="00EA421A" w:rsidRDefault="00117BE0" w:rsidP="00117BE0">
            <w:pPr>
              <w:pStyle w:val="NormalWeb"/>
              <w:spacing w:before="0" w:beforeAutospacing="0" w:after="0" w:afterAutospacing="0"/>
              <w:jc w:val="right"/>
              <w:rPr>
                <w:rFonts w:ascii="STIX Two Text" w:eastAsia="Noto Sans JP" w:hAnsi="STIX Two Text" w:cs="Noto Sans"/>
                <w:i/>
                <w:iCs/>
                <w:color w:val="000000"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Keller</w:t>
            </w:r>
            <w:r w:rsidRPr="00EA421A"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, TX</w:t>
            </w:r>
            <w:r w:rsidRPr="00EA421A">
              <w:rPr>
                <w:rFonts w:ascii="STIX Two Text" w:eastAsia="Noto Sans JP" w:hAnsi="STIX Two Text" w:cs="Noto Sans"/>
                <w:i/>
                <w:iCs/>
                <w:color w:val="000000"/>
                <w:sz w:val="22"/>
                <w:szCs w:val="22"/>
              </w:rPr>
              <w:t xml:space="preserve"> </w:t>
            </w:r>
          </w:p>
          <w:p w14:paraId="07C912A5" w14:textId="32D14713" w:rsidR="00117BE0" w:rsidRPr="00361A53" w:rsidRDefault="00117BE0" w:rsidP="00117BE0">
            <w:pPr>
              <w:jc w:val="right"/>
              <w:rPr>
                <w:rFonts w:ascii="STIX Two Text" w:eastAsia="Noto Sans JP" w:hAnsi="STIX Two Text" w:cs="Noto Sans"/>
                <w:sz w:val="16"/>
                <w:szCs w:val="16"/>
              </w:rPr>
            </w:pPr>
            <w:r>
              <w:rPr>
                <w:rFonts w:ascii="STIX Two Text" w:eastAsia="Noto Sans JP" w:hAnsi="STIX Two Text" w:cs="Noto Sans"/>
                <w:i/>
                <w:iCs/>
                <w:color w:val="000000"/>
              </w:rPr>
              <w:t xml:space="preserve">Aug 2021 </w:t>
            </w:r>
            <w:r w:rsidRPr="00EA421A">
              <w:rPr>
                <w:rFonts w:ascii="STIX Two Text" w:eastAsia="Noto Sans JP" w:hAnsi="STIX Two Text" w:cs="Noto Sans"/>
                <w:i/>
                <w:iCs/>
                <w:color w:val="000000"/>
              </w:rPr>
              <w:t>–</w:t>
            </w:r>
            <w:r>
              <w:rPr>
                <w:rFonts w:ascii="STIX Two Text" w:eastAsia="Noto Sans JP" w:hAnsi="STIX Two Text" w:cs="Noto Sans"/>
                <w:i/>
                <w:iCs/>
                <w:color w:val="000000"/>
              </w:rPr>
              <w:t xml:space="preserve"> Sep 2022</w:t>
            </w:r>
          </w:p>
        </w:tc>
      </w:tr>
      <w:tr w:rsidR="00117BE0" w:rsidRPr="00361A53" w14:paraId="731FF9AA" w14:textId="77777777" w:rsidTr="00117BE0">
        <w:trPr>
          <w:trHeight w:val="1620"/>
        </w:trPr>
        <w:tc>
          <w:tcPr>
            <w:tcW w:w="11160" w:type="dxa"/>
            <w:gridSpan w:val="4"/>
          </w:tcPr>
          <w:p w14:paraId="3DCD61AA" w14:textId="2923800B" w:rsidR="00117BE0" w:rsidRPr="00AD1368" w:rsidRDefault="00117BE0" w:rsidP="00117BE0">
            <w:pPr>
              <w:numPr>
                <w:ilvl w:val="0"/>
                <w:numId w:val="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eastAsia="en-IN"/>
              </w:rPr>
            </w:pPr>
            <w:r w:rsidRPr="00AD1368">
              <w:rPr>
                <w:rFonts w:ascii="STIX Two Text" w:eastAsia="Noto Sans JP" w:hAnsi="STIX Two Text" w:cs="Noto Sans"/>
                <w:b/>
                <w:bCs/>
                <w:color w:val="000000"/>
                <w:lang w:eastAsia="en-IN"/>
              </w:rPr>
              <w:t>Developed</w:t>
            </w: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 xml:space="preserve"> multiple 2D and 3D games using HDRP (</w:t>
            </w: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>High-Definition</w:t>
            </w: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 xml:space="preserve"> Render Pipeline) and URP (Universal Render Pipeline), achieving up to </w:t>
            </w:r>
            <w:r w:rsidRPr="00AD1368">
              <w:rPr>
                <w:rFonts w:ascii="STIX Two Text" w:eastAsia="Noto Sans JP" w:hAnsi="STIX Two Text" w:cs="Noto Sans"/>
                <w:b/>
                <w:bCs/>
                <w:color w:val="000000"/>
                <w:lang w:eastAsia="en-IN"/>
              </w:rPr>
              <w:t>45% improvement in rendering efficiency</w:t>
            </w: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 xml:space="preserve"> and enhancing player visual engagement.</w:t>
            </w:r>
          </w:p>
          <w:p w14:paraId="2C06E8DD" w14:textId="6AC4E6FE" w:rsidR="00117BE0" w:rsidRPr="00AD1368" w:rsidRDefault="00117BE0" w:rsidP="00117BE0">
            <w:pPr>
              <w:numPr>
                <w:ilvl w:val="0"/>
                <w:numId w:val="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color w:val="000000"/>
                <w:lang w:eastAsia="en-IN"/>
              </w:rPr>
            </w:pPr>
            <w:r w:rsidRPr="00AD1368">
              <w:rPr>
                <w:rFonts w:ascii="STIX Two Text" w:eastAsia="Noto Sans JP" w:hAnsi="STIX Two Text" w:cs="Noto Sans"/>
                <w:b/>
                <w:bCs/>
                <w:color w:val="000000"/>
                <w:lang w:eastAsia="en-IN"/>
              </w:rPr>
              <w:t>Designed and launched</w:t>
            </w: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 xml:space="preserve"> AR/VR title Math Hunt, which became </w:t>
            </w:r>
            <w:r w:rsidRPr="00AD1368">
              <w:rPr>
                <w:rFonts w:ascii="STIX Two Text" w:eastAsia="Noto Sans JP" w:hAnsi="STIX Two Text" w:cs="Noto Sans"/>
                <w:b/>
                <w:bCs/>
                <w:color w:val="000000"/>
                <w:lang w:eastAsia="en-IN"/>
              </w:rPr>
              <w:t>a finalist in SkillsUSA Texas</w:t>
            </w: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>, demonstrating innovation in educational gaming and recognition at a statewide level.</w:t>
            </w:r>
          </w:p>
          <w:p w14:paraId="1A3EB7DB" w14:textId="202023A7" w:rsidR="00117BE0" w:rsidRPr="004434BA" w:rsidRDefault="00117BE0" w:rsidP="00117BE0">
            <w:pPr>
              <w:numPr>
                <w:ilvl w:val="0"/>
                <w:numId w:val="2"/>
              </w:numPr>
              <w:spacing w:after="60"/>
              <w:ind w:right="851"/>
              <w:textAlignment w:val="baseline"/>
              <w:rPr>
                <w:rFonts w:ascii="STIX Two Text" w:eastAsia="Noto Sans JP" w:hAnsi="STIX Two Text" w:cs="Noto Sans"/>
                <w:i/>
                <w:iCs/>
                <w:color w:val="000000"/>
              </w:rPr>
            </w:pPr>
            <w:r w:rsidRPr="00AD1368">
              <w:rPr>
                <w:rFonts w:ascii="STIX Two Text" w:eastAsia="Noto Sans JP" w:hAnsi="STIX Two Text" w:cs="Noto Sans"/>
                <w:color w:val="000000"/>
                <w:lang w:eastAsia="en-IN"/>
              </w:rPr>
              <w:t>Applied advanced development tools and techniques to deliver immersive, interactive gameplay experiences, increasing user session times by 30% and expanding the scope of traditional gaming mechanics.</w:t>
            </w:r>
          </w:p>
        </w:tc>
      </w:tr>
      <w:tr w:rsidR="00117BE0" w:rsidRPr="00361A53" w14:paraId="137D827A" w14:textId="46E4EB72" w:rsidTr="00117BE0">
        <w:trPr>
          <w:trHeight w:val="387"/>
        </w:trPr>
        <w:tc>
          <w:tcPr>
            <w:tcW w:w="11160" w:type="dxa"/>
            <w:gridSpan w:val="4"/>
            <w:tcBorders>
              <w:bottom w:val="single" w:sz="8" w:space="0" w:color="782A2A"/>
            </w:tcBorders>
          </w:tcPr>
          <w:p w14:paraId="5729579E" w14:textId="675DD600" w:rsidR="00117BE0" w:rsidRPr="00EA421A" w:rsidRDefault="00117BE0" w:rsidP="00117BE0">
            <w:pPr>
              <w:rPr>
                <w:rFonts w:ascii="STIX Two Text" w:eastAsia="Noto Sans JP" w:hAnsi="STIX Two Text" w:cs="Noto Sans"/>
                <w:b/>
                <w:bCs/>
                <w:sz w:val="24"/>
                <w:szCs w:val="24"/>
              </w:rPr>
            </w:pPr>
            <w:r w:rsidRPr="00CD48FB">
              <w:rPr>
                <w:rFonts w:ascii="STIX Two Text" w:eastAsia="Noto Sans JP" w:hAnsi="STIX Two Text" w:cs="Noto Sans"/>
                <w:b/>
                <w:bCs/>
                <w:color w:val="782A2A"/>
                <w:spacing w:val="20"/>
                <w:sz w:val="24"/>
                <w:szCs w:val="24"/>
              </w:rPr>
              <w:t>EDUCATION</w:t>
            </w:r>
          </w:p>
        </w:tc>
      </w:tr>
      <w:tr w:rsidR="00117BE0" w:rsidRPr="00361A53" w14:paraId="2F2B2E8C" w14:textId="6F2DCE7C" w:rsidTr="00117BE0">
        <w:tc>
          <w:tcPr>
            <w:tcW w:w="11160" w:type="dxa"/>
            <w:gridSpan w:val="4"/>
            <w:tcBorders>
              <w:top w:val="single" w:sz="8" w:space="0" w:color="782A2A"/>
            </w:tcBorders>
          </w:tcPr>
          <w:p w14:paraId="4B574FE6" w14:textId="77777777" w:rsidR="00117BE0" w:rsidRPr="00361A53" w:rsidRDefault="00117BE0" w:rsidP="00117BE0">
            <w:pPr>
              <w:rPr>
                <w:rFonts w:ascii="STIX Two Text" w:eastAsia="Noto Sans JP" w:hAnsi="STIX Two Text" w:cs="Noto Sans"/>
                <w:b/>
                <w:bCs/>
                <w:color w:val="000000"/>
                <w:spacing w:val="20"/>
                <w:sz w:val="16"/>
                <w:szCs w:val="16"/>
              </w:rPr>
            </w:pPr>
          </w:p>
        </w:tc>
      </w:tr>
      <w:tr w:rsidR="00117BE0" w:rsidRPr="00361A53" w14:paraId="3A678A23" w14:textId="1F023DE2" w:rsidTr="00117BE0">
        <w:trPr>
          <w:trHeight w:val="914"/>
        </w:trPr>
        <w:tc>
          <w:tcPr>
            <w:tcW w:w="8628" w:type="dxa"/>
            <w:gridSpan w:val="3"/>
          </w:tcPr>
          <w:p w14:paraId="7DFB9D2B" w14:textId="669AC6BE" w:rsidR="00117BE0" w:rsidRPr="00EA421A" w:rsidRDefault="00117BE0" w:rsidP="00117BE0">
            <w:pPr>
              <w:pStyle w:val="NormalWeb"/>
              <w:spacing w:before="0" w:beforeAutospacing="0" w:after="0" w:afterAutospacing="0"/>
              <w:rPr>
                <w:rFonts w:ascii="STIX Two Text" w:eastAsia="Noto Sans JP" w:hAnsi="STIX Two Text" w:cs="Noto Sans"/>
                <w:b/>
                <w:bCs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b/>
                <w:bCs/>
                <w:sz w:val="22"/>
                <w:szCs w:val="22"/>
              </w:rPr>
              <w:t>Western Governors University</w:t>
            </w:r>
          </w:p>
          <w:p w14:paraId="38C98670" w14:textId="013B9500" w:rsidR="00117BE0" w:rsidRPr="00EA421A" w:rsidRDefault="00117BE0" w:rsidP="00117BE0">
            <w:pPr>
              <w:pStyle w:val="NormalWeb"/>
              <w:spacing w:before="0" w:beforeAutospacing="0" w:after="0" w:afterAutospacing="0"/>
              <w:rPr>
                <w:rFonts w:ascii="STIX Two Text" w:eastAsia="Noto Sans JP" w:hAnsi="STIX Two Text" w:cs="Noto Sans"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color w:val="000000"/>
                <w:sz w:val="22"/>
                <w:szCs w:val="22"/>
              </w:rPr>
              <w:t>Undergraduate in Software Development</w:t>
            </w:r>
          </w:p>
          <w:p w14:paraId="37650B19" w14:textId="50949A44" w:rsidR="00117BE0" w:rsidRPr="00EA421A" w:rsidRDefault="00117BE0" w:rsidP="00117BE0">
            <w:pPr>
              <w:pStyle w:val="NormalWeb"/>
              <w:spacing w:before="0" w:beforeAutospacing="0" w:after="0" w:afterAutospacing="0"/>
              <w:rPr>
                <w:rFonts w:ascii="STIX Two Text" w:eastAsia="Noto Sans JP" w:hAnsi="STIX Two Text" w:cs="Noto Sans"/>
                <w:sz w:val="22"/>
                <w:szCs w:val="22"/>
              </w:rPr>
            </w:pPr>
          </w:p>
        </w:tc>
        <w:tc>
          <w:tcPr>
            <w:tcW w:w="2532" w:type="dxa"/>
          </w:tcPr>
          <w:p w14:paraId="340CC106" w14:textId="1DEB4134" w:rsidR="00117BE0" w:rsidRPr="00B6033C" w:rsidRDefault="00117BE0" w:rsidP="00117BE0">
            <w:pPr>
              <w:pStyle w:val="NormalWeb"/>
              <w:spacing w:before="0" w:beforeAutospacing="0" w:after="0" w:afterAutospacing="0"/>
              <w:jc w:val="right"/>
              <w:rPr>
                <w:rFonts w:ascii="STIX Two Text" w:eastAsia="Noto Sans JP" w:hAnsi="STIX Two Text" w:cs="Noto Sans"/>
                <w:b/>
                <w:bCs/>
                <w:sz w:val="22"/>
                <w:szCs w:val="22"/>
              </w:rPr>
            </w:pPr>
            <w:r>
              <w:rPr>
                <w:rFonts w:ascii="STIX Two Text" w:eastAsia="Noto Sans JP" w:hAnsi="STIX Two Text" w:cs="Noto Sans"/>
                <w:b/>
                <w:bCs/>
                <w:color w:val="000000"/>
                <w:sz w:val="22"/>
                <w:szCs w:val="22"/>
              </w:rPr>
              <w:t>December 2025</w:t>
            </w:r>
          </w:p>
        </w:tc>
      </w:tr>
    </w:tbl>
    <w:p w14:paraId="168BCC02" w14:textId="43EB2176" w:rsidR="00762384" w:rsidRPr="008D33E8" w:rsidRDefault="00762384" w:rsidP="00DF4891">
      <w:pPr>
        <w:tabs>
          <w:tab w:val="left" w:pos="1369"/>
        </w:tabs>
        <w:rPr>
          <w:rFonts w:ascii="Poppins" w:hAnsi="Poppins" w:cs="Poppins"/>
          <w:sz w:val="2"/>
          <w:szCs w:val="2"/>
        </w:rPr>
      </w:pPr>
    </w:p>
    <w:sectPr w:rsidR="00762384" w:rsidRPr="008D33E8" w:rsidSect="008D33E8">
      <w:pgSz w:w="12240" w:h="15840" w:code="1"/>
      <w:pgMar w:top="567" w:right="567" w:bottom="284" w:left="567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56253" w14:textId="77777777" w:rsidR="00931B03" w:rsidRDefault="00931B03" w:rsidP="00971807">
      <w:pPr>
        <w:spacing w:after="0" w:line="240" w:lineRule="auto"/>
      </w:pPr>
      <w:r>
        <w:separator/>
      </w:r>
    </w:p>
  </w:endnote>
  <w:endnote w:type="continuationSeparator" w:id="0">
    <w:p w14:paraId="42DC52CB" w14:textId="77777777" w:rsidR="00931B03" w:rsidRDefault="00931B03" w:rsidP="009718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IX Two Text">
    <w:altName w:val="Calibri"/>
    <w:charset w:val="00"/>
    <w:family w:val="auto"/>
    <w:pitch w:val="variable"/>
    <w:sig w:usb0="A00002FF" w:usb1="0000001F" w:usb2="00000000" w:usb3="00000000" w:csb0="0000019F" w:csb1="00000000"/>
  </w:font>
  <w:font w:name="Noto Sans JP">
    <w:charset w:val="80"/>
    <w:family w:val="swiss"/>
    <w:pitch w:val="variable"/>
    <w:sig w:usb0="20000287" w:usb1="2ADF3C10" w:usb2="00000016" w:usb3="00000000" w:csb0="00060107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D7DBF" w14:textId="77777777" w:rsidR="00931B03" w:rsidRDefault="00931B03" w:rsidP="00971807">
      <w:pPr>
        <w:spacing w:after="0" w:line="240" w:lineRule="auto"/>
      </w:pPr>
      <w:r>
        <w:separator/>
      </w:r>
    </w:p>
  </w:footnote>
  <w:footnote w:type="continuationSeparator" w:id="0">
    <w:p w14:paraId="0B479132" w14:textId="77777777" w:rsidR="00931B03" w:rsidRDefault="00931B03" w:rsidP="009718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17F97"/>
    <w:multiLevelType w:val="hybridMultilevel"/>
    <w:tmpl w:val="3AA67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F1BCE"/>
    <w:multiLevelType w:val="hybridMultilevel"/>
    <w:tmpl w:val="8DB4D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39375F"/>
    <w:multiLevelType w:val="hybridMultilevel"/>
    <w:tmpl w:val="FA7059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2425BE"/>
    <w:multiLevelType w:val="hybridMultilevel"/>
    <w:tmpl w:val="4BA8B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D80E6B"/>
    <w:multiLevelType w:val="hybridMultilevel"/>
    <w:tmpl w:val="0AF24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A0489"/>
    <w:multiLevelType w:val="multilevel"/>
    <w:tmpl w:val="71E86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611826"/>
    <w:multiLevelType w:val="multilevel"/>
    <w:tmpl w:val="4EF8E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F52AE0"/>
    <w:multiLevelType w:val="multilevel"/>
    <w:tmpl w:val="42F63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A40EB2"/>
    <w:multiLevelType w:val="multilevel"/>
    <w:tmpl w:val="ED24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205F26"/>
    <w:multiLevelType w:val="hybridMultilevel"/>
    <w:tmpl w:val="230A7EBC"/>
    <w:lvl w:ilvl="0" w:tplc="40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0" w15:restartNumberingAfterBreak="0">
    <w:nsid w:val="662B3FF7"/>
    <w:multiLevelType w:val="multilevel"/>
    <w:tmpl w:val="4692C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64D39DE"/>
    <w:multiLevelType w:val="hybridMultilevel"/>
    <w:tmpl w:val="6C882A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3134496">
    <w:abstractNumId w:val="7"/>
  </w:num>
  <w:num w:numId="2" w16cid:durableId="1471434845">
    <w:abstractNumId w:val="5"/>
  </w:num>
  <w:num w:numId="3" w16cid:durableId="1310088126">
    <w:abstractNumId w:val="8"/>
  </w:num>
  <w:num w:numId="4" w16cid:durableId="1585143941">
    <w:abstractNumId w:val="2"/>
  </w:num>
  <w:num w:numId="5" w16cid:durableId="773676386">
    <w:abstractNumId w:val="6"/>
  </w:num>
  <w:num w:numId="6" w16cid:durableId="1876036331">
    <w:abstractNumId w:val="9"/>
  </w:num>
  <w:num w:numId="7" w16cid:durableId="34161061">
    <w:abstractNumId w:val="11"/>
  </w:num>
  <w:num w:numId="8" w16cid:durableId="346492441">
    <w:abstractNumId w:val="1"/>
  </w:num>
  <w:num w:numId="9" w16cid:durableId="590816962">
    <w:abstractNumId w:val="3"/>
  </w:num>
  <w:num w:numId="10" w16cid:durableId="1736662166">
    <w:abstractNumId w:val="4"/>
  </w:num>
  <w:num w:numId="11" w16cid:durableId="1560937685">
    <w:abstractNumId w:val="0"/>
  </w:num>
  <w:num w:numId="12" w16cid:durableId="2920300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DB6"/>
    <w:rsid w:val="00006060"/>
    <w:rsid w:val="00033B4E"/>
    <w:rsid w:val="000551DC"/>
    <w:rsid w:val="000710C4"/>
    <w:rsid w:val="00072FDE"/>
    <w:rsid w:val="000877AE"/>
    <w:rsid w:val="00090DD5"/>
    <w:rsid w:val="0009359E"/>
    <w:rsid w:val="00095878"/>
    <w:rsid w:val="000A77C3"/>
    <w:rsid w:val="000B43AA"/>
    <w:rsid w:val="000B5CC5"/>
    <w:rsid w:val="000C52F9"/>
    <w:rsid w:val="000D2FA9"/>
    <w:rsid w:val="000D5AC1"/>
    <w:rsid w:val="001004DB"/>
    <w:rsid w:val="001033CA"/>
    <w:rsid w:val="00117BE0"/>
    <w:rsid w:val="00171A8B"/>
    <w:rsid w:val="00211CBD"/>
    <w:rsid w:val="00232FB1"/>
    <w:rsid w:val="0023600D"/>
    <w:rsid w:val="00240B0A"/>
    <w:rsid w:val="002B3DB6"/>
    <w:rsid w:val="002E4D1B"/>
    <w:rsid w:val="002E6B51"/>
    <w:rsid w:val="002F3CD7"/>
    <w:rsid w:val="003115C1"/>
    <w:rsid w:val="00325DC3"/>
    <w:rsid w:val="00337DA0"/>
    <w:rsid w:val="00351F86"/>
    <w:rsid w:val="00355DE8"/>
    <w:rsid w:val="00361A53"/>
    <w:rsid w:val="00372C37"/>
    <w:rsid w:val="0038222C"/>
    <w:rsid w:val="0038530C"/>
    <w:rsid w:val="003A17B7"/>
    <w:rsid w:val="003B2053"/>
    <w:rsid w:val="003B2FF8"/>
    <w:rsid w:val="003B7E48"/>
    <w:rsid w:val="003C5589"/>
    <w:rsid w:val="003E298A"/>
    <w:rsid w:val="003F1CCA"/>
    <w:rsid w:val="003F64FD"/>
    <w:rsid w:val="004172B2"/>
    <w:rsid w:val="00417C0F"/>
    <w:rsid w:val="00421243"/>
    <w:rsid w:val="00432942"/>
    <w:rsid w:val="0044021C"/>
    <w:rsid w:val="004434BA"/>
    <w:rsid w:val="00447E61"/>
    <w:rsid w:val="00474F3C"/>
    <w:rsid w:val="00480D06"/>
    <w:rsid w:val="004A5C1C"/>
    <w:rsid w:val="004B5197"/>
    <w:rsid w:val="004D4A58"/>
    <w:rsid w:val="004D60C9"/>
    <w:rsid w:val="004E0B88"/>
    <w:rsid w:val="00517284"/>
    <w:rsid w:val="00534F49"/>
    <w:rsid w:val="00547BAA"/>
    <w:rsid w:val="00554495"/>
    <w:rsid w:val="005622C0"/>
    <w:rsid w:val="00566AEF"/>
    <w:rsid w:val="00575585"/>
    <w:rsid w:val="005945D9"/>
    <w:rsid w:val="005B44F0"/>
    <w:rsid w:val="005D175A"/>
    <w:rsid w:val="005E31ED"/>
    <w:rsid w:val="006066EC"/>
    <w:rsid w:val="00612246"/>
    <w:rsid w:val="00625679"/>
    <w:rsid w:val="00655AF0"/>
    <w:rsid w:val="0065714B"/>
    <w:rsid w:val="006617D1"/>
    <w:rsid w:val="00692F96"/>
    <w:rsid w:val="006C1355"/>
    <w:rsid w:val="00717445"/>
    <w:rsid w:val="00747EEA"/>
    <w:rsid w:val="00762384"/>
    <w:rsid w:val="0077553F"/>
    <w:rsid w:val="007E0970"/>
    <w:rsid w:val="00824542"/>
    <w:rsid w:val="00840608"/>
    <w:rsid w:val="008425DD"/>
    <w:rsid w:val="00847A30"/>
    <w:rsid w:val="00866D6E"/>
    <w:rsid w:val="0087217B"/>
    <w:rsid w:val="008D2C4E"/>
    <w:rsid w:val="008D33E8"/>
    <w:rsid w:val="009048C8"/>
    <w:rsid w:val="009277B2"/>
    <w:rsid w:val="00931B03"/>
    <w:rsid w:val="009512D8"/>
    <w:rsid w:val="00951BB2"/>
    <w:rsid w:val="00967E6D"/>
    <w:rsid w:val="00971807"/>
    <w:rsid w:val="00972D83"/>
    <w:rsid w:val="009A776B"/>
    <w:rsid w:val="009E486D"/>
    <w:rsid w:val="009E5668"/>
    <w:rsid w:val="009F565D"/>
    <w:rsid w:val="00A035F2"/>
    <w:rsid w:val="00A162B3"/>
    <w:rsid w:val="00A220BD"/>
    <w:rsid w:val="00AD1368"/>
    <w:rsid w:val="00B23FAC"/>
    <w:rsid w:val="00B53F10"/>
    <w:rsid w:val="00B6033C"/>
    <w:rsid w:val="00B77CF3"/>
    <w:rsid w:val="00B9295E"/>
    <w:rsid w:val="00BD4CE4"/>
    <w:rsid w:val="00BF249B"/>
    <w:rsid w:val="00BF2998"/>
    <w:rsid w:val="00C3632D"/>
    <w:rsid w:val="00C47F8F"/>
    <w:rsid w:val="00C7402E"/>
    <w:rsid w:val="00C767E0"/>
    <w:rsid w:val="00CC590E"/>
    <w:rsid w:val="00CD3672"/>
    <w:rsid w:val="00CD48FB"/>
    <w:rsid w:val="00CD7556"/>
    <w:rsid w:val="00CE2159"/>
    <w:rsid w:val="00CE54C7"/>
    <w:rsid w:val="00CF3F1F"/>
    <w:rsid w:val="00D00CB9"/>
    <w:rsid w:val="00D176F1"/>
    <w:rsid w:val="00D20185"/>
    <w:rsid w:val="00D25102"/>
    <w:rsid w:val="00D40EE6"/>
    <w:rsid w:val="00D625CA"/>
    <w:rsid w:val="00D879F7"/>
    <w:rsid w:val="00DD0EE9"/>
    <w:rsid w:val="00DE3900"/>
    <w:rsid w:val="00DE5FC6"/>
    <w:rsid w:val="00DF4891"/>
    <w:rsid w:val="00E25DFF"/>
    <w:rsid w:val="00E36930"/>
    <w:rsid w:val="00E876E0"/>
    <w:rsid w:val="00E90EFD"/>
    <w:rsid w:val="00E91933"/>
    <w:rsid w:val="00E91F6D"/>
    <w:rsid w:val="00E94B40"/>
    <w:rsid w:val="00EA421A"/>
    <w:rsid w:val="00EB1150"/>
    <w:rsid w:val="00EB1CB1"/>
    <w:rsid w:val="00EC2DBC"/>
    <w:rsid w:val="00F20033"/>
    <w:rsid w:val="00F44AFE"/>
    <w:rsid w:val="00F648CE"/>
    <w:rsid w:val="00F84C25"/>
    <w:rsid w:val="00F85D04"/>
    <w:rsid w:val="00FC3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717309"/>
  <w15:chartTrackingRefBased/>
  <w15:docId w15:val="{E3D06D97-3A8D-4581-924F-7E37B4B0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21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417C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9718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1807"/>
  </w:style>
  <w:style w:type="paragraph" w:styleId="Footer">
    <w:name w:val="footer"/>
    <w:basedOn w:val="Normal"/>
    <w:link w:val="FooterChar"/>
    <w:uiPriority w:val="99"/>
    <w:unhideWhenUsed/>
    <w:rsid w:val="009718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1807"/>
  </w:style>
  <w:style w:type="paragraph" w:styleId="ListParagraph">
    <w:name w:val="List Paragraph"/>
    <w:basedOn w:val="Normal"/>
    <w:uiPriority w:val="34"/>
    <w:qFormat/>
    <w:rsid w:val="00566AE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D17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17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67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9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7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1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86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53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7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1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56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ontact@fadyfaheem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895</Words>
  <Characters>5108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cp:keywords/>
  <dc:description/>
  <cp:lastModifiedBy>Fady Faheem (OSV)</cp:lastModifiedBy>
  <cp:revision>13</cp:revision>
  <cp:lastPrinted>2025-06-03T14:41:00Z</cp:lastPrinted>
  <dcterms:created xsi:type="dcterms:W3CDTF">2025-06-03T14:43:00Z</dcterms:created>
  <dcterms:modified xsi:type="dcterms:W3CDTF">2025-08-25T15:23:00Z</dcterms:modified>
</cp:coreProperties>
</file>