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41E9" w14:textId="77777777" w:rsidR="00097FA8" w:rsidRDefault="00097FA8" w:rsidP="00097F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97FA8">
        <w:rPr>
          <w:rFonts w:ascii="Arial" w:hAnsi="Arial" w:cs="Arial"/>
          <w:b/>
          <w:bCs/>
          <w:sz w:val="36"/>
          <w:szCs w:val="36"/>
        </w:rPr>
        <w:t>Avaliação processual 4 Modelo conceitual</w:t>
      </w:r>
    </w:p>
    <w:p w14:paraId="27E3040B" w14:textId="0C009737" w:rsidR="00097FA8" w:rsidRPr="00097FA8" w:rsidRDefault="00097FA8" w:rsidP="00097FA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 w:rsidRPr="00097FA8">
        <w:rPr>
          <w:rFonts w:ascii="Arial" w:hAnsi="Arial" w:cs="Arial"/>
        </w:rPr>
        <w:t>Rafael Cabral Campos Pinheiro</w:t>
      </w:r>
    </w:p>
    <w:p w14:paraId="15515512" w14:textId="656DFF22" w:rsidR="00097FA8" w:rsidRDefault="00097FA8" w:rsidP="00097F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Matéria: </w:t>
      </w:r>
      <w:r w:rsidRPr="00097FA8">
        <w:rPr>
          <w:rFonts w:ascii="Arial" w:hAnsi="Arial" w:cs="Arial"/>
        </w:rPr>
        <w:t>Mineração de Dados</w:t>
      </w:r>
    </w:p>
    <w:p w14:paraId="36C8CC15" w14:textId="77777777" w:rsidR="00097FA8" w:rsidRPr="00097FA8" w:rsidRDefault="00097FA8" w:rsidP="00097FA8">
      <w:pPr>
        <w:rPr>
          <w:rFonts w:ascii="Arial" w:hAnsi="Arial" w:cs="Arial"/>
          <w:b/>
          <w:bCs/>
        </w:rPr>
      </w:pPr>
    </w:p>
    <w:p w14:paraId="44940D35" w14:textId="073A70E6" w:rsidR="00097FA8" w:rsidRPr="00097FA8" w:rsidRDefault="00097FA8" w:rsidP="00097FA8">
      <w:pPr>
        <w:rPr>
          <w:rFonts w:ascii="Arial" w:hAnsi="Arial" w:cs="Arial"/>
        </w:rPr>
      </w:pPr>
      <w:r w:rsidRPr="00097FA8">
        <w:rPr>
          <w:rFonts w:ascii="Arial" w:hAnsi="Arial" w:cs="Arial"/>
        </w:rPr>
        <w:t>Modelo conceitual unificado para o domínio d</w:t>
      </w:r>
      <w:r w:rsidRPr="00097FA8">
        <w:rPr>
          <w:rFonts w:ascii="Arial" w:hAnsi="Arial" w:cs="Arial"/>
        </w:rPr>
        <w:t xml:space="preserve">o AVC (Acidente Vascular Cerebral): </w:t>
      </w:r>
    </w:p>
    <w:p w14:paraId="5F4C7ABF" w14:textId="7C8BE601" w:rsidR="00097FA8" w:rsidRDefault="00097FA8" w:rsidP="00097FA8">
      <w:pPr>
        <w:rPr>
          <w:rFonts w:ascii="Arial" w:hAnsi="Arial" w:cs="Arial"/>
          <w:b/>
          <w:bCs/>
        </w:rPr>
      </w:pPr>
      <w:r w:rsidRPr="00097FA8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15020BB2" wp14:editId="7CB1B19C">
            <wp:simplePos x="0" y="0"/>
            <wp:positionH relativeFrom="page">
              <wp:align>left</wp:align>
            </wp:positionH>
            <wp:positionV relativeFrom="paragraph">
              <wp:posOffset>53975</wp:posOffset>
            </wp:positionV>
            <wp:extent cx="7559040" cy="5655059"/>
            <wp:effectExtent l="0" t="0" r="3810" b="3175"/>
            <wp:wrapNone/>
            <wp:docPr id="293462666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62666" name="Imagem 1" descr="Uma imagem contendo 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348" cy="565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0E9AF" w14:textId="35363B40" w:rsidR="00097FA8" w:rsidRPr="00097FA8" w:rsidRDefault="00097FA8" w:rsidP="00097FA8">
      <w:pPr>
        <w:rPr>
          <w:rFonts w:ascii="Arial" w:hAnsi="Arial" w:cs="Arial"/>
          <w:b/>
          <w:bCs/>
        </w:rPr>
      </w:pPr>
    </w:p>
    <w:p w14:paraId="5082A682" w14:textId="77777777" w:rsidR="00097FA8" w:rsidRDefault="00097FA8"/>
    <w:p w14:paraId="124C84B5" w14:textId="77777777" w:rsidR="00097FA8" w:rsidRDefault="00097FA8"/>
    <w:p w14:paraId="3A4CE9C3" w14:textId="77777777" w:rsidR="00097FA8" w:rsidRDefault="00097FA8"/>
    <w:p w14:paraId="1A0847FA" w14:textId="77777777" w:rsidR="00097FA8" w:rsidRDefault="00097FA8"/>
    <w:p w14:paraId="7621A323" w14:textId="77777777" w:rsidR="00097FA8" w:rsidRDefault="00097FA8"/>
    <w:p w14:paraId="5948C42B" w14:textId="77777777" w:rsidR="00097FA8" w:rsidRDefault="00097FA8"/>
    <w:p w14:paraId="5E68F468" w14:textId="77777777" w:rsidR="00097FA8" w:rsidRDefault="00097FA8"/>
    <w:p w14:paraId="57E890A1" w14:textId="77777777" w:rsidR="00097FA8" w:rsidRDefault="00097FA8"/>
    <w:p w14:paraId="1BF2112C" w14:textId="77777777" w:rsidR="00097FA8" w:rsidRDefault="00097FA8"/>
    <w:p w14:paraId="2968644B" w14:textId="77777777" w:rsidR="00097FA8" w:rsidRDefault="00097FA8"/>
    <w:p w14:paraId="34A957D3" w14:textId="77777777" w:rsidR="00097FA8" w:rsidRDefault="00097FA8"/>
    <w:p w14:paraId="58ACB873" w14:textId="77777777" w:rsidR="00097FA8" w:rsidRDefault="00097FA8"/>
    <w:p w14:paraId="57205E05" w14:textId="77777777" w:rsidR="00097FA8" w:rsidRDefault="00097FA8"/>
    <w:p w14:paraId="6334E65B" w14:textId="77777777" w:rsidR="00097FA8" w:rsidRDefault="00097FA8"/>
    <w:p w14:paraId="7377F294" w14:textId="77777777" w:rsidR="00097FA8" w:rsidRDefault="00097FA8"/>
    <w:p w14:paraId="74225AFA" w14:textId="77777777" w:rsidR="00097FA8" w:rsidRDefault="00097FA8"/>
    <w:p w14:paraId="2935D6FF" w14:textId="77777777" w:rsidR="00097FA8" w:rsidRDefault="00097FA8"/>
    <w:p w14:paraId="54FB93BE" w14:textId="77777777" w:rsidR="00097FA8" w:rsidRDefault="00097FA8"/>
    <w:p w14:paraId="3E027E1A" w14:textId="77777777" w:rsidR="00097FA8" w:rsidRDefault="00097FA8"/>
    <w:p w14:paraId="3DB9319C" w14:textId="77777777" w:rsidR="00097FA8" w:rsidRDefault="00097FA8"/>
    <w:p w14:paraId="7416D262" w14:textId="2A91E187" w:rsidR="00097FA8" w:rsidRDefault="00097FA8">
      <w:r w:rsidRPr="00097FA8">
        <w:lastRenderedPageBreak/>
        <w:t xml:space="preserve">Dimensões, Aspectos e Atributos vinculados para o domínio </w:t>
      </w:r>
      <w:r>
        <w:t>AVC:</w:t>
      </w:r>
    </w:p>
    <w:p w14:paraId="5D75A0E9" w14:textId="77777777" w:rsidR="00097FA8" w:rsidRDefault="00097FA8"/>
    <w:tbl>
      <w:tblPr>
        <w:tblW w:w="7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560"/>
        <w:gridCol w:w="2800"/>
      </w:tblGrid>
      <w:tr w:rsidR="00097FA8" w:rsidRPr="00097FA8" w14:paraId="1015CC7B" w14:textId="77777777" w:rsidTr="00097FA8">
        <w:trPr>
          <w:trHeight w:val="312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34F0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Descrição do Mapa Conceitual – Domínio de problema: AVC (Acidente Vascular Cerebral)</w:t>
            </w:r>
          </w:p>
        </w:tc>
      </w:tr>
      <w:tr w:rsidR="00097FA8" w:rsidRPr="00097FA8" w14:paraId="04D65227" w14:textId="77777777" w:rsidTr="00097FA8">
        <w:trPr>
          <w:trHeight w:val="312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256BD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Dimensão: Hábitos alimentares</w:t>
            </w:r>
          </w:p>
        </w:tc>
      </w:tr>
      <w:tr w:rsidR="00097FA8" w:rsidRPr="00097FA8" w14:paraId="7E095645" w14:textId="77777777" w:rsidTr="00097FA8">
        <w:trPr>
          <w:trHeight w:val="1248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A4C34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Aspectos (conhecimento explícito e estudo </w:t>
            </w: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br/>
              <w:t>científico vinculado)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3CE8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Atributos </w:t>
            </w: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br/>
              <w:t xml:space="preserve">associados ao </w:t>
            </w: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br/>
              <w:t xml:space="preserve">aspecto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7E34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Atributos vinculados com as </w:t>
            </w: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br/>
              <w:t xml:space="preserve">fontes de dados </w:t>
            </w:r>
          </w:p>
        </w:tc>
      </w:tr>
      <w:tr w:rsidR="00097FA8" w:rsidRPr="00097FA8" w14:paraId="69966C85" w14:textId="77777777" w:rsidTr="00097FA8">
        <w:trPr>
          <w:trHeight w:val="42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F9CE9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Dieta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A Dieta e ingestão de alimentos e bebidas: hábitos alimentares impactam diretamente no risco de AVC. Estudos apontam que alto consumo de sódio, gorduras e bebidas açucaradas aumentam a probabilidade de desenvolver doenças cardiovasculares (Malik et al., 2010)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37C9F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Quais alimentos e bebidas são consumidos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Frequência do consumo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  Quantidade consumida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0C1C4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Módulo P – Estilos de Vida: P6a até P26a, P6b até P24a (BD - PNS) </w:t>
            </w:r>
          </w:p>
        </w:tc>
      </w:tr>
      <w:tr w:rsidR="00097FA8" w:rsidRPr="00097FA8" w14:paraId="5E1D51B5" w14:textId="77777777" w:rsidTr="00097FA8">
        <w:trPr>
          <w:trHeight w:val="396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CE0EDF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Dimensão Hábitos de saúde</w:t>
            </w:r>
          </w:p>
        </w:tc>
      </w:tr>
      <w:tr w:rsidR="00097FA8" w:rsidRPr="00097FA8" w14:paraId="55728DA8" w14:textId="77777777" w:rsidTr="00097FA8">
        <w:trPr>
          <w:trHeight w:val="36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47EA6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Tabagismo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O tabagismo é um dos principais fatores de risco para doenças cardiovasculares e AVC. O cigarro aumenta a pressão arterial, causa aterosclerose e eleva a chance de isquemia cerebral (WHO, 2017).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B5D60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Consumo de cigarros industrializados, artesanais e outros derivados do tabaco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Frequência de consumo (quantidade/dia, tempo de hábito)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Exposição ao fumo passivo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A191F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Módulo P – Estilos de Vida: P36a até P49a (BD – PNS)</w:t>
            </w:r>
          </w:p>
        </w:tc>
      </w:tr>
      <w:tr w:rsidR="00097FA8" w:rsidRPr="00097FA8" w14:paraId="42AD5457" w14:textId="77777777" w:rsidTr="00097FA8">
        <w:trPr>
          <w:trHeight w:val="30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1463E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Atividade física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A prática regular de atividade física reduz o risco de hipertensão, obesidade e diabetes, que são fatores de risco para o AVC (</w:t>
            </w:r>
            <w:proofErr w:type="spellStart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LaMonte</w:t>
            </w:r>
            <w:proofErr w:type="spellEnd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et al., 2005).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074B0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Frequência semanal da prática de atividades físicas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Tempo médio de duração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Tipo de atividade (leve, moderada, intensa)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97EAC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P – Estilos de Vida: P30a até P35a (BD – PNS)</w:t>
            </w:r>
          </w:p>
        </w:tc>
      </w:tr>
      <w:tr w:rsidR="00097FA8" w:rsidRPr="00097FA8" w14:paraId="496EE548" w14:textId="77777777" w:rsidTr="00097FA8">
        <w:trPr>
          <w:trHeight w:val="444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E896EDE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Dimensão: Condições físicas e mentais</w:t>
            </w:r>
          </w:p>
        </w:tc>
      </w:tr>
      <w:tr w:rsidR="00097FA8" w:rsidRPr="00097FA8" w14:paraId="7B905147" w14:textId="77777777" w:rsidTr="00097FA8">
        <w:trPr>
          <w:trHeight w:val="36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E28F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Doenças associadas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Hipertensão arterial, diabetes mellitus e dislipidemias são as doenças crônicas mais fortemente associadas ao risco de AVC, sendo reconhecidas como fatores primários de risco cardiovascular (</w:t>
            </w:r>
            <w:proofErr w:type="spellStart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Feigin</w:t>
            </w:r>
            <w:proofErr w:type="spellEnd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et al., 2016).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54E6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Presença de hipertensão arterial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Presença de diabetes mellitus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Presença de dislipidemia (colesterol elevado)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EA4D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Q – Doenças Crônicas: Q30a, Q32a, Q38a (BD – PNS)</w:t>
            </w:r>
          </w:p>
        </w:tc>
      </w:tr>
      <w:tr w:rsidR="00097FA8" w:rsidRPr="00097FA8" w14:paraId="24079A8F" w14:textId="77777777" w:rsidTr="00097FA8">
        <w:trPr>
          <w:trHeight w:val="33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B11AB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Doenças pós AVC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 O AVC pode gerar complicações físicas e funcionais, como sequelas motoras, dificuldades de fala, perda de memória e maior risco de novos eventos cerebrovasculares (</w:t>
            </w:r>
            <w:proofErr w:type="spellStart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Mohan</w:t>
            </w:r>
            <w:proofErr w:type="spellEnd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et al., 2011).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1B724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Presença de limitações funcionais após AVC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Dificuldades motoras e de locomoção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Problemas de fala e cognição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E11B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G – Pessoas com Deficiência (BD – PNS)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Módulo Q – Doenças Crônicas: Q47a (BD – PNS)</w:t>
            </w:r>
          </w:p>
        </w:tc>
      </w:tr>
      <w:tr w:rsidR="00097FA8" w:rsidRPr="00097FA8" w14:paraId="08E60660" w14:textId="77777777" w:rsidTr="00097FA8">
        <w:trPr>
          <w:trHeight w:val="36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19F1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Saúde mental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Aspectos (conhecimento científico): Depressão, ansiedade e estresse estão associados a maior risco de AVC, além de impactarem a recuperação e reabilitação após o evento (Lee et al., 2020).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D2304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Presença de sintomas depressivos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Presença de ansiedade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Autopercepção de saúde mental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42F1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Q – Doenças Crônicas: Q33a (BD – PNS)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Módulo P – Estilos de Vida: questões sobre percepção de saúde (BD – PNS)</w:t>
            </w:r>
          </w:p>
        </w:tc>
      </w:tr>
      <w:tr w:rsidR="00097FA8" w:rsidRPr="00097FA8" w14:paraId="403899A5" w14:textId="77777777" w:rsidTr="00097FA8">
        <w:trPr>
          <w:trHeight w:val="432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B8F36DC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Dimensão: Condições socioeconômicas</w:t>
            </w:r>
          </w:p>
        </w:tc>
      </w:tr>
      <w:tr w:rsidR="00097FA8" w:rsidRPr="00097FA8" w14:paraId="650DE992" w14:textId="77777777" w:rsidTr="00097FA8">
        <w:trPr>
          <w:trHeight w:val="39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355E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Plano de saúde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Aspectos (conhecimento científico): A posse de plano de saúde está associada a maior acesso a consultas, exames preventivos e acompanhamento clínico, reduzindo desigualdades no cuidado do AVC (Barata et al., 2019).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3C99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Presença ou ausência de plano de saúde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Tipo de plano de saúde (individual, familiar, empresarial)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Utilização efetiva do plano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0B78A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J – Utilização de Serviços de Saúde (BD – PNS)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 xml:space="preserve">• Questões específicas sobre cobertura de plano de saúde (BD - </w:t>
            </w:r>
            <w:proofErr w:type="spellStart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Pns</w:t>
            </w:r>
            <w:proofErr w:type="spellEnd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097FA8" w:rsidRPr="00097FA8" w14:paraId="18AF022B" w14:textId="77777777" w:rsidTr="00097FA8">
        <w:trPr>
          <w:trHeight w:val="42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67F8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Renda domiciliar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Aspectos (conhecimento científico): Baixa renda está associada a maior vulnerabilidade social e menor acesso a medidas de prevenção do AVC, como alimentação saudável e serviços de saúde de qualidade (Bird, 2015).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F89E9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Renda domiciliar mensal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Renda per capita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Fontes de rendimento (trabalho, aposentadoria, benefícios sociais)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69F1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F – Rendimentos (BD – PNS)</w:t>
            </w:r>
          </w:p>
        </w:tc>
      </w:tr>
      <w:tr w:rsidR="00097FA8" w:rsidRPr="00097FA8" w14:paraId="4A504531" w14:textId="77777777" w:rsidTr="00097FA8">
        <w:trPr>
          <w:trHeight w:val="33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2E744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Trabalho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Aspectos (conhecimento científico): Condições de trabalho (tipo de ocupação, jornada, exposição a estresse) influenciam diretamente na saúde cardiovascular e no risco de AVC (</w:t>
            </w:r>
            <w:proofErr w:type="spellStart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Kivimäki</w:t>
            </w:r>
            <w:proofErr w:type="spellEnd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&amp; </w:t>
            </w:r>
            <w:proofErr w:type="spellStart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Steptoe</w:t>
            </w:r>
            <w:proofErr w:type="spellEnd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 2018).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E5A8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Situação de ocupação (empregado, desempregado, informal)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Jornada de trabalho semanal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Condições de trabalho (exposição a riscos, esforço físico, estresse)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4296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E – Características do trabalho (BD – PNS)</w:t>
            </w:r>
          </w:p>
        </w:tc>
      </w:tr>
      <w:tr w:rsidR="00097FA8" w:rsidRPr="00097FA8" w14:paraId="059357F5" w14:textId="77777777" w:rsidTr="00097FA8">
        <w:trPr>
          <w:trHeight w:val="492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7B3455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Dimensão: Características do individuo </w:t>
            </w:r>
          </w:p>
        </w:tc>
      </w:tr>
      <w:tr w:rsidR="00097FA8" w:rsidRPr="00097FA8" w14:paraId="7395372A" w14:textId="77777777" w:rsidTr="00097FA8">
        <w:trPr>
          <w:trHeight w:val="18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F287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Sexo e idade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Sexo e idade são fatores individuais diretamente ligados ao risco de AVC (Gale &amp; Gillespie, 2001).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D213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Sexo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Idade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5031C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C – Características gerais dos moradores (BD - PNS)</w:t>
            </w:r>
          </w:p>
        </w:tc>
      </w:tr>
      <w:tr w:rsidR="00097FA8" w:rsidRPr="00097FA8" w14:paraId="3F0085E5" w14:textId="77777777" w:rsidTr="00097FA8">
        <w:trPr>
          <w:trHeight w:val="504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7238F9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Dimensão: Genética /histórico familiar</w:t>
            </w:r>
          </w:p>
        </w:tc>
      </w:tr>
      <w:tr w:rsidR="00097FA8" w:rsidRPr="00097FA8" w14:paraId="11D3A476" w14:textId="77777777" w:rsidTr="00097FA8">
        <w:trPr>
          <w:trHeight w:val="2724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6914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Doenças crônicas familiar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Predisposição individual e histórico familiar de doenças crônicas aumentam a probabilidade de desenvolver AVC (Ali, 2013)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D14D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Recomendação médica por histórico familiar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Tipo de predisposição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Severidade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30D2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Q – Doenças Crônicas: Q46a (BD – PNS)</w:t>
            </w:r>
          </w:p>
        </w:tc>
      </w:tr>
      <w:tr w:rsidR="00097FA8" w:rsidRPr="00097FA8" w14:paraId="121D8916" w14:textId="77777777" w:rsidTr="00097FA8">
        <w:trPr>
          <w:trHeight w:val="444"/>
        </w:trPr>
        <w:tc>
          <w:tcPr>
            <w:tcW w:w="7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58F0DF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Dimensão: Registros corporais</w:t>
            </w:r>
          </w:p>
        </w:tc>
      </w:tr>
      <w:tr w:rsidR="00097FA8" w:rsidRPr="00097FA8" w14:paraId="3D93E082" w14:textId="77777777" w:rsidTr="00097FA8">
        <w:trPr>
          <w:trHeight w:val="3312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0BE07" w14:textId="77777777" w:rsidR="00097FA8" w:rsidRPr="00097FA8" w:rsidRDefault="00097FA8" w:rsidP="00097F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Peso altura e IMC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: Peso e altura utilizados para calcular o IMC e avaliar risco de obesidade, fator ligado ao desenvolvimento de doenças cardiovasculares (</w:t>
            </w:r>
            <w:proofErr w:type="spellStart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Leong</w:t>
            </w:r>
            <w:proofErr w:type="spellEnd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&amp; </w:t>
            </w:r>
            <w:proofErr w:type="spellStart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Wilding</w:t>
            </w:r>
            <w:proofErr w:type="spellEnd"/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 1999).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6CC64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Peso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Altura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IMC</w:t>
            </w: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br/>
              <w:t>• Nível de gordura corporal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D47F" w14:textId="77777777" w:rsidR="00097FA8" w:rsidRPr="00097FA8" w:rsidRDefault="00097FA8" w:rsidP="00097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097FA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• Módulo W – Antropometria: P1a, P4a, W000201, W000202 (BD – PNS)</w:t>
            </w:r>
          </w:p>
        </w:tc>
      </w:tr>
    </w:tbl>
    <w:p w14:paraId="467ADB69" w14:textId="77777777" w:rsidR="00097FA8" w:rsidRDefault="00097FA8"/>
    <w:sectPr w:rsidR="00097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0C5C7" w14:textId="77777777" w:rsidR="00CC0469" w:rsidRDefault="00CC0469" w:rsidP="00097FA8">
      <w:pPr>
        <w:spacing w:after="0" w:line="240" w:lineRule="auto"/>
      </w:pPr>
      <w:r>
        <w:separator/>
      </w:r>
    </w:p>
  </w:endnote>
  <w:endnote w:type="continuationSeparator" w:id="0">
    <w:p w14:paraId="1567C43A" w14:textId="77777777" w:rsidR="00CC0469" w:rsidRDefault="00CC0469" w:rsidP="0009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67513" w14:textId="77777777" w:rsidR="00CC0469" w:rsidRDefault="00CC0469" w:rsidP="00097FA8">
      <w:pPr>
        <w:spacing w:after="0" w:line="240" w:lineRule="auto"/>
      </w:pPr>
      <w:r>
        <w:separator/>
      </w:r>
    </w:p>
  </w:footnote>
  <w:footnote w:type="continuationSeparator" w:id="0">
    <w:p w14:paraId="23200159" w14:textId="77777777" w:rsidR="00CC0469" w:rsidRDefault="00CC0469" w:rsidP="0009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A8"/>
    <w:rsid w:val="00097FA8"/>
    <w:rsid w:val="00511D87"/>
    <w:rsid w:val="009D1EBB"/>
    <w:rsid w:val="00C0438E"/>
    <w:rsid w:val="00CC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7F4E"/>
  <w15:chartTrackingRefBased/>
  <w15:docId w15:val="{410CD28B-3799-4B52-8110-594C8A88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7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7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7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7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7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F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F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7F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7F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7F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7F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7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7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7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7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7F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7F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7F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7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7F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7FA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97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FA8"/>
  </w:style>
  <w:style w:type="paragraph" w:styleId="Rodap">
    <w:name w:val="footer"/>
    <w:basedOn w:val="Normal"/>
    <w:link w:val="RodapChar"/>
    <w:uiPriority w:val="99"/>
    <w:unhideWhenUsed/>
    <w:rsid w:val="00097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821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cabral</dc:creator>
  <cp:keywords/>
  <dc:description/>
  <cp:lastModifiedBy>rafael cabral</cp:lastModifiedBy>
  <cp:revision>1</cp:revision>
  <dcterms:created xsi:type="dcterms:W3CDTF">2025-09-18T22:11:00Z</dcterms:created>
  <dcterms:modified xsi:type="dcterms:W3CDTF">2025-09-18T22:18:00Z</dcterms:modified>
</cp:coreProperties>
</file>