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13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713169">
            <w:pPr>
              <w:suppressAutoHyphens/>
              <w:rPr>
                <w:rFonts w:ascii="Arial" w:eastAsia="Arial" w:hAnsi="Arial" w:cs="Arial"/>
              </w:rPr>
            </w:pPr>
          </w:p>
          <w:p w:rsidR="00713169" w:rsidRDefault="00000612">
            <w:pPr>
              <w:suppressAutoHyphens/>
              <w:jc w:val="center"/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13169" w:rsidRDefault="00713169">
      <w:pPr>
        <w:suppressAutoHyphens/>
        <w:ind w:firstLine="426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13169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 w:rsidP="001835A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 xml:space="preserve">NOME: Alessandra Borges Correia            </w:t>
            </w:r>
            <w:r>
              <w:rPr>
                <w:rFonts w:ascii="Arial" w:eastAsia="Arial" w:hAnsi="Arial" w:cs="Arial"/>
              </w:rPr>
              <w:t xml:space="preserve">                                     Nº 1</w:t>
            </w:r>
          </w:p>
        </w:tc>
      </w:tr>
      <w:tr w:rsidR="00713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NOME:                                                                                          Nº</w:t>
            </w:r>
          </w:p>
        </w:tc>
      </w:tr>
      <w:tr w:rsidR="00713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TELEFONE (S)</w:t>
            </w:r>
          </w:p>
        </w:tc>
      </w:tr>
      <w:tr w:rsidR="00713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 xml:space="preserve">E-MAIL </w:t>
            </w:r>
          </w:p>
        </w:tc>
      </w:tr>
      <w:tr w:rsidR="00713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 xml:space="preserve">CURSO </w:t>
            </w:r>
          </w:p>
        </w:tc>
      </w:tr>
      <w:tr w:rsidR="00713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TURMA:</w:t>
            </w:r>
          </w:p>
        </w:tc>
      </w:tr>
    </w:tbl>
    <w:p w:rsidR="00713169" w:rsidRDefault="00713169">
      <w:pPr>
        <w:suppressAutoHyphens/>
        <w:rPr>
          <w:rFonts w:ascii="Arial" w:eastAsia="Arial" w:hAnsi="Arial" w:cs="Arial"/>
          <w:b/>
        </w:rPr>
      </w:pPr>
    </w:p>
    <w:p w:rsidR="00713169" w:rsidRDefault="00000612">
      <w:pPr>
        <w:suppressAutoHyphens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>s) É OBRIGATÓRIO EM ANEXO AO PRÉ-PROJETO, NO MÍNIMO UMA TELA DE INTERFACE (TELA PRINCIPAL) JUNTO AO PROJETO.</w:t>
      </w:r>
    </w:p>
    <w:p w:rsidR="00713169" w:rsidRDefault="001835A2">
      <w:pPr>
        <w:suppressAutoHyphens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09F91ECB" wp14:editId="76BC2A0C">
            <wp:extent cx="5400040" cy="3021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69" w:rsidRDefault="00000612">
      <w:pPr>
        <w:suppressAutoHyphens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13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1835A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  <w:sz w:val="24"/>
              </w:rPr>
              <w:t xml:space="preserve">Projeto: </w:t>
            </w:r>
            <w:r w:rsidR="00000612">
              <w:rPr>
                <w:rFonts w:ascii="Arial" w:eastAsia="Arial" w:hAnsi="Arial" w:cs="Arial"/>
                <w:sz w:val="24"/>
              </w:rPr>
              <w:t>Sorveteria</w:t>
            </w:r>
            <w:r>
              <w:rPr>
                <w:rFonts w:ascii="Arial" w:eastAsia="Arial" w:hAnsi="Arial" w:cs="Arial"/>
                <w:sz w:val="24"/>
              </w:rPr>
              <w:t xml:space="preserve"> ICE CREAM DA ALLY</w:t>
            </w:r>
          </w:p>
        </w:tc>
      </w:tr>
    </w:tbl>
    <w:p w:rsidR="00713169" w:rsidRDefault="00713169">
      <w:pPr>
        <w:suppressAutoHyphens/>
        <w:rPr>
          <w:rFonts w:ascii="Arial" w:eastAsia="Arial" w:hAnsi="Arial" w:cs="Arial"/>
        </w:rPr>
      </w:pPr>
    </w:p>
    <w:p w:rsidR="00713169" w:rsidRDefault="00000612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13169">
        <w:tblPrEx>
          <w:tblCellMar>
            <w:top w:w="0" w:type="dxa"/>
            <w:bottom w:w="0" w:type="dxa"/>
          </w:tblCellMar>
        </w:tblPrEx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Pr="001835A2" w:rsidRDefault="00000612" w:rsidP="001835A2">
            <w:pPr>
              <w:suppressAutoHyphens/>
              <w:ind w:left="1416"/>
              <w:jc w:val="both"/>
              <w:rPr>
                <w:rFonts w:ascii="Arial" w:eastAsia="Arial" w:hAnsi="Arial" w:cs="Arial"/>
                <w:b/>
              </w:rPr>
            </w:pPr>
            <w:r w:rsidRPr="001835A2">
              <w:rPr>
                <w:rFonts w:ascii="Arial" w:eastAsia="Arial" w:hAnsi="Arial" w:cs="Arial"/>
              </w:rPr>
              <w:t>Hoje em dia o sorvete é um alimento muito popular e consumido mundialmente. O público mais</w:t>
            </w:r>
            <w:r w:rsidR="001835A2" w:rsidRPr="001835A2">
              <w:rPr>
                <w:rFonts w:ascii="Arial" w:eastAsia="Arial" w:hAnsi="Arial" w:cs="Arial"/>
              </w:rPr>
              <w:t xml:space="preserve"> </w:t>
            </w:r>
            <w:r w:rsidRPr="001835A2">
              <w:rPr>
                <w:rFonts w:ascii="Arial" w:eastAsia="Arial" w:hAnsi="Arial" w:cs="Arial"/>
              </w:rPr>
              <w:t>adepto ao consumo de sorvetes vem demonstrando mais interesse por novos sabores,</w:t>
            </w:r>
            <w:r w:rsidR="001835A2" w:rsidRPr="001835A2">
              <w:rPr>
                <w:rFonts w:ascii="Arial" w:eastAsia="Arial" w:hAnsi="Arial" w:cs="Arial"/>
              </w:rPr>
              <w:t xml:space="preserve"> </w:t>
            </w:r>
            <w:r w:rsidRPr="001835A2">
              <w:rPr>
                <w:rFonts w:ascii="Arial" w:eastAsia="Arial" w:hAnsi="Arial" w:cs="Arial"/>
              </w:rPr>
              <w:t>especialmente quando as características nutricionais destes se apresentam superiores</w:t>
            </w:r>
            <w:r w:rsidRPr="001835A2">
              <w:rPr>
                <w:rFonts w:ascii="Arial" w:eastAsia="Arial" w:hAnsi="Arial" w:cs="Arial"/>
              </w:rPr>
              <w:t xml:space="preserve"> às dos</w:t>
            </w:r>
            <w:r w:rsidR="001835A2" w:rsidRPr="001835A2">
              <w:rPr>
                <w:rFonts w:ascii="Arial" w:eastAsia="Arial" w:hAnsi="Arial" w:cs="Arial"/>
              </w:rPr>
              <w:t xml:space="preserve"> </w:t>
            </w:r>
            <w:r w:rsidRPr="001835A2">
              <w:rPr>
                <w:rFonts w:ascii="Arial" w:eastAsia="Arial" w:hAnsi="Arial" w:cs="Arial"/>
              </w:rPr>
              <w:t xml:space="preserve">sorvetes de massa tradicionais, ideia que se remete </w:t>
            </w:r>
            <w:r w:rsidRPr="001835A2">
              <w:rPr>
                <w:rFonts w:ascii="Arial" w:eastAsia="Arial" w:hAnsi="Arial" w:cs="Arial"/>
              </w:rPr>
              <w:lastRenderedPageBreak/>
              <w:t xml:space="preserve">quando se trata de gelados à base de </w:t>
            </w:r>
            <w:proofErr w:type="gramStart"/>
            <w:r w:rsidRPr="001835A2">
              <w:rPr>
                <w:rFonts w:ascii="Arial" w:eastAsia="Arial" w:hAnsi="Arial" w:cs="Arial"/>
              </w:rPr>
              <w:t>frutas</w:t>
            </w:r>
            <w:r w:rsidRPr="001835A2">
              <w:rPr>
                <w:rFonts w:ascii="Arial" w:eastAsia="Arial" w:hAnsi="Arial" w:cs="Arial"/>
              </w:rPr>
              <w:t>(</w:t>
            </w:r>
            <w:proofErr w:type="gramEnd"/>
            <w:r w:rsidRPr="001835A2">
              <w:rPr>
                <w:rFonts w:ascii="Arial" w:eastAsia="Arial" w:hAnsi="Arial" w:cs="Arial"/>
              </w:rPr>
              <w:t>SEBRAE, 2016).</w:t>
            </w:r>
          </w:p>
          <w:p w:rsidR="00713169" w:rsidRPr="001835A2" w:rsidRDefault="00000612" w:rsidP="001835A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835A2">
              <w:rPr>
                <w:rFonts w:ascii="Arial" w:hAnsi="Arial" w:cs="Arial"/>
              </w:rPr>
              <w:t xml:space="preserve">Dolabela (2008, p. 29) ressalta que para um empreendedor estar preparado, “não </w:t>
            </w:r>
            <w:r w:rsidRPr="001835A2">
              <w:rPr>
                <w:rFonts w:ascii="Arial" w:hAnsi="Arial" w:cs="Arial"/>
              </w:rPr>
              <w:t xml:space="preserve">basta que exista a motivação para empreender. É necessário que o empreendedor conheça </w:t>
            </w:r>
            <w:r w:rsidRPr="001835A2">
              <w:rPr>
                <w:rFonts w:ascii="Arial" w:hAnsi="Arial" w:cs="Arial"/>
              </w:rPr>
              <w:t>formas de análise de negócio, do mercado e de si mesmo pa</w:t>
            </w:r>
            <w:r w:rsidR="001835A2">
              <w:rPr>
                <w:rFonts w:ascii="Arial" w:hAnsi="Arial" w:cs="Arial"/>
              </w:rPr>
              <w:t>ra prosseguir o sucesso com pas</w:t>
            </w:r>
            <w:r w:rsidRPr="001835A2">
              <w:rPr>
                <w:rFonts w:ascii="Arial" w:hAnsi="Arial" w:cs="Arial"/>
              </w:rPr>
              <w:t xml:space="preserve">sos firmes e saber colocar a sorte a seu favor”. </w:t>
            </w:r>
          </w:p>
          <w:p w:rsidR="00713169" w:rsidRPr="001835A2" w:rsidRDefault="00000612" w:rsidP="001835A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835A2">
              <w:rPr>
                <w:rFonts w:ascii="Arial" w:hAnsi="Arial" w:cs="Arial"/>
              </w:rPr>
              <w:t xml:space="preserve">O processo empreendedor tem </w:t>
            </w:r>
            <w:r w:rsidRPr="001835A2">
              <w:rPr>
                <w:rFonts w:ascii="Arial" w:hAnsi="Arial" w:cs="Arial"/>
              </w:rPr>
              <w:t xml:space="preserve">ganhado espaço com o crescente surgimento de </w:t>
            </w:r>
            <w:r w:rsidRPr="001835A2">
              <w:rPr>
                <w:rFonts w:ascii="Arial" w:hAnsi="Arial" w:cs="Arial"/>
              </w:rPr>
              <w:t>novos empreendimentos, de modo que um número cada vez maior de indivíduos busca através da prática, demonstrar suas habilidades para gerir seu próprio negócio. O objetivo é atrair clientes com estratégias de Ma</w:t>
            </w:r>
            <w:r w:rsidRPr="001835A2">
              <w:rPr>
                <w:rFonts w:ascii="Arial" w:hAnsi="Arial" w:cs="Arial"/>
              </w:rPr>
              <w:t>rketing, estratégias de um bom relacionamento, comunicação e confiança com os clientes, bom atendimento e uma boa satisfação enquanto os serviços oferecidos, e o foco básico das decisões da organização é a satisfação do cliente.</w:t>
            </w:r>
          </w:p>
          <w:p w:rsidR="00713169" w:rsidRPr="001835A2" w:rsidRDefault="00000612" w:rsidP="001835A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835A2">
              <w:rPr>
                <w:rFonts w:ascii="Arial" w:hAnsi="Arial" w:cs="Arial"/>
              </w:rPr>
              <w:t xml:space="preserve">No contexto de competições </w:t>
            </w:r>
            <w:r w:rsidRPr="001835A2">
              <w:rPr>
                <w:rFonts w:ascii="Arial" w:hAnsi="Arial" w:cs="Arial"/>
              </w:rPr>
              <w:t>do mercado e sobrevivência, poucas empresas que abrem conseguem ficar no mercado. Com isso será necessário planejar ações e usar as ferramentas adequadas para poder enfrentar os desafios e fixar sua permanência no mercado.</w:t>
            </w:r>
          </w:p>
          <w:p w:rsidR="00713169" w:rsidRPr="001835A2" w:rsidRDefault="00000612" w:rsidP="001835A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835A2">
              <w:rPr>
                <w:rFonts w:ascii="Arial" w:hAnsi="Arial" w:cs="Arial"/>
              </w:rPr>
              <w:t>Para entrar no mercado e poder co</w:t>
            </w:r>
            <w:r w:rsidRPr="001835A2">
              <w:rPr>
                <w:rFonts w:ascii="Arial" w:hAnsi="Arial" w:cs="Arial"/>
              </w:rPr>
              <w:t>mpetir a empresa deve analisar os concorrentes e seus consumidores, explorar as ferramentas para satisfazer as necessidades de seus consumidores.</w:t>
            </w:r>
          </w:p>
          <w:p w:rsidR="00713169" w:rsidRPr="001835A2" w:rsidRDefault="00000612" w:rsidP="001835A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835A2">
              <w:rPr>
                <w:rFonts w:ascii="Arial" w:hAnsi="Arial" w:cs="Arial"/>
              </w:rPr>
              <w:t xml:space="preserve">Para que tudo isso seja possível </w:t>
            </w:r>
            <w:r w:rsidR="001835A2" w:rsidRPr="001835A2">
              <w:rPr>
                <w:rFonts w:ascii="Arial" w:hAnsi="Arial" w:cs="Arial"/>
              </w:rPr>
              <w:t>optou-se por</w:t>
            </w:r>
            <w:r w:rsidRPr="001835A2">
              <w:rPr>
                <w:rFonts w:ascii="Arial" w:hAnsi="Arial" w:cs="Arial"/>
              </w:rPr>
              <w:t xml:space="preserve"> analisar os concorrentes a fim de melhorar o atendimento, o trabalho</w:t>
            </w:r>
            <w:r w:rsidRPr="001835A2">
              <w:rPr>
                <w:rFonts w:ascii="Arial" w:hAnsi="Arial" w:cs="Arial"/>
              </w:rPr>
              <w:t xml:space="preserve"> e os cuidados da empresa.</w:t>
            </w:r>
          </w:p>
          <w:p w:rsidR="00713169" w:rsidRDefault="00713169">
            <w:pPr>
              <w:suppressAutoHyphens/>
            </w:pPr>
          </w:p>
        </w:tc>
      </w:tr>
    </w:tbl>
    <w:p w:rsidR="00713169" w:rsidRDefault="00000612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13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Pr="001835A2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t xml:space="preserve">A hipótese para a sorveteria é produzir alimentos que despertem sensações de prazer aos consumidores, garantindo padrão de sabor e qualidade a preços </w:t>
            </w:r>
            <w:r w:rsidR="001835A2" w:rsidRPr="001835A2">
              <w:rPr>
                <w:rFonts w:ascii="Arial" w:eastAsia="Arial" w:hAnsi="Arial" w:cs="Arial"/>
              </w:rPr>
              <w:t>acessíveis</w:t>
            </w:r>
            <w:r w:rsidRPr="001835A2">
              <w:rPr>
                <w:rFonts w:ascii="Arial" w:eastAsia="Arial" w:hAnsi="Arial" w:cs="Arial"/>
              </w:rPr>
              <w:t>.</w:t>
            </w:r>
          </w:p>
          <w:p w:rsidR="00713169" w:rsidRPr="001835A2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t xml:space="preserve"> A hipótese é baseada nos seguintes fatores:</w:t>
            </w:r>
          </w:p>
          <w:p w:rsidR="00713169" w:rsidRPr="001835A2" w:rsidRDefault="00000612" w:rsidP="001835A2">
            <w:pPr>
              <w:numPr>
                <w:ilvl w:val="0"/>
                <w:numId w:val="1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t>C</w:t>
            </w:r>
            <w:r w:rsidRPr="001835A2">
              <w:rPr>
                <w:rFonts w:ascii="Arial" w:eastAsia="Arial" w:hAnsi="Arial" w:cs="Arial"/>
              </w:rPr>
              <w:t>rescimento do estabelecimento;</w:t>
            </w:r>
          </w:p>
          <w:p w:rsidR="00713169" w:rsidRPr="001835A2" w:rsidRDefault="00000612" w:rsidP="001835A2">
            <w:pPr>
              <w:numPr>
                <w:ilvl w:val="0"/>
                <w:numId w:val="1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t>Marketing;</w:t>
            </w:r>
          </w:p>
          <w:p w:rsidR="00713169" w:rsidRPr="001835A2" w:rsidRDefault="00000612" w:rsidP="001835A2">
            <w:pPr>
              <w:numPr>
                <w:ilvl w:val="0"/>
                <w:numId w:val="1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t>Boa qualidade;</w:t>
            </w:r>
          </w:p>
          <w:p w:rsidR="001835A2" w:rsidRDefault="00000612" w:rsidP="001835A2">
            <w:pPr>
              <w:numPr>
                <w:ilvl w:val="0"/>
                <w:numId w:val="1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t>Ótimo atendimento;</w:t>
            </w:r>
          </w:p>
          <w:p w:rsidR="00713169" w:rsidRPr="001835A2" w:rsidRDefault="00000612" w:rsidP="001835A2">
            <w:pPr>
              <w:numPr>
                <w:ilvl w:val="0"/>
                <w:numId w:val="1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lastRenderedPageBreak/>
              <w:t xml:space="preserve"> Solução;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</w:pPr>
            <w:r w:rsidRPr="001835A2">
              <w:rPr>
                <w:rFonts w:ascii="Arial" w:eastAsia="Arial" w:hAnsi="Arial" w:cs="Arial"/>
              </w:rPr>
              <w:t xml:space="preserve"> A solução para o projeto seria a criação de um marketing que ofereça qualidade, satisfação, chame atenção para atrair a "clientela" e um ótimo atendimento que chame atenção do público.</w:t>
            </w:r>
          </w:p>
        </w:tc>
      </w:tr>
    </w:tbl>
    <w:p w:rsidR="00713169" w:rsidRDefault="00713169">
      <w:pPr>
        <w:suppressAutoHyphens/>
        <w:rPr>
          <w:rFonts w:ascii="Arial" w:eastAsia="Arial" w:hAnsi="Arial" w:cs="Arial"/>
        </w:rPr>
      </w:pPr>
    </w:p>
    <w:p w:rsidR="00713169" w:rsidRDefault="00000612">
      <w:pPr>
        <w:suppressAutoHyphens/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13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Análise de projetos e sistemas: </w:t>
            </w:r>
            <w:r>
              <w:rPr>
                <w:rFonts w:ascii="Arial" w:eastAsia="Arial" w:hAnsi="Arial" w:cs="Arial"/>
                <w:sz w:val="24"/>
              </w:rPr>
              <w:t xml:space="preserve">Avaliar, selecionar, especificar e utilizar metodologias, tecnologias e ferramentas da engenharia de software, linguagens de programação e bancos de dados; </w:t>
            </w:r>
            <w:r w:rsidR="001835A2">
              <w:rPr>
                <w:rFonts w:ascii="Arial" w:eastAsia="Arial" w:hAnsi="Arial" w:cs="Arial"/>
                <w:sz w:val="24"/>
              </w:rPr>
              <w:t>coordenar</w:t>
            </w:r>
            <w:r>
              <w:rPr>
                <w:rFonts w:ascii="Arial" w:eastAsia="Arial" w:hAnsi="Arial" w:cs="Arial"/>
                <w:sz w:val="24"/>
              </w:rPr>
              <w:t xml:space="preserve"> equipes de produção de softwares; </w:t>
            </w:r>
            <w:r w:rsidR="001835A2">
              <w:rPr>
                <w:rFonts w:ascii="Arial" w:eastAsia="Arial" w:hAnsi="Arial" w:cs="Arial"/>
                <w:sz w:val="24"/>
              </w:rPr>
              <w:t>realizar</w:t>
            </w:r>
            <w:r>
              <w:rPr>
                <w:rFonts w:ascii="Arial" w:eastAsia="Arial" w:hAnsi="Arial" w:cs="Arial"/>
                <w:sz w:val="24"/>
              </w:rPr>
              <w:t xml:space="preserve"> vistorias e per</w:t>
            </w:r>
            <w:r>
              <w:rPr>
                <w:rFonts w:ascii="Arial" w:eastAsia="Arial" w:hAnsi="Arial" w:cs="Arial"/>
                <w:sz w:val="24"/>
              </w:rPr>
              <w:t>ícias em sistemas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Essa área tem como principal foco o desenvolvimento de softwares. O profissional de análise de sistemas atua em diversas etapas da criação do sistema operacional. Dessa forma, é uma opção versátil que oferece uma série de oportunidades.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</w:t>
            </w:r>
            <w:r>
              <w:rPr>
                <w:rFonts w:ascii="Arial" w:eastAsia="Arial" w:hAnsi="Arial" w:cs="Arial"/>
                <w:sz w:val="24"/>
              </w:rPr>
              <w:t>apacitar com excelência e desenvolver habilidades profissionais para:</w:t>
            </w:r>
          </w:p>
          <w:p w:rsidR="00713169" w:rsidRDefault="00000612" w:rsidP="001835A2">
            <w:pPr>
              <w:numPr>
                <w:ilvl w:val="0"/>
                <w:numId w:val="2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Definir estratégias e processos de desenvolvimento de softwares</w:t>
            </w:r>
          </w:p>
          <w:p w:rsidR="00713169" w:rsidRDefault="00000612" w:rsidP="001835A2">
            <w:pPr>
              <w:numPr>
                <w:ilvl w:val="0"/>
                <w:numId w:val="2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Especificar e projetar sistemas de informação;</w:t>
            </w:r>
          </w:p>
          <w:p w:rsidR="00713169" w:rsidRDefault="00000612" w:rsidP="001835A2">
            <w:pPr>
              <w:numPr>
                <w:ilvl w:val="0"/>
                <w:numId w:val="2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Analisar, selecionar e aplicar métodos, técnicas e ferramentas apropriadas ao desenvolvimento dos sistemas;</w:t>
            </w:r>
          </w:p>
          <w:p w:rsidR="00713169" w:rsidRDefault="00000612" w:rsidP="001835A2">
            <w:pPr>
              <w:numPr>
                <w:ilvl w:val="0"/>
                <w:numId w:val="2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Empregar, no desenvolvimento dos sistemas, tecnologias novas e/ou estabelecidas, relacionadas a Engenharia de Software e Banco de Dados;</w:t>
            </w:r>
          </w:p>
          <w:p w:rsidR="00713169" w:rsidRDefault="00000612" w:rsidP="001835A2">
            <w:pPr>
              <w:numPr>
                <w:ilvl w:val="0"/>
                <w:numId w:val="2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Atuar como </w:t>
            </w:r>
            <w:r>
              <w:rPr>
                <w:rFonts w:ascii="Arial" w:eastAsia="Arial" w:hAnsi="Arial" w:cs="Arial"/>
                <w:sz w:val="24"/>
              </w:rPr>
              <w:t xml:space="preserve">desenvolvedor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Full-Stack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>;</w:t>
            </w:r>
          </w:p>
          <w:p w:rsidR="00713169" w:rsidRDefault="00000612" w:rsidP="001835A2">
            <w:pPr>
              <w:numPr>
                <w:ilvl w:val="0"/>
                <w:numId w:val="2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Liderar equipes técnicas;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Este curso é indicado para profissionais graduados em outras áreas de conhecimento, mas que tenham interesse em buscar uma nova (ou complementar) área de atuação profissional, bem como para profissionais</w:t>
            </w:r>
            <w:r>
              <w:rPr>
                <w:rFonts w:ascii="Arial" w:eastAsia="Arial" w:hAnsi="Arial" w:cs="Arial"/>
                <w:sz w:val="24"/>
              </w:rPr>
              <w:t xml:space="preserve"> de TI que desejem formalizar, reciclar ou reforçar os seus conhecimentos. Ensino superior completo é pré-requisito para este curso.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Banco de dados:</w:t>
            </w:r>
            <w:r w:rsidR="001835A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O banco de dados é a organização e armazenagem de informações sobre um domínio específico. De forma mais si</w:t>
            </w:r>
            <w:r>
              <w:rPr>
                <w:rFonts w:ascii="Arial" w:eastAsia="Arial" w:hAnsi="Arial" w:cs="Arial"/>
                <w:sz w:val="24"/>
              </w:rPr>
              <w:t xml:space="preserve">mples, é o agrupamento de dados que tratam do mesmo assunto, e que precisam ser armazenados para segurança ou conferência futura. 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É comum que empresas tenham diversas informações que precisam ser organizadas e disponibilizadas dentro do negócio para que </w:t>
            </w:r>
            <w:r>
              <w:rPr>
                <w:rFonts w:ascii="Arial" w:eastAsia="Arial" w:hAnsi="Arial" w:cs="Arial"/>
                <w:sz w:val="24"/>
              </w:rPr>
              <w:t>sejam consultadas posteriormente pela equipe e pela gerência.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Por isso, é interessante ter um sistema de gerenciamento de banco de dados, SGBD, para conseguir manipular as informações e tornar a rotina da empresa muito mais simples.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Hoje, existem diverso</w:t>
            </w:r>
            <w:r>
              <w:rPr>
                <w:rFonts w:ascii="Arial" w:eastAsia="Arial" w:hAnsi="Arial" w:cs="Arial"/>
                <w:sz w:val="24"/>
              </w:rPr>
              <w:t xml:space="preserve">s tipos 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SGBDs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e cada um é adequado para uma necessidade dos clientes. São os mais comuns: Oracle, DB2, MySQL, SQL Server,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PostgreSQL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 outros.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Se a sua empresa tem um site em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WordPress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ou em alguma outra plataforma, o banco de dados é fundamental para</w:t>
            </w:r>
            <w:r>
              <w:rPr>
                <w:rFonts w:ascii="Arial" w:eastAsia="Arial" w:hAnsi="Arial" w:cs="Arial"/>
                <w:sz w:val="24"/>
              </w:rPr>
              <w:t xml:space="preserve"> manter o bom funcionamento e a praticidade no dia a dia do negócio.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Bancos de dados nada mais são do que uma coleção e um conjunto de registros de dados. Também chamados de bases de dados, são estruturas de armazenamento de informações importantes para </w:t>
            </w:r>
            <w:r>
              <w:rPr>
                <w:rFonts w:ascii="Arial" w:eastAsia="Arial" w:hAnsi="Arial" w:cs="Arial"/>
                <w:sz w:val="24"/>
              </w:rPr>
              <w:t>uma aplicação em um determinado contexto.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Back-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é um profissional especialista no desenvolvimento web. Ele tem a responsabilidade de planejar, programar, testar e manter a estrutura de códigos que faz a interface entre um site, o servidor e o banco </w:t>
            </w:r>
            <w:r>
              <w:rPr>
                <w:rFonts w:ascii="Arial" w:eastAsia="Arial" w:hAnsi="Arial" w:cs="Arial"/>
                <w:sz w:val="24"/>
              </w:rPr>
              <w:t>de dados.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É bom que fique claro que um servidor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é diferente do front-end. 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é a estrutura que possibilita a operação do sistema, enquanto o front-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é responsável pela parte visual, como apresentação, design, linguagens, cores, entre outr</w:t>
            </w:r>
            <w:r>
              <w:rPr>
                <w:rFonts w:ascii="Arial" w:eastAsia="Arial" w:hAnsi="Arial" w:cs="Arial"/>
                <w:sz w:val="24"/>
              </w:rPr>
              <w:t>os.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Mesmo tendo papéis diferentes, essas aplicações estão ligadas intimamente para que os ambientes eletrônicos operem em sincronia.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A função de um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está relacionada com servidores, bancos de dados, </w:t>
            </w:r>
            <w:r>
              <w:rPr>
                <w:rFonts w:ascii="Arial" w:eastAsia="Arial" w:hAnsi="Arial" w:cs="Arial"/>
                <w:sz w:val="24"/>
              </w:rPr>
              <w:lastRenderedPageBreak/>
              <w:t xml:space="preserve">segurança, estrutura, gerenciamento de conteúdo </w:t>
            </w:r>
            <w:r>
              <w:rPr>
                <w:rFonts w:ascii="Arial" w:eastAsia="Arial" w:hAnsi="Arial" w:cs="Arial"/>
                <w:sz w:val="24"/>
              </w:rPr>
              <w:t>e atualizações. Esse tipo de aplicação serve para tratar os dados e também é o local onde ocorrem as inserções, arquivamentos e leituras de dados, por trás de uma aplicação. De forma resumida, são recursos que garantem a concretização dos processos mais si</w:t>
            </w:r>
            <w:r>
              <w:rPr>
                <w:rFonts w:ascii="Arial" w:eastAsia="Arial" w:hAnsi="Arial" w:cs="Arial"/>
                <w:sz w:val="24"/>
              </w:rPr>
              <w:t>mples em um ambiente eletrônico, como buscas em sites de compra ou até mesmo as ações mais complexas.</w:t>
            </w:r>
          </w:p>
          <w:p w:rsidR="00713169" w:rsidRDefault="00713169">
            <w:pPr>
              <w:suppressAutoHyphens/>
            </w:pPr>
          </w:p>
        </w:tc>
      </w:tr>
    </w:tbl>
    <w:p w:rsidR="00713169" w:rsidRDefault="00713169">
      <w:pPr>
        <w:suppressAutoHyphens/>
        <w:rPr>
          <w:rFonts w:ascii="Arial" w:eastAsia="Arial" w:hAnsi="Arial" w:cs="Arial"/>
        </w:rPr>
      </w:pPr>
    </w:p>
    <w:p w:rsidR="00713169" w:rsidRDefault="00000612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13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 w:rsidP="001835A2">
            <w:pPr>
              <w:suppressAutoHyphens/>
              <w:spacing w:line="360" w:lineRule="auto"/>
              <w:jc w:val="both"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 processo de identificar uma oportunidade para que se possa abrir um novo negócio, é importante para que haja o aproveitamento de mercado de determinado setor. Porém</w:t>
            </w:r>
            <w:r w:rsidR="001835A2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é algo que não revela as possibilidades de sucesso, riscos e incertezas. Necessitando ass</w:t>
            </w:r>
            <w:r>
              <w:rPr>
                <w:rFonts w:ascii="Arial" w:eastAsia="Arial" w:hAnsi="Arial" w:cs="Arial"/>
                <w:sz w:val="24"/>
              </w:rPr>
              <w:t>im de</w:t>
            </w:r>
            <w:r w:rsidR="001835A2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uma análise mais crítica que possa responder </w:t>
            </w:r>
            <w:r w:rsidR="00097128">
              <w:rPr>
                <w:rFonts w:ascii="Arial" w:eastAsia="Arial" w:hAnsi="Arial" w:cs="Arial"/>
                <w:sz w:val="24"/>
              </w:rPr>
              <w:t>à</w:t>
            </w:r>
            <w:r>
              <w:rPr>
                <w:rFonts w:ascii="Arial" w:eastAsia="Arial" w:hAnsi="Arial" w:cs="Arial"/>
                <w:sz w:val="24"/>
              </w:rPr>
              <w:t xml:space="preserve"> questão de estudo a ser solucionada. Para atender aos objetivos propostos, busca-se a resposta para a seguinte questão a ser estudado: “É viável a implantação de uma indústria de sorvetes na cidade de Ca</w:t>
            </w:r>
            <w:r>
              <w:rPr>
                <w:rFonts w:ascii="Arial" w:eastAsia="Arial" w:hAnsi="Arial" w:cs="Arial"/>
                <w:sz w:val="24"/>
              </w:rPr>
              <w:t xml:space="preserve">scavel - </w:t>
            </w:r>
            <w:r w:rsidR="00097128">
              <w:rPr>
                <w:rFonts w:ascii="Arial" w:eastAsia="Arial" w:hAnsi="Arial" w:cs="Arial"/>
                <w:sz w:val="24"/>
              </w:rPr>
              <w:t>PR? ”</w:t>
            </w:r>
            <w:r>
              <w:rPr>
                <w:rFonts w:ascii="Arial" w:eastAsia="Arial" w:hAnsi="Arial" w:cs="Arial"/>
                <w:sz w:val="24"/>
              </w:rPr>
              <w:t>.</w:t>
            </w:r>
            <w:r w:rsidR="001835A2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Analisar a viabilidade econômica financeira para a instalação de uma indústria de</w:t>
            </w:r>
            <w:r w:rsidR="001835A2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sorvete na cidade.</w:t>
            </w:r>
          </w:p>
        </w:tc>
      </w:tr>
    </w:tbl>
    <w:p w:rsidR="00713169" w:rsidRDefault="00000612">
      <w:pPr>
        <w:suppressAutoHyphens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OBJETIVOS ESPECÍFICOS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13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 w:rsidP="001835A2">
            <w:pPr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Criação de um marketing de qualidade para chamar atenção do público;</w:t>
            </w:r>
          </w:p>
          <w:p w:rsidR="00713169" w:rsidRDefault="00000612" w:rsidP="001835A2">
            <w:pPr>
              <w:suppressAutoHyphens/>
              <w:spacing w:after="0" w:line="360" w:lineRule="auto"/>
              <w:jc w:val="both"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 a sorveteria </w:t>
            </w:r>
            <w:r>
              <w:rPr>
                <w:rFonts w:ascii="Arial" w:eastAsia="Arial" w:hAnsi="Arial" w:cs="Arial"/>
                <w:sz w:val="24"/>
              </w:rPr>
              <w:t>oferecer sorvetes de altíssima qualidade e preço justo, a fim de marcar bons momentos na vida daqueles que os saboreiam.</w:t>
            </w:r>
          </w:p>
        </w:tc>
      </w:tr>
    </w:tbl>
    <w:p w:rsidR="00713169" w:rsidRDefault="00000612">
      <w:pPr>
        <w:suppressAutoHyphens/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713169" w:rsidRDefault="00000612">
      <w:pPr>
        <w:suppressAutoHyphens/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PROCEDIMENTOS METODOLÓGICOS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13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0CA8" w:rsidRDefault="00BE0CA8" w:rsidP="00A52F9D">
            <w:pPr>
              <w:tabs>
                <w:tab w:val="left" w:pos="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noProof/>
              </w:rPr>
            </w:pPr>
            <w:r w:rsidRPr="00BE0CA8">
              <w:rPr>
                <w:rFonts w:ascii="Arial" w:hAnsi="Arial" w:cs="Arial"/>
                <w:noProof/>
              </w:rPr>
              <w:t>Em primeiro lugar são apresentados o problema de pesquisa e os objetivos do artigo, seguidos de uma revisão teórica sobre o tema, metodologia, análise dos resultados e considerações finais. Os principais objetivos da pesquisa são verificar a importância da pesquisa exploratória em relação aos artigos publicados na área de marketing e identificar de que forma os métodos de pesquisa exploratória</w:t>
            </w:r>
            <w:r>
              <w:rPr>
                <w:rFonts w:ascii="Arial" w:hAnsi="Arial" w:cs="Arial"/>
                <w:noProof/>
              </w:rPr>
              <w:t>.</w:t>
            </w:r>
          </w:p>
          <w:p w:rsidR="00000612" w:rsidRPr="00000612" w:rsidRDefault="00000612" w:rsidP="00000612">
            <w:pPr>
              <w:tabs>
                <w:tab w:val="left" w:pos="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noProof/>
              </w:rPr>
            </w:pPr>
            <w:r w:rsidRPr="00000612">
              <w:rPr>
                <w:rFonts w:ascii="Arial" w:hAnsi="Arial" w:cs="Arial"/>
                <w:noProof/>
              </w:rPr>
              <w:t xml:space="preserve">Embora a busca por um sistema universal de classificação das pesquisas seja árdua, tal fato não diminui sua importância. Afinal, a categorização adequada da pesquisa orienta o planejamento, a execução e a análise dos resultados, além de facilitar a </w:t>
            </w:r>
            <w:r w:rsidRPr="00000612">
              <w:rPr>
                <w:rFonts w:ascii="Arial" w:hAnsi="Arial" w:cs="Arial"/>
                <w:noProof/>
              </w:rPr>
              <w:lastRenderedPageBreak/>
              <w:t>comunicação entre os pesquisadores.</w:t>
            </w:r>
          </w:p>
          <w:p w:rsidR="00000612" w:rsidRPr="00000612" w:rsidRDefault="00000612" w:rsidP="00000612">
            <w:pPr>
              <w:tabs>
                <w:tab w:val="left" w:pos="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noProof/>
              </w:rPr>
            </w:pPr>
          </w:p>
          <w:p w:rsidR="00000612" w:rsidRPr="00BE0CA8" w:rsidRDefault="00000612" w:rsidP="00000612">
            <w:pPr>
              <w:tabs>
                <w:tab w:val="left" w:pos="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noProof/>
              </w:rPr>
            </w:pPr>
            <w:r w:rsidRPr="00000612">
              <w:rPr>
                <w:rFonts w:ascii="Arial" w:hAnsi="Arial" w:cs="Arial"/>
                <w:noProof/>
              </w:rPr>
              <w:t>Ao adentrarmos nesse universo, deparamo-nos com uma miríade de critérios, cada qual com suas nuances e particularidades. Entre os mais utilizados, podemos destacar:</w:t>
            </w:r>
          </w:p>
          <w:p w:rsidR="00A52F9D" w:rsidRDefault="00A52F9D" w:rsidP="00A52F9D">
            <w:pPr>
              <w:tabs>
                <w:tab w:val="left" w:pos="0"/>
              </w:tabs>
              <w:suppressAutoHyphens/>
              <w:spacing w:after="0" w:line="360" w:lineRule="auto"/>
              <w:jc w:val="both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9022D9" wp14:editId="036B6998">
                  <wp:extent cx="5323417" cy="14287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008" cy="1432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0CA8" w:rsidRDefault="00A52F9D" w:rsidP="00BE0CA8">
            <w:pPr>
              <w:spacing w:after="0" w:line="360" w:lineRule="auto"/>
              <w:jc w:val="both"/>
            </w:pPr>
            <w:r w:rsidRPr="00BE0CA8">
              <w:t xml:space="preserve">Para </w:t>
            </w:r>
            <w:proofErr w:type="gramStart"/>
            <w:r w:rsidRPr="00BE0CA8">
              <w:t>Coelho(</w:t>
            </w:r>
            <w:proofErr w:type="gramEnd"/>
            <w:r w:rsidRPr="00BE0CA8">
              <w:t>2007), trata-se de uma pesquisa exploratória e descritiva quanto aos objetivos, e quantitativa em relação ao processo. Os dados foram coletados junto as sorveterias da região [..] estudo não pretende fazer inferências sobre as razões que determinam a opção por quaisquer das metodologias usadas pelos pesquisadores. Tem-se o entendimento de que a escolha do paradigma é parte do próprio processo de pesquisa e deve ser adequado ao problema que se pretende investigar.</w:t>
            </w:r>
            <w:r w:rsidRPr="00BE0CA8">
              <w:cr/>
            </w:r>
            <w:r w:rsidR="00BE0CA8">
              <w:t xml:space="preserve"> </w:t>
            </w:r>
          </w:p>
          <w:p w:rsidR="00BE0CA8" w:rsidRPr="00BE0CA8" w:rsidRDefault="00BE0CA8" w:rsidP="00BE0CA8">
            <w:pPr>
              <w:spacing w:line="240" w:lineRule="auto"/>
              <w:ind w:left="1416"/>
              <w:jc w:val="both"/>
            </w:pPr>
            <w:r w:rsidRPr="00BE0CA8">
              <w:t xml:space="preserve">No que diz respeito ao processo da pesquisa, cabe destacar que não se trata de uma mera classificação, mas sim um fruto do paradigma através do qual o pesquisador desenvolve seus estudos. A palavra paradigma refere-se ao progresso da prática científica com base nas filosofias e nas suposições das pessoas sobre o mundo e a natureza do conhecimento (KUHN, 1962, </w:t>
            </w:r>
            <w:proofErr w:type="spellStart"/>
            <w:r w:rsidRPr="00BE0CA8">
              <w:t>p.viii</w:t>
            </w:r>
            <w:proofErr w:type="spellEnd"/>
            <w:r w:rsidRPr="00BE0CA8">
              <w:t>).</w:t>
            </w:r>
          </w:p>
          <w:p w:rsidR="00BE0CA8" w:rsidRDefault="00BE0CA8" w:rsidP="00BE0CA8">
            <w:pPr>
              <w:spacing w:line="240" w:lineRule="auto"/>
              <w:ind w:left="1416"/>
              <w:jc w:val="both"/>
              <w:rPr>
                <w:sz w:val="24"/>
              </w:rPr>
            </w:pPr>
          </w:p>
        </w:tc>
      </w:tr>
    </w:tbl>
    <w:p w:rsidR="00713169" w:rsidRDefault="00713169">
      <w:pPr>
        <w:suppressAutoHyphens/>
        <w:rPr>
          <w:rFonts w:ascii="Arial" w:eastAsia="Arial" w:hAnsi="Arial" w:cs="Arial"/>
          <w:sz w:val="24"/>
        </w:rPr>
      </w:pPr>
    </w:p>
    <w:p w:rsidR="00713169" w:rsidRDefault="00000612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131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Pr="00097128" w:rsidRDefault="00097128" w:rsidP="00097128">
            <w:pPr>
              <w:suppressAutoHyphens/>
              <w:spacing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97128">
              <w:rPr>
                <w:rFonts w:ascii="Arial" w:hAnsi="Arial" w:cs="Arial"/>
                <w:color w:val="222222"/>
                <w:shd w:val="clear" w:color="auto" w:fill="FFFFFF"/>
              </w:rPr>
              <w:t>GALIOTTO, Lucas da Silva. </w:t>
            </w:r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Elaboração de sorvete de tamarindo (</w:t>
            </w:r>
            <w:proofErr w:type="spellStart"/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tamarindus</w:t>
            </w:r>
            <w:proofErr w:type="spellEnd"/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indica) enriquecido com linhaça (</w:t>
            </w:r>
            <w:proofErr w:type="spellStart"/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linum</w:t>
            </w:r>
            <w:proofErr w:type="spellEnd"/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usitatissimum</w:t>
            </w:r>
            <w:proofErr w:type="spellEnd"/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)</w:t>
            </w:r>
            <w:r w:rsidRPr="00097128">
              <w:rPr>
                <w:rFonts w:ascii="Arial" w:hAnsi="Arial" w:cs="Arial"/>
                <w:color w:val="222222"/>
                <w:shd w:val="clear" w:color="auto" w:fill="FFFFFF"/>
              </w:rPr>
              <w:t>. 2021. Trabalho de Conclusão de Curso. Universidade Federal do Rio Grande do Norte.</w:t>
            </w:r>
          </w:p>
          <w:p w:rsidR="00097128" w:rsidRDefault="00097128" w:rsidP="00097128">
            <w:pPr>
              <w:suppressAutoHyphens/>
              <w:spacing w:line="240" w:lineRule="auto"/>
              <w:rPr>
                <w:rFonts w:ascii="Arial" w:hAnsi="Arial" w:cs="Arial"/>
              </w:rPr>
            </w:pPr>
            <w:r w:rsidRPr="00097128">
              <w:rPr>
                <w:rFonts w:ascii="Arial" w:hAnsi="Arial" w:cs="Arial"/>
              </w:rPr>
              <w:t>DOLABELA, F. O Segredo de Luísa. Uma ideia, uma paixão e um plano de negócios: como nasce o empreendedor e se cria uma empresa. Rio de Janeiro: Sextante, 2008.</w:t>
            </w:r>
          </w:p>
          <w:p w:rsidR="00A52F9D" w:rsidRDefault="00A52F9D" w:rsidP="00097128">
            <w:pPr>
              <w:suppressAutoHyphens/>
              <w:spacing w:line="240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COELHO, Paulo Sérgio; DA SILVA, Raimundo Nonato Sousa. Um estudo exploratório sobre as metodologias empregadas em pesquisas na área de contabilidade no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EnANPAD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Revista Contemporânea de Contabilidade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4, n. 8, p. 139-159, 2007.</w:t>
            </w:r>
          </w:p>
          <w:p w:rsidR="00BE0CA8" w:rsidRDefault="00BE0CA8" w:rsidP="00097128">
            <w:pPr>
              <w:suppressAutoHyphens/>
              <w:spacing w:line="240" w:lineRule="auto"/>
            </w:pPr>
            <w:r>
              <w:t xml:space="preserve">KHUN, T. S. The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Revolutons</w:t>
            </w:r>
            <w:proofErr w:type="spellEnd"/>
            <w:r>
              <w:t xml:space="preserve">. </w:t>
            </w:r>
            <w:proofErr w:type="gramStart"/>
            <w:r>
              <w:t>Chicago.:</w:t>
            </w:r>
            <w:proofErr w:type="spellStart"/>
            <w:proofErr w:type="gramEnd"/>
            <w:r>
              <w:t>University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Chicago Press.1992.</w:t>
            </w:r>
          </w:p>
          <w:p w:rsidR="00BE0CA8" w:rsidRDefault="00BE0CA8" w:rsidP="00097128">
            <w:pPr>
              <w:suppressAutoHyphens/>
              <w:spacing w:line="240" w:lineRule="auto"/>
            </w:pPr>
            <w:r>
              <w:t xml:space="preserve">COLLIS, Jill e HUSSEY, Roger. Pesquisa em Administração. 2ª. Ed. Ed. </w:t>
            </w:r>
            <w:proofErr w:type="spellStart"/>
            <w:r>
              <w:t>Bookman</w:t>
            </w:r>
            <w:proofErr w:type="spellEnd"/>
            <w:r>
              <w:t>, São Paulo, 2005.</w:t>
            </w:r>
          </w:p>
        </w:tc>
      </w:tr>
    </w:tbl>
    <w:p w:rsidR="00713169" w:rsidRDefault="00713169">
      <w:pPr>
        <w:suppressAutoHyphens/>
        <w:rPr>
          <w:rFonts w:ascii="Arial" w:eastAsia="Arial" w:hAnsi="Arial" w:cs="Arial"/>
        </w:rPr>
      </w:pPr>
    </w:p>
    <w:p w:rsidR="00713169" w:rsidRDefault="00000612">
      <w:pPr>
        <w:suppressAutoHyphens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</w:rPr>
        <w:lastRenderedPageBreak/>
        <w:t xml:space="preserve"> CRONOGRAMA DE ATIVIDADES</w:t>
      </w:r>
    </w:p>
    <w:p w:rsidR="00713169" w:rsidRDefault="00000612">
      <w:pPr>
        <w:suppressAutoHyphens/>
        <w:rPr>
          <w:rFonts w:ascii="Arial" w:eastAsia="Arial" w:hAnsi="Arial" w:cs="Arial"/>
        </w:rPr>
      </w:pPr>
      <w:r>
        <w:object w:dxaOrig="8708" w:dyaOrig="8004">
          <v:rect id="rectole0000000000" o:spid="_x0000_i1025" style="width:435.75pt;height:400.5pt" o:ole="" o:preferrelative="t" stroked="f">
            <v:imagedata r:id="rId7" o:title=""/>
          </v:rect>
          <o:OLEObject Type="Embed" ProgID="StaticMetafile" ShapeID="rectole0000000000" DrawAspect="Content" ObjectID="_1771394527" r:id="rId8"/>
        </w:objec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1"/>
        <w:gridCol w:w="2437"/>
        <w:gridCol w:w="1692"/>
      </w:tblGrid>
      <w:tr w:rsidR="00713169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713169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Análise de projetos e sistemas:</w:t>
            </w:r>
          </w:p>
          <w:p w:rsidR="00713169" w:rsidRDefault="00000612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Banco de dados:</w:t>
            </w:r>
          </w:p>
          <w:p w:rsidR="00713169" w:rsidRDefault="00000612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Web design:</w:t>
            </w:r>
          </w:p>
          <w:p w:rsidR="00713169" w:rsidRDefault="00713169">
            <w:pPr>
              <w:suppressAutoHyphens/>
              <w:rPr>
                <w:sz w:val="24"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:rsidR="00713169" w:rsidRDefault="00713169">
            <w:pPr>
              <w:suppressAutoHyphens/>
              <w:rPr>
                <w:rFonts w:ascii="Arial" w:eastAsia="Arial" w:hAnsi="Arial" w:cs="Arial"/>
                <w:b/>
              </w:rPr>
            </w:pPr>
          </w:p>
          <w:p w:rsidR="00713169" w:rsidRDefault="00713169">
            <w:pPr>
              <w:suppressAutoHyphens/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713169">
            <w:pPr>
              <w:suppressAutoHyphens/>
              <w:rPr>
                <w:rFonts w:ascii="Arial" w:eastAsia="Arial" w:hAnsi="Arial" w:cs="Arial"/>
                <w:b/>
              </w:rPr>
            </w:pPr>
          </w:p>
          <w:p w:rsidR="00713169" w:rsidRDefault="00713169">
            <w:pPr>
              <w:suppressAutoHyphens/>
              <w:rPr>
                <w:rFonts w:ascii="Arial" w:eastAsia="Arial" w:hAnsi="Arial" w:cs="Arial"/>
                <w:b/>
              </w:rPr>
            </w:pPr>
          </w:p>
          <w:p w:rsidR="00713169" w:rsidRDefault="00713169">
            <w:pPr>
              <w:suppressAutoHyphens/>
              <w:rPr>
                <w:rFonts w:ascii="Arial" w:eastAsia="Arial" w:hAnsi="Arial" w:cs="Arial"/>
                <w:b/>
              </w:rPr>
            </w:pPr>
          </w:p>
          <w:p w:rsidR="00713169" w:rsidRDefault="00713169">
            <w:pPr>
              <w:suppressAutoHyphens/>
              <w:rPr>
                <w:rFonts w:ascii="Arial" w:eastAsia="Arial" w:hAnsi="Arial" w:cs="Arial"/>
                <w:b/>
              </w:rPr>
            </w:pPr>
          </w:p>
          <w:p w:rsidR="00713169" w:rsidRDefault="00713169">
            <w:pPr>
              <w:suppressAutoHyphens/>
              <w:rPr>
                <w:rFonts w:ascii="Arial" w:eastAsia="Arial" w:hAnsi="Arial" w:cs="Arial"/>
                <w:b/>
              </w:rPr>
            </w:pPr>
          </w:p>
          <w:p w:rsidR="00713169" w:rsidRDefault="00713169">
            <w:pPr>
              <w:suppressAutoHyphens/>
            </w:pPr>
          </w:p>
        </w:tc>
      </w:tr>
    </w:tbl>
    <w:p w:rsidR="00713169" w:rsidRDefault="00713169">
      <w:pPr>
        <w:suppressAutoHyphens/>
        <w:rPr>
          <w:rFonts w:ascii="Arial" w:eastAsia="Arial" w:hAnsi="Arial" w:cs="Arial"/>
          <w:b/>
        </w:rPr>
      </w:pPr>
    </w:p>
    <w:sectPr w:rsidR="00713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0AC4"/>
    <w:multiLevelType w:val="multilevel"/>
    <w:tmpl w:val="8A64BA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B468C9"/>
    <w:multiLevelType w:val="multilevel"/>
    <w:tmpl w:val="87462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B6111F"/>
    <w:multiLevelType w:val="multilevel"/>
    <w:tmpl w:val="1082B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69"/>
    <w:rsid w:val="00000612"/>
    <w:rsid w:val="00097128"/>
    <w:rsid w:val="001835A2"/>
    <w:rsid w:val="00713169"/>
    <w:rsid w:val="00A52F9D"/>
    <w:rsid w:val="00B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EDB4A7-A56A-4CF2-98F8-CF275282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1555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Ferreira</dc:creator>
  <cp:lastModifiedBy>Aparecida Ferreira</cp:lastModifiedBy>
  <cp:revision>2</cp:revision>
  <dcterms:created xsi:type="dcterms:W3CDTF">2024-03-08T12:16:00Z</dcterms:created>
  <dcterms:modified xsi:type="dcterms:W3CDTF">2024-03-08T12:16:00Z</dcterms:modified>
</cp:coreProperties>
</file>