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7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Arial" w:hAnsi="Arial" w:cs="Arial"/>
              </w:rPr>
            </w:pPr>
            <w:r>
              <w:rPr>
                <w:rFonts w:cs="Arial" w:ascii="Arial" w:hAnsi="Arial"/>
              </w:rPr>
            </w:r>
          </w:p>
          <w:p>
            <w:pPr>
              <w:pStyle w:val="Normal"/>
              <w:widowControl w:val="false"/>
              <w:spacing w:before="0" w:after="160"/>
              <w:jc w:val="center"/>
              <w:rPr>
                <w:rFonts w:ascii="Arial" w:hAnsi="Arial" w:cs="Arial"/>
              </w:rPr>
            </w:pPr>
            <w:r>
              <w:rPr>
                <w:rFonts w:cs="Arial" w:ascii="Arial" w:hAnsi="Arial"/>
                <w:b/>
                <w:bCs/>
              </w:rPr>
              <w:t>PRÉ-PROJETO 202</w:t>
            </w:r>
            <w:r>
              <w:rPr>
                <w:rFonts w:cs="Arial" w:ascii="Arial" w:hAnsi="Arial"/>
                <w:b/>
                <w:bCs/>
                <w:lang w:val="pt-PT"/>
              </w:rPr>
              <w:t>3</w:t>
            </w:r>
            <w:r>
              <w:rPr>
                <w:rFonts w:eastAsia="Arial" w:cs="Arial" w:ascii="Arial" w:hAnsi="Arial"/>
              </w:rPr>
              <w:t xml:space="preserve"> </w:t>
            </w:r>
          </w:p>
        </w:tc>
      </w:tr>
    </w:tbl>
    <w:p>
      <w:pPr>
        <w:pStyle w:val="Normal"/>
        <w:ind w:firstLine="426"/>
        <w:rPr>
          <w:rFonts w:ascii="Arial" w:hAnsi="Arial" w:cs="Arial"/>
        </w:rPr>
      </w:pPr>
      <w:r>
        <w:rPr>
          <w:rFonts w:cs="Arial" w:ascii="Arial" w:hAnsi="Arial"/>
        </w:rPr>
      </w:r>
    </w:p>
    <w:tbl>
      <w:tblPr>
        <w:tblW w:w="907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9072"/>
      </w:tblGrid>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Arial" w:hAnsi="Arial" w:cs="Arial"/>
              </w:rPr>
            </w:pPr>
            <w:r>
              <w:rPr>
                <w:rFonts w:cs="Arial" w:ascii="Arial" w:hAnsi="Arial"/>
              </w:rPr>
              <w:t xml:space="preserve">NOME: </w:t>
            </w:r>
            <w:r>
              <w:rPr>
                <w:rFonts w:cs="Arial" w:ascii="Arial" w:hAnsi="Arial"/>
              </w:rPr>
              <w:t xml:space="preserve">Rafael Henrique Fagundes Hellstrom  </w:t>
            </w:r>
            <w:r>
              <w:rPr>
                <w:rFonts w:cs="Arial" w:ascii="Arial" w:hAnsi="Arial"/>
              </w:rPr>
              <w:t>Nº</w:t>
            </w:r>
            <w:r>
              <w:rPr>
                <w:rFonts w:cs="Arial" w:ascii="Arial" w:hAnsi="Arial"/>
              </w:rPr>
              <w:t>23</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Arial" w:hAnsi="Arial" w:cs="Arial"/>
              </w:rPr>
            </w:pPr>
            <w:r>
              <w:rPr>
                <w:rFonts w:cs="Arial" w:ascii="Arial" w:hAnsi="Arial"/>
              </w:rPr>
              <w:t xml:space="preserve">NOME: </w:t>
            </w:r>
            <w:r>
              <w:rPr>
                <w:rFonts w:cs="Arial" w:ascii="Arial" w:hAnsi="Arial"/>
              </w:rPr>
              <w:t xml:space="preserve">Mateus Kliemann </w:t>
            </w:r>
            <w:r>
              <w:rPr>
                <w:rFonts w:cs="Arial" w:ascii="Arial" w:hAnsi="Arial"/>
              </w:rPr>
              <w:t>Nº</w:t>
            </w:r>
            <w:r>
              <w:rPr>
                <w:rFonts w:cs="Arial" w:ascii="Arial" w:hAnsi="Arial"/>
              </w:rPr>
              <w:t>21</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Arial" w:hAnsi="Arial" w:cs="Arial"/>
              </w:rPr>
            </w:pPr>
            <w:r>
              <w:rPr>
                <w:rFonts w:cs="Arial" w:ascii="Arial" w:hAnsi="Arial"/>
              </w:rPr>
              <w:t xml:space="preserve">TELEFONE (S) </w:t>
            </w:r>
            <w:r>
              <w:rPr>
                <w:rFonts w:cs="Arial" w:ascii="Arial" w:hAnsi="Arial"/>
              </w:rPr>
              <w:t>(45) 99902 – 9734  (45) 99852 - 4457</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Arial" w:hAnsi="Arial" w:cs="Arial"/>
              </w:rPr>
            </w:pPr>
            <w:r>
              <w:rPr>
                <w:rFonts w:cs="Arial" w:ascii="Arial" w:hAnsi="Arial"/>
              </w:rPr>
              <w:t xml:space="preserve">E-MAIL </w:t>
            </w:r>
            <w:r>
              <w:rPr>
                <w:rFonts w:cs="Arial" w:ascii="Arial" w:hAnsi="Arial"/>
              </w:rPr>
              <w:t>rafael.hellstrom@escola.pr.gov.br</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Arial" w:hAnsi="Arial" w:cs="Arial"/>
              </w:rPr>
            </w:pPr>
            <w:r>
              <w:rPr>
                <w:rFonts w:cs="Arial" w:ascii="Arial" w:hAnsi="Arial"/>
              </w:rPr>
              <w:t xml:space="preserve">CURSO  </w:t>
            </w:r>
            <w:r>
              <w:rPr>
                <w:rFonts w:cs="Arial" w:ascii="Arial" w:hAnsi="Arial"/>
              </w:rPr>
              <w:t>Desinvolvimento de Sistemas</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Arial" w:hAnsi="Arial" w:cs="Arial"/>
              </w:rPr>
            </w:pPr>
            <w:r>
              <w:rPr>
                <w:rFonts w:cs="Arial" w:ascii="Arial" w:hAnsi="Arial"/>
              </w:rPr>
              <w:t xml:space="preserve">TURMA: </w:t>
            </w:r>
            <w:r>
              <w:rPr>
                <w:rFonts w:cs="Arial" w:ascii="Arial" w:hAnsi="Arial"/>
              </w:rPr>
              <w:t>3° DS</w:t>
            </w:r>
          </w:p>
        </w:tc>
      </w:tr>
    </w:tbl>
    <w:p>
      <w:pPr>
        <w:pStyle w:val="Normal"/>
        <w:rPr>
          <w:rFonts w:ascii="Arial" w:hAnsi="Arial" w:cs="Arial"/>
          <w:b/>
        </w:rPr>
      </w:pPr>
      <w:r>
        <w:rPr>
          <w:rFonts w:cs="Arial" w:ascii="Arial" w:hAnsi="Arial"/>
          <w:b/>
        </w:rPr>
      </w:r>
    </w:p>
    <w:p>
      <w:pPr>
        <w:pStyle w:val="Normal"/>
        <w:rPr>
          <w:rFonts w:ascii="Arial" w:hAnsi="Arial" w:cs="Arial"/>
        </w:rPr>
      </w:pPr>
      <w:r>
        <w:rPr>
          <w:rFonts w:cs="Arial" w:ascii="Arial" w:hAnsi="Arial"/>
          <w:b/>
        </w:rPr>
        <w:t>ALUNO(s) É OBRIGATÓRIO EM ANEXO AO PRÉ-PROJETO, NO MÍNIMO UMA TELA DE INTERFACE (TELA PRINCIPAL) JUNTO AO PROJETO.</w:t>
      </w:r>
    </w:p>
    <w:p>
      <w:pPr>
        <w:pStyle w:val="Normal"/>
        <w:rPr>
          <w:rFonts w:ascii="Arial" w:hAnsi="Arial" w:cs="Arial"/>
          <w:b/>
        </w:rPr>
      </w:pPr>
      <w:r>
        <w:rPr>
          <w:rFonts w:cs="Arial" w:ascii="Arial" w:hAnsi="Arial"/>
          <w:b/>
        </w:rPr>
      </w:r>
    </w:p>
    <w:p>
      <w:pPr>
        <w:pStyle w:val="Normal"/>
        <w:rPr>
          <w:rFonts w:ascii="Arial" w:hAnsi="Arial" w:cs="Arial"/>
          <w:b/>
        </w:rPr>
      </w:pPr>
      <w:r>
        <w:rPr>
          <w:rFonts w:cs="Arial" w:ascii="Arial" w:hAnsi="Arial"/>
        </w:rPr>
        <w:t>TITULO</w:t>
      </w:r>
    </w:p>
    <w:tbl>
      <w:tblPr>
        <w:tblW w:w="907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Arial" w:hAnsi="Arial" w:cs="Arial"/>
              </w:rPr>
            </w:pPr>
            <w:r>
              <w:rPr>
                <w:rFonts w:cs="Arial" w:ascii="Arial" w:hAnsi="Arial"/>
              </w:rPr>
              <w:t xml:space="preserve">Título do projeto: </w:t>
            </w:r>
            <w:r>
              <w:rPr>
                <w:rFonts w:cs="Arial" w:ascii="Arial" w:hAnsi="Arial"/>
              </w:rPr>
              <w:t>Spin Elite TT</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INTRODUÇÃO                                                      </w:t>
      </w:r>
    </w:p>
    <w:tbl>
      <w:tblPr>
        <w:tblW w:w="907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9072"/>
      </w:tblGrid>
      <w:tr>
        <w:trPr>
          <w:trHeight w:val="1221" w:hRule="atLeast"/>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Arial" w:hAnsi="Arial" w:cs="Arial"/>
              </w:rPr>
            </w:pPr>
            <w:r>
              <w:rPr/>
            </w:r>
          </w:p>
          <w:p>
            <w:pPr>
              <w:pStyle w:val="Normal"/>
              <w:widowControl w:val="false"/>
              <w:spacing w:before="0" w:after="160"/>
              <w:rPr>
                <w:rFonts w:ascii="Arial" w:hAnsi="Arial" w:cs="Arial"/>
              </w:rPr>
            </w:pPr>
            <w:r>
              <w:rPr>
                <w:rFonts w:cs="Arial" w:ascii="Arial" w:hAnsi="Arial"/>
              </w:rPr>
              <w:t>A Spin Elite é uma loja especializada em tênis de mesa que se destaca por oferecer uma ampla variedade de produtos de alta qualidade para jogadores de todos os níveis. Nossa loja visa proporcionar uma experiência completa para entusiastas do tênis de mesa, oferecendo desde raquetes profissionais, bolas de alta performance até mesas de competição. Além disso, a Spin Elite é um centro de referência para conhecimento sobre técnicas avançadas, dicas de treinamento e eventos especializados, criando uma comunidade vibrante de jogadores que compartilham a paixão pelo tênis de mesa. Visamos ser o destino preferido para todos os amantes do esporte, proporcionando um ambiente acolhedor e produtos de excelência para elevar o desempenho e a diversão dos praticantes de tênis de mesa.</w:t>
            </w:r>
          </w:p>
        </w:tc>
      </w:tr>
    </w:tbl>
    <w:p>
      <w:pPr>
        <w:pStyle w:val="Normal"/>
        <w:rPr>
          <w:rFonts w:ascii="Arial" w:hAnsi="Arial" w:cs="Arial"/>
        </w:rPr>
      </w:pPr>
      <w:r>
        <w:rPr>
          <w:rFonts w:cs="Arial" w:ascii="Arial" w:hAnsi="Arial"/>
        </w:rPr>
        <w:t>HIPÓTESE / SOLUÇÃO</w:t>
      </w:r>
    </w:p>
    <w:tbl>
      <w:tblPr>
        <w:tblW w:w="907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Arial" w:hAnsi="Arial" w:cs="Arial"/>
              </w:rPr>
            </w:pPr>
            <w:r>
              <w:rPr>
                <w:rFonts w:cs="Arial" w:ascii="Arial" w:hAnsi="Arial"/>
              </w:rPr>
            </w:r>
          </w:p>
          <w:p>
            <w:pPr>
              <w:pStyle w:val="Normal"/>
              <w:widowControl w:val="false"/>
              <w:rPr>
                <w:rFonts w:ascii="Arial" w:hAnsi="Arial" w:cs="Arial"/>
              </w:rPr>
            </w:pPr>
            <w:r>
              <w:rPr/>
              <w:t xml:space="preserve"> </w:t>
            </w:r>
            <w:r>
              <w:rPr/>
              <w:t>que oferece pacotes personalizados para jogadores iniciantes, incluindo raquetes e guias de treinamento. Além disso, busca se tornar um centro comunitário, promovendo clínicas e uma plataforma online para a troca de dicas entre jogadores.</w:t>
            </w:r>
          </w:p>
          <w:p>
            <w:pPr>
              <w:pStyle w:val="Normal"/>
              <w:widowControl w:val="false"/>
              <w:rPr>
                <w:rFonts w:ascii="Arial" w:hAnsi="Arial" w:cs="Arial"/>
              </w:rPr>
            </w:pPr>
            <w:r>
              <w:rPr>
                <w:rFonts w:cs="Arial" w:ascii="Arial" w:hAnsi="Arial"/>
              </w:rPr>
            </w:r>
          </w:p>
          <w:p>
            <w:pPr>
              <w:pStyle w:val="Normal"/>
              <w:widowControl w:val="false"/>
              <w:spacing w:before="0" w:after="16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ind w:right="1134" w:hanging="0"/>
        <w:rPr>
          <w:rFonts w:ascii="Arial" w:hAnsi="Arial" w:cs="Arial"/>
        </w:rPr>
      </w:pPr>
      <w:r>
        <w:rPr>
          <w:rFonts w:cs="Arial" w:ascii="Arial" w:hAnsi="Arial"/>
        </w:rPr>
        <w:t>DISCIPLINAS ENVOLVIDAS</w:t>
      </w:r>
    </w:p>
    <w:tbl>
      <w:tblPr>
        <w:tblW w:w="907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rPr>
            </w:pPr>
            <w:r>
              <w:rPr>
                <w:rFonts w:cs="Arial" w:ascii="Arial" w:hAnsi="Arial"/>
              </w:rPr>
              <w:t>Descrição das três disciplinas.</w:t>
            </w:r>
          </w:p>
          <w:p>
            <w:pPr>
              <w:pStyle w:val="Normal"/>
              <w:widowControl w:val="false"/>
              <w:rPr>
                <w:rFonts w:ascii="Arial" w:hAnsi="Arial" w:cs="Arial"/>
              </w:rPr>
            </w:pPr>
            <w:r>
              <w:rPr>
                <w:rFonts w:cs="Arial" w:ascii="Arial" w:hAnsi="Arial"/>
              </w:rPr>
              <w:t>Análise de projetos e sistemas:</w:t>
            </w:r>
          </w:p>
          <w:p>
            <w:pPr>
              <w:pStyle w:val="Normal"/>
              <w:widowControl w:val="false"/>
              <w:rPr>
                <w:rFonts w:ascii="Arial" w:hAnsi="Arial" w:cs="Arial"/>
              </w:rPr>
            </w:pPr>
            <w:r>
              <w:rPr>
                <w:rFonts w:cs="Arial" w:ascii="Arial" w:hAnsi="Arial"/>
              </w:rPr>
              <w:t>Banco de dados:</w:t>
            </w:r>
          </w:p>
          <w:p>
            <w:pPr>
              <w:pStyle w:val="Normal"/>
              <w:widowControl w:val="false"/>
              <w:rPr>
                <w:rFonts w:ascii="Arial" w:hAnsi="Arial" w:cs="Arial"/>
              </w:rPr>
            </w:pPr>
            <w:r>
              <w:rPr>
                <w:rFonts w:cs="Arial" w:ascii="Arial" w:hAnsi="Arial"/>
              </w:rPr>
              <w:t>Web design:</w:t>
            </w:r>
          </w:p>
          <w:p>
            <w:pPr>
              <w:pStyle w:val="Normal"/>
              <w:widowControl w:val="false"/>
              <w:rPr>
                <w:rFonts w:ascii="Arial" w:hAnsi="Arial" w:cs="Arial"/>
              </w:rPr>
            </w:pPr>
            <w:r>
              <w:rPr>
                <w:rFonts w:cs="Arial" w:ascii="Arial" w:hAnsi="Arial"/>
              </w:rPr>
            </w:r>
          </w:p>
          <w:p>
            <w:pPr>
              <w:pStyle w:val="Normal"/>
              <w:widowControl w:val="false"/>
              <w:spacing w:before="0" w:after="16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OBJETIVO GERAL</w:t>
      </w:r>
    </w:p>
    <w:tbl>
      <w:tblPr>
        <w:tblW w:w="907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Arial" w:hAnsi="Arial" w:cs="Arial"/>
              </w:rPr>
            </w:pPr>
            <w:r>
              <w:rPr>
                <w:rFonts w:cs="Arial" w:ascii="Arial" w:hAnsi="Arial"/>
              </w:rPr>
            </w:r>
          </w:p>
          <w:p>
            <w:pPr>
              <w:pStyle w:val="Normal"/>
              <w:widowControl w:val="false"/>
              <w:rPr>
                <w:rFonts w:ascii="Arial" w:hAnsi="Arial" w:cs="Arial"/>
              </w:rPr>
            </w:pPr>
            <w:r>
              <w:rPr>
                <w:rFonts w:eastAsia="Calibri" w:cs="Arial" w:ascii="Arial" w:hAnsi="Arial"/>
                <w:lang w:eastAsia="pt-BR"/>
              </w:rPr>
              <w:t>Determina o que se pretende realizar para obter resposta ao problema proposto, de um ponto de vista. O objetivo geral deve ser amplo e passível de ser desmembrado em objetivos específicos.</w:t>
            </w:r>
          </w:p>
          <w:p>
            <w:pPr>
              <w:pStyle w:val="Normal"/>
              <w:widowControl w:val="false"/>
              <w:spacing w:before="0" w:after="160"/>
              <w:rPr>
                <w:rFonts w:ascii="Arial" w:hAnsi="Arial" w:cs="Arial"/>
              </w:rPr>
            </w:pPr>
            <w:r>
              <w:rPr>
                <w:rFonts w:cs="Arial" w:ascii="Arial" w:hAnsi="Arial"/>
              </w:rPr>
            </w:r>
          </w:p>
        </w:tc>
      </w:tr>
    </w:tbl>
    <w:p>
      <w:pPr>
        <w:pStyle w:val="Normal"/>
        <w:rPr>
          <w:rFonts w:ascii="Arial" w:hAnsi="Arial" w:cs="Arial"/>
        </w:rPr>
      </w:pPr>
      <w:r>
        <w:rPr>
          <w:rFonts w:eastAsia="Arial" w:cs="Arial" w:ascii="Arial" w:hAnsi="Arial"/>
        </w:rPr>
        <w:t xml:space="preserve"> </w:t>
      </w:r>
      <w:r>
        <w:rPr>
          <w:rFonts w:cs="Arial" w:ascii="Arial" w:hAnsi="Arial"/>
        </w:rPr>
        <w:t>OBJETIVOS ESPECÍFICOS</w:t>
      </w:r>
    </w:p>
    <w:tbl>
      <w:tblPr>
        <w:tblW w:w="907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Calibri" w:cs="Arial"/>
                <w:lang w:eastAsia="pt-BR"/>
              </w:rPr>
            </w:pPr>
            <w:r>
              <w:rPr>
                <w:rFonts w:eastAsia="Calibri" w:cs="Arial" w:ascii="Arial" w:hAnsi="Arial"/>
                <w:lang w:eastAsia="pt-BR"/>
              </w:rPr>
            </w:r>
          </w:p>
          <w:p>
            <w:pPr>
              <w:pStyle w:val="Normal"/>
              <w:widowControl w:val="false"/>
              <w:rPr>
                <w:rFonts w:ascii="Arial" w:hAnsi="Arial" w:cs="Arial"/>
              </w:rPr>
            </w:pPr>
            <w:r>
              <w:rPr>
                <w:rFonts w:eastAsia="Calibri" w:cs="Arial" w:ascii="Arial" w:hAnsi="Arial"/>
                <w:lang w:eastAsia="pt-BR"/>
              </w:rPr>
              <w:t>Derivam do objetivo geral e apresentam as distintas ações que devem ser necessariamente desenvolvidas para o atingimento do objetivo geral.</w:t>
            </w:r>
          </w:p>
          <w:p>
            <w:pPr>
              <w:pStyle w:val="Normal"/>
              <w:widowControl w:val="false"/>
              <w:spacing w:before="0" w:after="160"/>
              <w:rPr>
                <w:rFonts w:ascii="Arial" w:hAnsi="Arial" w:eastAsia="Calibri" w:cs="Arial"/>
                <w:lang w:eastAsia="pt-BR"/>
              </w:rPr>
            </w:pPr>
            <w:r>
              <w:rPr>
                <w:rFonts w:eastAsia="Calibri" w:cs="Arial" w:ascii="Arial" w:hAnsi="Arial"/>
                <w:lang w:eastAsia="pt-BR"/>
              </w:rPr>
            </w:r>
          </w:p>
        </w:tc>
      </w:tr>
    </w:tbl>
    <w:p>
      <w:pPr>
        <w:pStyle w:val="Normal"/>
        <w:rPr>
          <w:rFonts w:ascii="Arial" w:hAnsi="Arial" w:cs="Arial"/>
        </w:rPr>
      </w:pPr>
      <w:r>
        <w:rPr>
          <w:rFonts w:cs="Arial" w:ascii="Arial" w:hAnsi="Arial"/>
        </w:rPr>
      </w:r>
    </w:p>
    <w:p>
      <w:pPr>
        <w:pStyle w:val="Normal"/>
        <w:spacing w:lineRule="auto" w:line="360"/>
        <w:rPr>
          <w:rFonts w:ascii="Arial" w:hAnsi="Arial" w:cs="Arial"/>
        </w:rPr>
      </w:pPr>
      <w:r>
        <w:rPr>
          <w:rFonts w:eastAsia="Arial" w:cs="Arial" w:ascii="Arial" w:hAnsi="Arial"/>
        </w:rPr>
        <w:t xml:space="preserve"> </w:t>
      </w:r>
    </w:p>
    <w:p>
      <w:pPr>
        <w:pStyle w:val="Normal"/>
        <w:spacing w:lineRule="auto" w:line="360"/>
        <w:rPr>
          <w:rFonts w:ascii="Arial" w:hAnsi="Arial" w:cs="Arial"/>
        </w:rPr>
      </w:pPr>
      <w:r>
        <w:rPr>
          <w:rFonts w:cs="Arial" w:ascii="Arial" w:hAnsi="Arial"/>
        </w:rPr>
        <w:t>PROCEDIMENTOS METODOLÓGICOS</w:t>
      </w:r>
    </w:p>
    <w:tbl>
      <w:tblPr>
        <w:tblW w:w="907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rFonts w:ascii="Arial" w:hAnsi="Arial" w:cs="Arial"/>
              </w:rPr>
            </w:pPr>
            <w:r>
              <w:rPr>
                <w:rFonts w:cs="Arial" w:ascii="Arial" w:hAnsi="Arial"/>
              </w:rPr>
              <w:t>Descrição dos métodos e procedimentos que nortearão a busca de informações para responder o problema de pesquisa:</w:t>
            </w:r>
          </w:p>
          <w:p>
            <w:pPr>
              <w:pStyle w:val="Normal"/>
              <w:widowControl w:val="false"/>
              <w:numPr>
                <w:ilvl w:val="0"/>
                <w:numId w:val="1"/>
              </w:numPr>
              <w:spacing w:lineRule="auto" w:line="360"/>
              <w:rPr>
                <w:rFonts w:ascii="Arial" w:hAnsi="Arial" w:cs="Arial"/>
              </w:rPr>
            </w:pPr>
            <w:r>
              <w:rPr>
                <w:rFonts w:cs="Arial" w:ascii="Arial" w:hAnsi="Arial"/>
              </w:rPr>
              <w:t>Pesquisa Bibliográfica</w:t>
            </w:r>
          </w:p>
          <w:p>
            <w:pPr>
              <w:pStyle w:val="Normal"/>
              <w:widowControl w:val="false"/>
              <w:numPr>
                <w:ilvl w:val="0"/>
                <w:numId w:val="1"/>
              </w:numPr>
              <w:spacing w:lineRule="auto" w:line="360"/>
              <w:rPr>
                <w:rFonts w:ascii="Arial" w:hAnsi="Arial" w:cs="Arial"/>
              </w:rPr>
            </w:pPr>
            <w:r>
              <w:rPr>
                <w:rFonts w:cs="Arial" w:ascii="Arial" w:hAnsi="Arial"/>
              </w:rPr>
              <w:t>Pesquisa de campo</w:t>
            </w:r>
          </w:p>
          <w:p>
            <w:pPr>
              <w:pStyle w:val="Normal"/>
              <w:widowControl w:val="false"/>
              <w:numPr>
                <w:ilvl w:val="0"/>
                <w:numId w:val="1"/>
              </w:numPr>
              <w:spacing w:lineRule="auto" w:line="360"/>
              <w:rPr>
                <w:rFonts w:ascii="Arial" w:hAnsi="Arial" w:cs="Arial"/>
              </w:rPr>
            </w:pPr>
            <w:r>
              <w:rPr>
                <w:rFonts w:cs="Arial" w:ascii="Arial" w:hAnsi="Arial"/>
              </w:rPr>
              <w:t>Entrevista</w:t>
            </w:r>
          </w:p>
          <w:p>
            <w:pPr>
              <w:pStyle w:val="Normal"/>
              <w:widowControl w:val="false"/>
              <w:numPr>
                <w:ilvl w:val="0"/>
                <w:numId w:val="1"/>
              </w:numPr>
              <w:spacing w:lineRule="auto" w:line="360" w:before="0" w:after="160"/>
              <w:rPr>
                <w:rFonts w:ascii="Arial" w:hAnsi="Arial" w:cs="Arial"/>
              </w:rPr>
            </w:pPr>
            <w:r>
              <w:rPr>
                <w:rFonts w:cs="Arial" w:ascii="Arial" w:hAnsi="Arial"/>
              </w:rPr>
              <w:t>Levantamento das necessidades</w:t>
            </w:r>
          </w:p>
        </w:tc>
      </w:tr>
    </w:tbl>
    <w:p>
      <w:pPr>
        <w:pStyle w:val="Normal"/>
        <w:spacing w:lineRule="auto" w:line="360"/>
        <w:rPr>
          <w:rFonts w:ascii="Arial" w:hAnsi="Arial" w:cs="Arial"/>
        </w:rPr>
      </w:pPr>
      <w:r>
        <w:rPr>
          <w:rFonts w:cs="Arial" w:ascii="Arial" w:hAnsi="Arial"/>
        </w:rPr>
      </w:r>
    </w:p>
    <w:p>
      <w:pPr>
        <w:pStyle w:val="Normal"/>
        <w:rPr>
          <w:rFonts w:ascii="Arial" w:hAnsi="Arial" w:eastAsia="Arial" w:cs="Arial"/>
        </w:rPr>
      </w:pPr>
      <w:r>
        <w:rPr>
          <w:rFonts w:eastAsia="Arial" w:cs="Arial" w:ascii="Arial" w:hAnsi="Arial"/>
        </w:rPr>
        <w:t xml:space="preserve"> </w:t>
      </w:r>
    </w:p>
    <w:p>
      <w:pPr>
        <w:pStyle w:val="Normal"/>
        <w:rPr>
          <w:rFonts w:ascii="Arial" w:hAnsi="Arial" w:eastAsia="Arial" w:cs="Arial"/>
        </w:rPr>
      </w:pPr>
      <w:r>
        <w:rPr>
          <w:rFonts w:eastAsia="Arial" w:cs="Arial" w:ascii="Arial" w:hAnsi="Arial"/>
        </w:rPr>
      </w:r>
    </w:p>
    <w:p>
      <w:pPr>
        <w:pStyle w:val="Normal"/>
        <w:rPr>
          <w:rFonts w:ascii="Arial" w:hAnsi="Arial" w:cs="Arial"/>
        </w:rPr>
      </w:pPr>
      <w:r>
        <w:rPr>
          <w:rFonts w:cs="Arial" w:ascii="Arial" w:hAnsi="Arial"/>
        </w:rPr>
        <w:t>BIBLIOGRAFIA</w:t>
      </w:r>
    </w:p>
    <w:tbl>
      <w:tblPr>
        <w:tblW w:w="907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rPr>
            </w:pPr>
            <w:r>
              <w:rPr>
                <w:rFonts w:cs="Arial" w:ascii="Arial" w:hAnsi="Arial"/>
              </w:rPr>
              <w:t>Listar os principais LIVROS a serem pesquisados. (Mínimo 03 Bibliografias para cada disciplina, preferencialmente da biblioteca do CEEP)</w:t>
            </w:r>
          </w:p>
          <w:p>
            <w:pPr>
              <w:pStyle w:val="Normal"/>
              <w:widowControl w:val="false"/>
              <w:rPr>
                <w:rFonts w:ascii="Arial" w:hAnsi="Arial" w:cs="Arial"/>
              </w:rPr>
            </w:pPr>
            <w:r>
              <w:rPr>
                <w:rFonts w:cs="Arial" w:ascii="Arial" w:hAnsi="Arial"/>
              </w:rPr>
              <w:t>Usar artigos:</w:t>
            </w:r>
          </w:p>
          <w:p>
            <w:pPr>
              <w:pStyle w:val="Normal"/>
              <w:widowControl w:val="false"/>
              <w:spacing w:before="0" w:after="160"/>
              <w:rPr>
                <w:rFonts w:ascii="Arial" w:hAnsi="Arial" w:cs="Arial"/>
              </w:rPr>
            </w:pPr>
            <w:r>
              <w:fldChar w:fldCharType="begin"/>
            </w:r>
            <w:r>
              <w:rPr>
                <w:rStyle w:val="LinkdaInternet"/>
                <w:rFonts w:cs="Arial" w:ascii="Arial" w:hAnsi="Arial"/>
                <w:color w:val="2D93EE"/>
              </w:rPr>
              <w:instrText xml:space="preserve"> HYPERLINK "https://www.unit.br/blog/melhores-sites-para-pesquisa-academica" \l "google"</w:instrText>
            </w:r>
            <w:r>
              <w:rPr>
                <w:rStyle w:val="LinkdaInternet"/>
                <w:rFonts w:cs="Arial" w:ascii="Arial" w:hAnsi="Arial"/>
                <w:color w:val="2D93EE"/>
              </w:rPr>
              <w:fldChar w:fldCharType="separate"/>
            </w:r>
            <w:r>
              <w:rPr>
                <w:rStyle w:val="LinkdaInternet"/>
                <w:rFonts w:cs="Arial" w:ascii="Arial" w:hAnsi="Arial"/>
                <w:color w:val="2D93EE"/>
              </w:rPr>
              <w:t> </w:t>
            </w:r>
            <w:r>
              <w:rPr>
                <w:rStyle w:val="LinkdaInternet"/>
                <w:rFonts w:cs="Arial" w:ascii="Arial" w:hAnsi="Arial"/>
                <w:color w:val="2D93EE"/>
              </w:rPr>
              <w:fldChar w:fldCharType="end"/>
            </w:r>
            <w:r>
              <w:rPr>
                <w:rStyle w:val="LinkdaInternet"/>
                <w:rFonts w:cs="Arial" w:ascii="Arial" w:hAnsi="Arial"/>
                <w:color w:val="2D93EE"/>
              </w:rPr>
              <w:t>Google Acadêmico</w:t>
            </w:r>
            <w:r>
              <w:rPr>
                <w:rFonts w:cs="Arial" w:ascii="Arial" w:hAnsi="Arial"/>
                <w:color w:val="000000"/>
              </w:rPr>
              <w:br/>
            </w:r>
            <w:r>
              <w:fldChar w:fldCharType="begin"/>
            </w:r>
            <w:r>
              <w:rPr>
                <w:rStyle w:val="LinkdaInternet"/>
                <w:rFonts w:cs="Arial" w:ascii="Arial" w:hAnsi="Arial"/>
                <w:color w:val="2D93EE"/>
              </w:rPr>
              <w:instrText xml:space="preserve"> HYPERLINK "https://www.unit.br/blog/melhores-sites-para-pesquisa-academica" \l "portal"</w:instrText>
            </w:r>
            <w:r>
              <w:rPr>
                <w:rStyle w:val="LinkdaInternet"/>
                <w:rFonts w:cs="Arial" w:ascii="Arial" w:hAnsi="Arial"/>
                <w:color w:val="2D93EE"/>
              </w:rPr>
              <w:fldChar w:fldCharType="separate"/>
            </w:r>
            <w:r>
              <w:rPr>
                <w:rStyle w:val="LinkdaInternet"/>
                <w:rFonts w:cs="Arial" w:ascii="Arial" w:hAnsi="Arial"/>
                <w:color w:val="2D93EE"/>
              </w:rPr>
              <w:t> Portal da CAPES</w:t>
            </w:r>
            <w:r>
              <w:rPr>
                <w:rStyle w:val="LinkdaInternet"/>
                <w:rFonts w:cs="Arial" w:ascii="Arial" w:hAnsi="Arial"/>
                <w:color w:val="2D93EE"/>
              </w:rPr>
              <w:fldChar w:fldCharType="end"/>
            </w:r>
            <w:r>
              <w:rPr>
                <w:rFonts w:cs="Arial" w:ascii="Arial" w:hAnsi="Arial"/>
                <w:color w:val="000000"/>
              </w:rPr>
              <w:br/>
            </w:r>
            <w:r>
              <w:fldChar w:fldCharType="begin"/>
            </w:r>
            <w:r>
              <w:rPr>
                <w:rStyle w:val="LinkdaInternet"/>
                <w:rFonts w:cs="Arial" w:ascii="Arial" w:hAnsi="Arial"/>
                <w:color w:val="2D93EE"/>
              </w:rPr>
              <w:instrText xml:space="preserve"> HYPERLINK "https://www.unit.br/blog/melhores-sites-para-pesquisa-academica" \l "scielo"</w:instrText>
            </w:r>
            <w:r>
              <w:rPr>
                <w:rStyle w:val="LinkdaInternet"/>
                <w:rFonts w:cs="Arial" w:ascii="Arial" w:hAnsi="Arial"/>
                <w:color w:val="2D93EE"/>
              </w:rPr>
              <w:fldChar w:fldCharType="separate"/>
            </w:r>
            <w:r>
              <w:rPr>
                <w:rStyle w:val="LinkdaInternet"/>
                <w:rFonts w:cs="Arial" w:ascii="Arial" w:hAnsi="Arial"/>
                <w:color w:val="2D93EE"/>
              </w:rPr>
              <w:t> SciELO</w:t>
            </w:r>
            <w:r>
              <w:rPr>
                <w:rStyle w:val="LinkdaInternet"/>
                <w:rFonts w:cs="Arial" w:ascii="Arial" w:hAnsi="Arial"/>
                <w:color w:val="2D93EE"/>
              </w:rPr>
              <w:fldChar w:fldCharType="end"/>
            </w:r>
            <w:r>
              <w:rPr>
                <w:rFonts w:cs="Arial" w:ascii="Arial" w:hAnsi="Arial"/>
                <w:color w:val="000000"/>
              </w:rPr>
              <w:br/>
            </w:r>
            <w:r>
              <w:fldChar w:fldCharType="begin"/>
            </w:r>
            <w:r>
              <w:rPr>
                <w:rStyle w:val="LinkdaInternet"/>
                <w:rFonts w:cs="Arial" w:ascii="Arial" w:hAnsi="Arial"/>
                <w:color w:val="2D93EE"/>
              </w:rPr>
              <w:instrText xml:space="preserve"> HYPERLINK "https://www.unit.br/blog/melhores-sites-para-pesquisa-academica" \l "academia"</w:instrText>
            </w:r>
            <w:r>
              <w:rPr>
                <w:rStyle w:val="LinkdaInternet"/>
                <w:rFonts w:cs="Arial" w:ascii="Arial" w:hAnsi="Arial"/>
                <w:color w:val="2D93EE"/>
              </w:rPr>
              <w:fldChar w:fldCharType="separate"/>
            </w:r>
            <w:r>
              <w:rPr>
                <w:rStyle w:val="LinkdaInternet"/>
                <w:rFonts w:cs="Arial" w:ascii="Arial" w:hAnsi="Arial"/>
                <w:color w:val="2D93EE"/>
              </w:rPr>
              <w:t> Academia.Edu</w:t>
            </w:r>
            <w:r>
              <w:rPr>
                <w:rStyle w:val="LinkdaInternet"/>
                <w:rFonts w:cs="Arial" w:ascii="Arial" w:hAnsi="Arial"/>
                <w:color w:val="2D93EE"/>
              </w:rPr>
              <w:fldChar w:fldCharType="end"/>
            </w:r>
            <w:r>
              <w:rPr>
                <w:rFonts w:cs="Arial" w:ascii="Arial" w:hAnsi="Arial"/>
                <w:color w:val="000000"/>
              </w:rPr>
              <w:br/>
            </w:r>
            <w:r>
              <w:fldChar w:fldCharType="begin"/>
            </w:r>
            <w:r>
              <w:rPr>
                <w:rStyle w:val="LinkdaInternet"/>
                <w:rFonts w:cs="Arial" w:ascii="Arial" w:hAnsi="Arial"/>
                <w:color w:val="2D93EE"/>
              </w:rPr>
              <w:instrText xml:space="preserve"> HYPERLINK "https://www.unit.br/blog/melhores-sites-para-pesquisa-academica" \l "bdtd"</w:instrText>
            </w:r>
            <w:r>
              <w:rPr>
                <w:rStyle w:val="LinkdaInternet"/>
                <w:rFonts w:cs="Arial" w:ascii="Arial" w:hAnsi="Arial"/>
                <w:color w:val="2D93EE"/>
              </w:rPr>
              <w:fldChar w:fldCharType="separate"/>
            </w:r>
            <w:r>
              <w:rPr>
                <w:rStyle w:val="LinkdaInternet"/>
                <w:rFonts w:cs="Arial" w:ascii="Arial" w:hAnsi="Arial"/>
                <w:color w:val="2D93EE"/>
              </w:rPr>
              <w:t> BDTD</w:t>
            </w:r>
            <w:r>
              <w:rPr>
                <w:rStyle w:val="LinkdaInternet"/>
                <w:rFonts w:cs="Arial" w:ascii="Arial" w:hAnsi="Arial"/>
                <w:color w:val="2D93EE"/>
              </w:rPr>
              <w:fldChar w:fldCharType="end"/>
            </w:r>
            <w:r>
              <w:rPr>
                <w:rFonts w:cs="Arial" w:ascii="Arial" w:hAnsi="Arial"/>
                <w:color w:val="000000"/>
              </w:rPr>
              <w:br/>
            </w:r>
            <w:r>
              <w:fldChar w:fldCharType="begin"/>
            </w:r>
            <w:r>
              <w:rPr>
                <w:rStyle w:val="LinkdaInternet"/>
                <w:rFonts w:cs="Arial" w:ascii="Arial" w:hAnsi="Arial"/>
                <w:color w:val="2D93EE"/>
              </w:rPr>
              <w:instrText xml:space="preserve"> HYPERLINK "https://www.unit.br/blog/melhores-sites-para-pesquisa-academica" \l "science"</w:instrText>
            </w:r>
            <w:r>
              <w:rPr>
                <w:rStyle w:val="LinkdaInternet"/>
                <w:rFonts w:cs="Arial" w:ascii="Arial" w:hAnsi="Arial"/>
                <w:color w:val="2D93EE"/>
              </w:rPr>
              <w:fldChar w:fldCharType="separate"/>
            </w:r>
            <w:r>
              <w:rPr>
                <w:rStyle w:val="LinkdaInternet"/>
                <w:rFonts w:cs="Arial" w:ascii="Arial" w:hAnsi="Arial"/>
                <w:color w:val="2D93EE"/>
              </w:rPr>
              <w:t> Science.gov</w:t>
            </w:r>
            <w:r>
              <w:rPr>
                <w:rStyle w:val="LinkdaInternet"/>
                <w:rFonts w:cs="Arial" w:ascii="Arial" w:hAnsi="Arial"/>
                <w:color w:val="2D93EE"/>
              </w:rPr>
              <w:fldChar w:fldCharType="end"/>
            </w:r>
            <w:r>
              <w:rPr>
                <w:rFonts w:cs="Arial" w:ascii="Arial" w:hAnsi="Arial"/>
                <w:color w:val="000000"/>
              </w:rPr>
              <w:br/>
            </w:r>
            <w:r>
              <w:fldChar w:fldCharType="begin"/>
            </w:r>
            <w:r>
              <w:rPr>
                <w:rStyle w:val="LinkdaInternet"/>
                <w:rFonts w:cs="Arial" w:ascii="Arial" w:hAnsi="Arial"/>
                <w:color w:val="2D93EE"/>
              </w:rPr>
              <w:instrText xml:space="preserve"> HYPERLINK "https://www.unit.br/blog/melhores-sites-para-pesquisa-academica" \l "eric"</w:instrText>
            </w:r>
            <w:r>
              <w:rPr>
                <w:rStyle w:val="LinkdaInternet"/>
                <w:rFonts w:cs="Arial" w:ascii="Arial" w:hAnsi="Arial"/>
                <w:color w:val="2D93EE"/>
              </w:rPr>
              <w:fldChar w:fldCharType="separate"/>
            </w:r>
            <w:r>
              <w:rPr>
                <w:rStyle w:val="LinkdaInternet"/>
                <w:rFonts w:cs="Arial" w:ascii="Arial" w:hAnsi="Arial"/>
                <w:color w:val="2D93EE"/>
              </w:rPr>
              <w:t> Eric</w:t>
            </w:r>
            <w:r>
              <w:rPr>
                <w:rStyle w:val="LinkdaInternet"/>
                <w:rFonts w:cs="Arial" w:ascii="Arial" w:hAnsi="Arial"/>
                <w:color w:val="2D93EE"/>
              </w:rPr>
              <w:fldChar w:fldCharType="end"/>
            </w:r>
            <w:r>
              <w:rPr>
                <w:rFonts w:cs="Arial" w:ascii="Arial" w:hAnsi="Arial"/>
                <w:color w:val="000000"/>
              </w:rPr>
              <w:br/>
            </w:r>
            <w:r>
              <w:fldChar w:fldCharType="begin"/>
            </w:r>
            <w:r>
              <w:rPr>
                <w:rStyle w:val="LinkdaInternet"/>
                <w:rFonts w:cs="Arial" w:ascii="Arial" w:hAnsi="Arial"/>
                <w:color w:val="2D93EE"/>
              </w:rPr>
              <w:instrText xml:space="preserve"> HYPERLINK "https://www.unit.br/blog/melhores-sites-para-pesquisa-academica" \l "e-journals"</w:instrText>
            </w:r>
            <w:r>
              <w:rPr>
                <w:rStyle w:val="LinkdaInternet"/>
                <w:rFonts w:cs="Arial" w:ascii="Arial" w:hAnsi="Arial"/>
                <w:color w:val="2D93EE"/>
              </w:rPr>
              <w:fldChar w:fldCharType="separate"/>
            </w:r>
            <w:r>
              <w:rPr>
                <w:rStyle w:val="LinkdaInternet"/>
                <w:rFonts w:cs="Arial" w:ascii="Arial" w:hAnsi="Arial"/>
                <w:color w:val="2D93EE"/>
              </w:rPr>
              <w:t> E-Journals</w:t>
            </w:r>
            <w:r>
              <w:rPr>
                <w:rStyle w:val="LinkdaInternet"/>
                <w:rFonts w:cs="Arial" w:ascii="Arial" w:hAnsi="Arial"/>
                <w:color w:val="2D93EE"/>
              </w:rPr>
              <w:fldChar w:fldCharType="end"/>
            </w:r>
            <w:r>
              <w:rPr>
                <w:rFonts w:cs="Arial" w:ascii="Arial" w:hAnsi="Arial"/>
                <w:color w:val="000000"/>
              </w:rPr>
              <w:br/>
            </w:r>
            <w:r>
              <w:fldChar w:fldCharType="begin"/>
            </w:r>
            <w:r>
              <w:rPr>
                <w:rStyle w:val="LinkdaInternet"/>
                <w:rFonts w:cs="Arial" w:ascii="Arial" w:hAnsi="Arial"/>
                <w:color w:val="2D93EE"/>
              </w:rPr>
              <w:instrText xml:space="preserve"> HYPERLINK "https://www.unit.br/blog/melhores-sites-para-pesquisa-academica" \l "redalyc"</w:instrText>
            </w:r>
            <w:r>
              <w:rPr>
                <w:rStyle w:val="LinkdaInternet"/>
                <w:rFonts w:cs="Arial" w:ascii="Arial" w:hAnsi="Arial"/>
                <w:color w:val="2D93EE"/>
              </w:rPr>
              <w:fldChar w:fldCharType="separate"/>
            </w:r>
            <w:r>
              <w:rPr>
                <w:rStyle w:val="LinkdaInternet"/>
                <w:rFonts w:cs="Arial" w:ascii="Arial" w:hAnsi="Arial"/>
                <w:color w:val="2D93EE"/>
              </w:rPr>
              <w:t> Redalyc</w:t>
            </w:r>
            <w:r>
              <w:rPr>
                <w:rStyle w:val="LinkdaInternet"/>
                <w:rFonts w:cs="Arial" w:ascii="Arial" w:hAnsi="Arial"/>
                <w:color w:val="2D93EE"/>
              </w:rPr>
              <w:fldChar w:fldCharType="end"/>
            </w:r>
            <w:r>
              <w:rPr>
                <w:rFonts w:cs="Arial" w:ascii="Arial" w:hAnsi="Arial"/>
                <w:color w:val="000000"/>
                <w:shd w:fill="F5F5F5" w:val="clear"/>
              </w:rPr>
              <w:t> </w:t>
            </w:r>
          </w:p>
        </w:tc>
      </w:tr>
    </w:tbl>
    <w:p>
      <w:pPr>
        <w:pStyle w:val="Normal"/>
        <w:rPr>
          <w:rFonts w:ascii="Arial" w:hAnsi="Arial" w:cs="Arial"/>
        </w:rPr>
      </w:pPr>
      <w:r>
        <w:rPr>
          <w:rFonts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cs="Arial"/>
        </w:rPr>
      </w:pPr>
      <w:r>
        <w:rPr>
          <w:rFonts w:eastAsia="Arial" w:cs="Arial" w:ascii="Arial" w:hAnsi="Arial"/>
        </w:rPr>
        <w:t xml:space="preserve"> </w:t>
      </w:r>
      <w:r>
        <w:rPr>
          <w:rFonts w:cs="Arial" w:ascii="Arial" w:hAnsi="Arial"/>
        </w:rPr>
        <w:t>CRONOGRAMA DE ATIVIDADES</w:t>
      </w:r>
    </w:p>
    <w:p>
      <w:pPr>
        <w:pStyle w:val="Normal"/>
        <w:rPr>
          <w:rFonts w:ascii="Arial" w:hAnsi="Arial" w:cs="Arial"/>
        </w:rPr>
      </w:pPr>
      <w:r>
        <w:rPr/>
        <w:drawing>
          <wp:inline distT="0" distB="0" distL="0" distR="0">
            <wp:extent cx="5760085" cy="5294630"/>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2"/>
                    <a:stretch>
                      <a:fillRect/>
                    </a:stretch>
                  </pic:blipFill>
                  <pic:spPr bwMode="auto">
                    <a:xfrm>
                      <a:off x="0" y="0"/>
                      <a:ext cx="5760085" cy="5294630"/>
                    </a:xfrm>
                    <a:prstGeom prst="rect">
                      <a:avLst/>
                    </a:prstGeom>
                  </pic:spPr>
                </pic:pic>
              </a:graphicData>
            </a:graphic>
          </wp:inline>
        </w:drawing>
      </w:r>
    </w:p>
    <w:tbl>
      <w:tblPr>
        <w:tblW w:w="8985" w:type="dxa"/>
        <w:jc w:val="right"/>
        <w:tblInd w:w="0" w:type="dxa"/>
        <w:tblLayout w:type="fixed"/>
        <w:tblCellMar>
          <w:top w:w="0" w:type="dxa"/>
          <w:left w:w="108" w:type="dxa"/>
          <w:bottom w:w="0" w:type="dxa"/>
          <w:right w:w="108" w:type="dxa"/>
        </w:tblCellMar>
        <w:tblLook w:firstRow="1" w:noVBand="1" w:lastRow="0" w:firstColumn="1" w:lastColumn="0" w:noHBand="0" w:val="04a0"/>
      </w:tblPr>
      <w:tblGrid>
        <w:gridCol w:w="4756"/>
        <w:gridCol w:w="2485"/>
        <w:gridCol w:w="1744"/>
      </w:tblGrid>
      <w:tr>
        <w:trPr/>
        <w:tc>
          <w:tcPr>
            <w:tcW w:w="4756" w:type="dxa"/>
            <w:tcBorders>
              <w:top w:val="single" w:sz="4" w:space="0" w:color="000000"/>
              <w:left w:val="single" w:sz="4" w:space="0" w:color="000000"/>
              <w:bottom w:val="single" w:sz="4" w:space="0" w:color="000000"/>
            </w:tcBorders>
          </w:tcPr>
          <w:p>
            <w:pPr>
              <w:pStyle w:val="Normal"/>
              <w:widowControl w:val="false"/>
              <w:spacing w:before="0" w:after="160"/>
              <w:rPr>
                <w:rFonts w:ascii="Arial" w:hAnsi="Arial" w:cs="Arial"/>
              </w:rPr>
            </w:pPr>
            <w:r>
              <w:rPr>
                <w:rFonts w:cs="Arial" w:ascii="Arial" w:hAnsi="Arial"/>
                <w:b/>
                <w:bCs/>
              </w:rPr>
              <w:t>Autorizado</w:t>
            </w:r>
          </w:p>
        </w:tc>
        <w:tc>
          <w:tcPr>
            <w:tcW w:w="2485" w:type="dxa"/>
            <w:tcBorders>
              <w:top w:val="single" w:sz="4" w:space="0" w:color="000000"/>
              <w:left w:val="single" w:sz="4" w:space="0" w:color="000000"/>
              <w:bottom w:val="single" w:sz="4" w:space="0" w:color="000000"/>
            </w:tcBorders>
          </w:tcPr>
          <w:p>
            <w:pPr>
              <w:pStyle w:val="Normal"/>
              <w:widowControl w:val="false"/>
              <w:spacing w:before="0" w:after="160"/>
              <w:rPr>
                <w:rFonts w:ascii="Arial" w:hAnsi="Arial" w:cs="Arial"/>
              </w:rPr>
            </w:pPr>
            <w:r>
              <w:rPr>
                <w:rFonts w:cs="Arial" w:ascii="Arial" w:hAnsi="Arial"/>
                <w:b/>
                <w:bCs/>
              </w:rPr>
              <w:t>Professor(a)</w:t>
            </w:r>
          </w:p>
        </w:tc>
        <w:tc>
          <w:tcPr>
            <w:tcW w:w="17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rPr>
            </w:pPr>
            <w:r>
              <w:rPr>
                <w:rFonts w:cs="Arial" w:ascii="Arial" w:hAnsi="Arial"/>
                <w:b/>
                <w:bCs/>
              </w:rPr>
              <w:t>Data</w:t>
            </w:r>
          </w:p>
        </w:tc>
      </w:tr>
      <w:tr>
        <w:trPr/>
        <w:tc>
          <w:tcPr>
            <w:tcW w:w="4756" w:type="dxa"/>
            <w:tcBorders>
              <w:top w:val="single" w:sz="4" w:space="0" w:color="000000"/>
              <w:left w:val="single" w:sz="4" w:space="0" w:color="000000"/>
              <w:bottom w:val="single" w:sz="4" w:space="0" w:color="000000"/>
            </w:tcBorders>
          </w:tcPr>
          <w:p>
            <w:pPr>
              <w:pStyle w:val="Normal"/>
              <w:widowControl w:val="false"/>
              <w:rPr>
                <w:rFonts w:ascii="Arial" w:hAnsi="Arial" w:cs="Arial"/>
              </w:rPr>
            </w:pPr>
            <w:r>
              <w:rPr>
                <w:rFonts w:cs="Arial" w:ascii="Arial" w:hAnsi="Arial"/>
              </w:rPr>
              <w:t>Análise de projetos e sistemas:</w:t>
            </w:r>
          </w:p>
          <w:p>
            <w:pPr>
              <w:pStyle w:val="Normal"/>
              <w:widowControl w:val="false"/>
              <w:rPr>
                <w:rFonts w:ascii="Arial" w:hAnsi="Arial" w:cs="Arial"/>
              </w:rPr>
            </w:pPr>
            <w:r>
              <w:rPr>
                <w:rFonts w:cs="Arial" w:ascii="Arial" w:hAnsi="Arial"/>
              </w:rPr>
              <w:t>Banco de dados:</w:t>
            </w:r>
          </w:p>
          <w:p>
            <w:pPr>
              <w:pStyle w:val="Normal"/>
              <w:widowControl w:val="false"/>
              <w:rPr>
                <w:rFonts w:ascii="Arial" w:hAnsi="Arial" w:cs="Arial"/>
              </w:rPr>
            </w:pPr>
            <w:r>
              <w:rPr>
                <w:rFonts w:cs="Arial" w:ascii="Arial" w:hAnsi="Arial"/>
              </w:rPr>
              <w:t>Web design:</w:t>
            </w:r>
          </w:p>
          <w:p>
            <w:pPr>
              <w:pStyle w:val="Normal"/>
              <w:widowControl w:val="false"/>
              <w:snapToGrid w:val="false"/>
              <w:spacing w:before="0" w:after="160"/>
              <w:rPr>
                <w:rFonts w:ascii="Arial" w:hAnsi="Arial" w:cs="Arial"/>
                <w:b/>
                <w:bCs/>
              </w:rPr>
            </w:pPr>
            <w:r>
              <w:rPr>
                <w:rFonts w:cs="Arial" w:ascii="Arial" w:hAnsi="Arial"/>
                <w:b/>
                <w:bCs/>
              </w:rPr>
            </w:r>
          </w:p>
        </w:tc>
        <w:tc>
          <w:tcPr>
            <w:tcW w:w="2485" w:type="dxa"/>
            <w:tcBorders>
              <w:top w:val="single" w:sz="4" w:space="0" w:color="000000"/>
              <w:left w:val="single" w:sz="4" w:space="0" w:color="000000"/>
              <w:bottom w:val="single" w:sz="4" w:space="0" w:color="000000"/>
            </w:tcBorders>
          </w:tcPr>
          <w:p>
            <w:pPr>
              <w:pStyle w:val="Normal"/>
              <w:widowControl w:val="false"/>
              <w:snapToGrid w:val="false"/>
              <w:rPr>
                <w:rFonts w:ascii="Arial" w:hAnsi="Arial" w:cs="Arial"/>
                <w:b/>
                <w:bCs/>
              </w:rPr>
            </w:pPr>
            <w:r>
              <w:rPr>
                <w:rFonts w:cs="Arial" w:ascii="Arial" w:hAnsi="Arial"/>
                <w:b/>
                <w:bCs/>
              </w:rPr>
              <w:t>Aparecida</w:t>
            </w:r>
          </w:p>
          <w:p>
            <w:pPr>
              <w:pStyle w:val="Normal"/>
              <w:widowControl w:val="false"/>
              <w:snapToGrid w:val="false"/>
              <w:rPr>
                <w:rFonts w:ascii="Arial" w:hAnsi="Arial" w:cs="Arial"/>
                <w:b/>
                <w:bCs/>
              </w:rPr>
            </w:pPr>
            <w:r>
              <w:rPr>
                <w:rFonts w:cs="Arial" w:ascii="Arial" w:hAnsi="Arial"/>
                <w:b/>
                <w:bCs/>
              </w:rPr>
            </w:r>
          </w:p>
          <w:p>
            <w:pPr>
              <w:pStyle w:val="Normal"/>
              <w:widowControl w:val="false"/>
              <w:snapToGrid w:val="false"/>
              <w:spacing w:before="0" w:after="160"/>
              <w:rPr>
                <w:rFonts w:ascii="Arial" w:hAnsi="Arial" w:cs="Arial"/>
                <w:b/>
                <w:bCs/>
              </w:rPr>
            </w:pPr>
            <w:r>
              <w:rPr>
                <w:rFonts w:cs="Arial" w:ascii="Arial" w:hAnsi="Arial"/>
                <w:b/>
                <w:bCs/>
              </w:rPr>
            </w:r>
          </w:p>
        </w:tc>
        <w:tc>
          <w:tcPr>
            <w:tcW w:w="174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Arial" w:hAnsi="Arial" w:cs="Arial"/>
                <w:b/>
                <w:bCs/>
              </w:rPr>
            </w:pPr>
            <w:r>
              <w:rPr>
                <w:rFonts w:cs="Arial" w:ascii="Arial" w:hAnsi="Arial"/>
                <w:b/>
                <w:bCs/>
              </w:rPr>
            </w:r>
          </w:p>
          <w:p>
            <w:pPr>
              <w:pStyle w:val="Normal"/>
              <w:widowControl w:val="false"/>
              <w:snapToGrid w:val="false"/>
              <w:rPr>
                <w:rFonts w:ascii="Arial" w:hAnsi="Arial" w:cs="Arial"/>
                <w:b/>
                <w:bCs/>
              </w:rPr>
            </w:pPr>
            <w:r>
              <w:rPr>
                <w:rFonts w:cs="Arial" w:ascii="Arial" w:hAnsi="Arial"/>
                <w:b/>
                <w:bCs/>
              </w:rPr>
            </w:r>
          </w:p>
          <w:p>
            <w:pPr>
              <w:pStyle w:val="Normal"/>
              <w:widowControl w:val="false"/>
              <w:snapToGrid w:val="false"/>
              <w:rPr>
                <w:rFonts w:ascii="Arial" w:hAnsi="Arial" w:cs="Arial"/>
                <w:b/>
                <w:bCs/>
              </w:rPr>
            </w:pPr>
            <w:r>
              <w:rPr>
                <w:rFonts w:cs="Arial" w:ascii="Arial" w:hAnsi="Arial"/>
                <w:b/>
                <w:bCs/>
              </w:rPr>
            </w:r>
          </w:p>
          <w:p>
            <w:pPr>
              <w:pStyle w:val="Normal"/>
              <w:widowControl w:val="false"/>
              <w:snapToGrid w:val="false"/>
              <w:rPr>
                <w:rFonts w:ascii="Arial" w:hAnsi="Arial" w:cs="Arial"/>
                <w:b/>
                <w:bCs/>
              </w:rPr>
            </w:pPr>
            <w:r>
              <w:rPr>
                <w:rFonts w:cs="Arial" w:ascii="Arial" w:hAnsi="Arial"/>
                <w:b/>
                <w:bCs/>
              </w:rPr>
            </w:r>
          </w:p>
          <w:p>
            <w:pPr>
              <w:pStyle w:val="Normal"/>
              <w:widowControl w:val="false"/>
              <w:snapToGrid w:val="false"/>
              <w:rPr>
                <w:rFonts w:ascii="Arial" w:hAnsi="Arial" w:cs="Arial"/>
                <w:b/>
                <w:bCs/>
              </w:rPr>
            </w:pPr>
            <w:r>
              <w:rPr>
                <w:rFonts w:cs="Arial" w:ascii="Arial" w:hAnsi="Arial"/>
                <w:b/>
                <w:bCs/>
              </w:rPr>
            </w:r>
          </w:p>
          <w:p>
            <w:pPr>
              <w:pStyle w:val="Normal"/>
              <w:widowControl w:val="false"/>
              <w:spacing w:before="0" w:after="160"/>
              <w:rPr>
                <w:rFonts w:ascii="Arial" w:hAnsi="Arial" w:cs="Arial"/>
                <w:b/>
                <w:bCs/>
              </w:rPr>
            </w:pPr>
            <w:r>
              <w:rPr>
                <w:rFonts w:cs="Arial" w:ascii="Arial" w:hAnsi="Arial"/>
                <w:b/>
                <w:bCs/>
              </w:rPr>
            </w:r>
          </w:p>
        </w:tc>
      </w:tr>
    </w:tbl>
    <w:p>
      <w:pPr>
        <w:pStyle w:val="Normal"/>
        <w:spacing w:before="0" w:after="160"/>
        <w:rPr>
          <w:rFonts w:ascii="Arial" w:hAnsi="Arial" w:cs="Arial"/>
          <w:b/>
        </w:rPr>
      </w:pPr>
      <w:r>
        <w:rPr>
          <w:rFonts w:cs="Arial" w:ascii="Arial" w:hAnsi="Arial"/>
          <w:b/>
        </w:rPr>
      </w:r>
    </w:p>
    <w:sectPr>
      <w:headerReference w:type="default" r:id="rId3"/>
      <w:type w:val="nextPage"/>
      <w:pgSz w:w="11906" w:h="16838"/>
      <w:pgMar w:left="1701" w:right="1134" w:gutter="0" w:header="708" w:top="1701"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Wingdings">
    <w:charset w:val="00"/>
    <w:family w:val="roman"/>
    <w:pitch w:val="variable"/>
  </w:font>
  <w:font w:name="Courier New">
    <w:charset w:val="00"/>
    <w:family w:val="roman"/>
    <w:pitch w:val="variable"/>
  </w:font>
  <w:font w:name="Symbol">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Nunito">
    <w:charset w:val="00"/>
    <w:family w:val="roman"/>
    <w:pitch w:val="variable"/>
  </w:font>
  <w:font w:name="Arial Black">
    <w:charset w:val="00"/>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ade"/>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80"/>
      <w:gridCol w:w="5528"/>
      <w:gridCol w:w="1559"/>
    </w:tblGrid>
    <w:tr>
      <w:trPr>
        <w:trHeight w:val="1550" w:hRule="atLeast"/>
      </w:trPr>
      <w:tc>
        <w:tcPr>
          <w:tcW w:w="1980" w:type="dxa"/>
          <w:tcBorders/>
        </w:tcPr>
        <w:p>
          <w:pPr>
            <w:pStyle w:val="Cabealho"/>
            <w:widowControl/>
            <w:tabs>
              <w:tab w:val="clear" w:pos="4252"/>
              <w:tab w:val="clear" w:pos="8504"/>
              <w:tab w:val="center" w:pos="4819" w:leader="none"/>
              <w:tab w:val="right" w:pos="9639" w:leader="none"/>
            </w:tabs>
            <w:spacing w:lineRule="auto" w:line="240" w:before="0" w:after="0"/>
            <w:jc w:val="left"/>
            <w:rPr>
              <w:rFonts w:eastAsia="Times New Roman"/>
              <w:kern w:val="0"/>
              <w:lang w:val="pt-BR" w:bidi="ar-SA"/>
            </w:rPr>
          </w:pPr>
          <w:r>
            <w:rPr>
              <w:rFonts w:eastAsia="Times New Roman"/>
              <w:kern w:val="0"/>
              <w:lang w:val="pt-BR" w:bidi="ar-SA"/>
            </w:rPr>
            <w:drawing>
              <wp:anchor behindDoc="1" distT="0" distB="0" distL="0" distR="0" simplePos="0" locked="0" layoutInCell="1" allowOverlap="1" relativeHeight="12">
                <wp:simplePos x="0" y="0"/>
                <wp:positionH relativeFrom="column">
                  <wp:posOffset>-44450</wp:posOffset>
                </wp:positionH>
                <wp:positionV relativeFrom="paragraph">
                  <wp:posOffset>179070</wp:posOffset>
                </wp:positionV>
                <wp:extent cx="1153795" cy="622300"/>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rcRect l="-42" t="-79" r="-42" b="-79"/>
                        <a:stretch>
                          <a:fillRect/>
                        </a:stretch>
                      </pic:blipFill>
                      <pic:spPr bwMode="auto">
                        <a:xfrm>
                          <a:off x="0" y="0"/>
                          <a:ext cx="1153795" cy="622300"/>
                        </a:xfrm>
                        <a:prstGeom prst="rect">
                          <a:avLst/>
                        </a:prstGeom>
                      </pic:spPr>
                    </pic:pic>
                  </a:graphicData>
                </a:graphic>
              </wp:anchor>
            </w:drawing>
          </w:r>
        </w:p>
      </w:tc>
      <w:tc>
        <w:tcPr>
          <w:tcW w:w="5528" w:type="dxa"/>
          <w:tcBorders/>
        </w:tcPr>
        <w:p>
          <w:pPr>
            <w:pStyle w:val="Cabealho"/>
            <w:widowControl/>
            <w:spacing w:lineRule="auto" w:line="240" w:before="0" w:after="0"/>
            <w:jc w:val="center"/>
            <w:rPr>
              <w:b/>
              <w:bCs/>
              <w:color w:val="262626" w:themeColor="text1" w:themeTint="d9"/>
              <w:sz w:val="28"/>
              <w:szCs w:val="28"/>
            </w:rPr>
          </w:pPr>
          <w:hyperlink r:id="rId2">
            <w:r>
              <w:rPr>
                <w:rStyle w:val="LinkdaInternet"/>
                <w:rFonts w:eastAsia="Times New Roman" w:ascii="Nunito" w:hAnsi="Nunito"/>
                <w:b/>
                <w:bCs/>
                <w:color w:val="262626" w:themeColor="text1" w:themeTint="d9"/>
                <w:kern w:val="0"/>
                <w:sz w:val="28"/>
                <w:szCs w:val="28"/>
                <w:bdr w:val="single" w:sz="2" w:space="0" w:color="E5E7EB"/>
                <w:shd w:fill="FFFFFF" w:val="clear"/>
                <w:lang w:val="pt-BR" w:bidi="ar-SA"/>
              </w:rPr>
              <w:t>CARMELO PERRONE C E PE EF M PROFIS</w:t>
            </w:r>
          </w:hyperlink>
        </w:p>
        <w:p>
          <w:pPr>
            <w:pStyle w:val="Cabealho"/>
            <w:widowControl/>
            <w:tabs>
              <w:tab w:val="clear" w:pos="4252"/>
              <w:tab w:val="clear" w:pos="8504"/>
              <w:tab w:val="center" w:pos="4819" w:leader="none"/>
              <w:tab w:val="right" w:pos="9639" w:leader="none"/>
            </w:tabs>
            <w:spacing w:lineRule="auto" w:line="240" w:before="0" w:after="0"/>
            <w:jc w:val="left"/>
            <w:rPr>
              <w:rFonts w:eastAsia="Times New Roman"/>
              <w:kern w:val="0"/>
              <w:lang w:val="pt-BR" w:bidi="ar-SA"/>
            </w:rPr>
          </w:pPr>
          <w:r>
            <w:rPr>
              <w:rFonts w:eastAsia="Arial" w:cs="Arial Black" w:ascii="Arial Black" w:hAnsi="Arial Black"/>
              <w:color w:val="202124"/>
              <w:kern w:val="0"/>
              <w:sz w:val="28"/>
              <w:szCs w:val="28"/>
              <w:shd w:fill="FFFFFF" w:val="clear"/>
              <w:lang w:val="pt-BR" w:bidi="ar-SA"/>
            </w:rPr>
            <w:t>ANÁLISE DE PROJETO E SISTEMA</w:t>
          </w:r>
        </w:p>
      </w:tc>
      <w:tc>
        <w:tcPr>
          <w:tcW w:w="1559" w:type="dxa"/>
          <w:tcBorders/>
        </w:tcPr>
        <w:p>
          <w:pPr>
            <w:pStyle w:val="Cabealho"/>
            <w:widowControl/>
            <w:tabs>
              <w:tab w:val="clear" w:pos="4252"/>
              <w:tab w:val="clear" w:pos="8504"/>
              <w:tab w:val="center" w:pos="4819" w:leader="none"/>
              <w:tab w:val="right" w:pos="9639" w:leader="none"/>
            </w:tabs>
            <w:spacing w:lineRule="auto" w:line="240" w:before="0" w:after="0"/>
            <w:jc w:val="left"/>
            <w:rPr>
              <w:rFonts w:eastAsia="Times New Roman"/>
              <w:kern w:val="0"/>
              <w:lang w:val="pt-BR" w:bidi="ar-SA"/>
            </w:rPr>
          </w:pPr>
          <w:r>
            <w:rPr>
              <w:rFonts w:eastAsia="Times New Roman"/>
              <w:kern w:val="0"/>
              <w:lang w:val="pt-BR" w:bidi="ar-SA"/>
            </w:rPr>
            <w:drawing>
              <wp:inline distT="0" distB="0" distL="0" distR="0">
                <wp:extent cx="790575" cy="752475"/>
                <wp:effectExtent l="0" t="0" r="0" b="0"/>
                <wp:docPr id="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
                        <pic:cNvPicPr>
                          <a:picLocks noChangeAspect="1" noChangeArrowheads="1"/>
                        </pic:cNvPicPr>
                      </pic:nvPicPr>
                      <pic:blipFill>
                        <a:blip r:embed="rId3"/>
                        <a:stretch>
                          <a:fillRect/>
                        </a:stretch>
                      </pic:blipFill>
                      <pic:spPr bwMode="auto">
                        <a:xfrm>
                          <a:off x="0" y="0"/>
                          <a:ext cx="790575" cy="752475"/>
                        </a:xfrm>
                        <a:prstGeom prst="rect">
                          <a:avLst/>
                        </a:prstGeom>
                      </pic:spPr>
                    </pic:pic>
                  </a:graphicData>
                </a:graphic>
              </wp:inline>
            </w:drawing>
          </w:r>
        </w:p>
      </w:tc>
    </w:tr>
  </w:tbl>
  <w:p>
    <w:pPr>
      <w:pStyle w:val="Cabealho"/>
      <w:tabs>
        <w:tab w:val="clear" w:pos="4252"/>
        <w:tab w:val="clear" w:pos="8504"/>
        <w:tab w:val="center" w:pos="4819" w:leader="none"/>
        <w:tab w:val="right" w:pos="9639" w:leader="none"/>
      </w:tabs>
      <w:spacing w:before="0" w:after="160"/>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semiHidden="1"/>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uiPriority w:val="7"/>
    <w:qFormat/>
    <w:pPr>
      <w:widowControl/>
      <w:suppressAutoHyphens w:val="true"/>
      <w:bidi w:val="0"/>
      <w:spacing w:lineRule="auto" w:line="259" w:before="0" w:after="160"/>
      <w:jc w:val="left"/>
    </w:pPr>
    <w:rPr>
      <w:rFonts w:ascii="Calibri" w:hAnsi="Calibri" w:cs="Calibri" w:eastAsia="Times New Roman"/>
      <w:color w:val="auto"/>
      <w:kern w:val="0"/>
      <w:sz w:val="22"/>
      <w:szCs w:val="22"/>
      <w:lang w:eastAsia="zh-CN" w:val="pt-BR" w:bidi="ar-SA"/>
    </w:rPr>
  </w:style>
  <w:style w:type="character" w:styleId="DefaultParagraphFont" w:default="1">
    <w:name w:val="Default Paragraph Font"/>
    <w:uiPriority w:val="1"/>
    <w:semiHidden/>
    <w:unhideWhenUsed/>
    <w:qFormat/>
    <w:rPr/>
  </w:style>
  <w:style w:type="character" w:styleId="LinkdaInternet">
    <w:name w:val="Hyperlink"/>
    <w:uiPriority w:val="99"/>
    <w:qFormat/>
    <w:rPr>
      <w:color w:val="0000FF"/>
      <w:u w:val="single"/>
    </w:rPr>
  </w:style>
  <w:style w:type="character" w:styleId="Recuodecorpodetexto3Char" w:customStyle="1">
    <w:name w:val="Recuo de corpo de texto 3 Char"/>
    <w:uiPriority w:val="6"/>
    <w:qFormat/>
    <w:rPr>
      <w:rFonts w:ascii="Arial" w:hAnsi="Arial" w:eastAsia="Times New Roman" w:cs="Arial"/>
      <w:sz w:val="24"/>
    </w:rPr>
  </w:style>
  <w:style w:type="character" w:styleId="CabealhoChar" w:customStyle="1">
    <w:name w:val="Cabeçalho Char"/>
    <w:uiPriority w:val="6"/>
    <w:qFormat/>
    <w:rPr>
      <w:rFonts w:eastAsia="Times New Roman" w:cs="Calibri"/>
      <w:sz w:val="22"/>
      <w:szCs w:val="22"/>
    </w:rPr>
  </w:style>
  <w:style w:type="character" w:styleId="TextodebaloChar" w:customStyle="1">
    <w:name w:val="Texto de balão Char"/>
    <w:uiPriority w:val="7"/>
    <w:qFormat/>
    <w:rPr>
      <w:rFonts w:ascii="Tahoma" w:hAnsi="Tahoma" w:eastAsia="Times New Roman" w:cs="Tahoma"/>
      <w:sz w:val="16"/>
      <w:szCs w:val="16"/>
    </w:rPr>
  </w:style>
  <w:style w:type="character" w:styleId="WW8Num1z2" w:customStyle="1">
    <w:name w:val="WW8Num1z2"/>
    <w:uiPriority w:val="3"/>
    <w:qFormat/>
    <w:rPr>
      <w:rFonts w:ascii="Wingdings" w:hAnsi="Wingdings" w:cs="Wingdings"/>
    </w:rPr>
  </w:style>
  <w:style w:type="character" w:styleId="RodapChar" w:customStyle="1">
    <w:name w:val="Rodapé Char"/>
    <w:uiPriority w:val="6"/>
    <w:qFormat/>
    <w:rPr>
      <w:rFonts w:eastAsia="Times New Roman" w:cs="Calibri"/>
      <w:sz w:val="22"/>
      <w:szCs w:val="22"/>
    </w:rPr>
  </w:style>
  <w:style w:type="character" w:styleId="WW8Num1z0" w:customStyle="1">
    <w:name w:val="WW8Num1z0"/>
    <w:uiPriority w:val="3"/>
    <w:qFormat/>
    <w:rPr>
      <w:rFonts w:ascii="Courier New" w:hAnsi="Courier New" w:cs="Courier New"/>
    </w:rPr>
  </w:style>
  <w:style w:type="character" w:styleId="WW8Num1z3" w:customStyle="1">
    <w:name w:val="WW8Num1z3"/>
    <w:uiPriority w:val="3"/>
    <w:qFormat/>
    <w:rPr>
      <w:rFonts w:ascii="Symbol" w:hAnsi="Symbol" w:cs="Symbol"/>
    </w:rPr>
  </w:style>
  <w:style w:type="character" w:styleId="WW8Num2z0" w:customStyle="1">
    <w:name w:val="WW8Num2z0"/>
    <w:uiPriority w:val="3"/>
    <w:qFormat/>
    <w:rPr/>
  </w:style>
  <w:style w:type="character" w:styleId="Fontepargpadro1" w:customStyle="1">
    <w:name w:val="Fonte parág. padrão1"/>
    <w:uiPriority w:val="6"/>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uiPriority w:val="7"/>
    <w:qFormat/>
    <w:pPr>
      <w:spacing w:lineRule="auto" w:line="288" w:before="0" w:after="140"/>
    </w:pPr>
    <w:rPr/>
  </w:style>
  <w:style w:type="paragraph" w:styleId="Lista">
    <w:name w:val="List"/>
    <w:basedOn w:val="Corpodotexto"/>
    <w:uiPriority w:val="7"/>
    <w:qFormat/>
    <w:pPr/>
    <w:rPr>
      <w:rFonts w:cs="FreeSans"/>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uiPriority w:val="6"/>
    <w:qFormat/>
    <w:pPr>
      <w:suppressLineNumbers/>
    </w:pPr>
    <w:rPr>
      <w:rFonts w:cs="FreeSans"/>
    </w:rPr>
  </w:style>
  <w:style w:type="paragraph" w:styleId="CabealhoeRodap">
    <w:name w:val="Cabeçalho e Rodapé"/>
    <w:basedOn w:val="Normal"/>
    <w:qFormat/>
    <w:pPr/>
    <w:rPr/>
  </w:style>
  <w:style w:type="paragraph" w:styleId="Cabealho">
    <w:name w:val="Header"/>
    <w:basedOn w:val="Normal"/>
    <w:qFormat/>
    <w:pPr>
      <w:tabs>
        <w:tab w:val="clear" w:pos="708"/>
        <w:tab w:val="center" w:pos="4252" w:leader="none"/>
        <w:tab w:val="right" w:pos="8504" w:leader="none"/>
      </w:tabs>
    </w:pPr>
    <w:rPr>
      <w:rFonts w:cs="Times New Roman"/>
    </w:rPr>
  </w:style>
  <w:style w:type="paragraph" w:styleId="Rodap">
    <w:name w:val="Footer"/>
    <w:basedOn w:val="Normal"/>
    <w:uiPriority w:val="6"/>
    <w:qFormat/>
    <w:pPr>
      <w:tabs>
        <w:tab w:val="clear" w:pos="708"/>
        <w:tab w:val="center" w:pos="4252" w:leader="none"/>
        <w:tab w:val="right" w:pos="8504" w:leader="none"/>
      </w:tabs>
    </w:pPr>
    <w:rPr>
      <w:rFonts w:cs="Times New Roman"/>
    </w:rPr>
  </w:style>
  <w:style w:type="paragraph" w:styleId="Caption">
    <w:name w:val="caption"/>
    <w:basedOn w:val="Normal"/>
    <w:next w:val="Normal"/>
    <w:uiPriority w:val="6"/>
    <w:qFormat/>
    <w:pPr>
      <w:suppressLineNumbers/>
      <w:spacing w:before="120" w:after="120"/>
    </w:pPr>
    <w:rPr>
      <w:rFonts w:cs="FreeSans"/>
      <w:i/>
      <w:iCs/>
      <w:sz w:val="24"/>
      <w:szCs w:val="24"/>
    </w:rPr>
  </w:style>
  <w:style w:type="paragraph" w:styleId="Ttulo1" w:customStyle="1">
    <w:name w:val="Título1"/>
    <w:basedOn w:val="Normal"/>
    <w:next w:val="Corpodotexto"/>
    <w:uiPriority w:val="7"/>
    <w:qFormat/>
    <w:pPr>
      <w:keepNext w:val="true"/>
      <w:spacing w:before="240" w:after="120"/>
    </w:pPr>
    <w:rPr>
      <w:rFonts w:ascii="Liberation Sans" w:hAnsi="Liberation Sans" w:eastAsia="Noto Sans CJK SC" w:cs="FreeSans"/>
      <w:sz w:val="28"/>
      <w:szCs w:val="28"/>
    </w:rPr>
  </w:style>
  <w:style w:type="paragraph" w:styleId="Contedodatabela" w:customStyle="1">
    <w:name w:val="Conteúdo da tabela"/>
    <w:basedOn w:val="Normal"/>
    <w:uiPriority w:val="6"/>
    <w:qFormat/>
    <w:pPr>
      <w:suppressLineNumbers/>
    </w:pPr>
    <w:rPr/>
  </w:style>
  <w:style w:type="paragraph" w:styleId="Ttulodetabela" w:customStyle="1">
    <w:name w:val="Título de tabela"/>
    <w:basedOn w:val="Contedodatabela"/>
    <w:uiPriority w:val="7"/>
    <w:qFormat/>
    <w:pPr>
      <w:jc w:val="center"/>
    </w:pPr>
    <w:rPr>
      <w:b/>
      <w:bCs/>
    </w:rPr>
  </w:style>
  <w:style w:type="paragraph" w:styleId="Recuodecorpodetexto31" w:customStyle="1">
    <w:name w:val="Recuo de corpo de texto 31"/>
    <w:basedOn w:val="Normal"/>
    <w:uiPriority w:val="6"/>
    <w:qFormat/>
    <w:pPr>
      <w:widowControl w:val="false"/>
      <w:spacing w:lineRule="auto" w:line="360"/>
      <w:ind w:left="1701" w:hanging="0"/>
      <w:jc w:val="both"/>
      <w:textAlignment w:val="baseline"/>
    </w:pPr>
    <w:rPr>
      <w:rFonts w:ascii="Arial" w:hAnsi="Arial" w:cs="Times New Roman"/>
      <w:sz w:val="24"/>
      <w:szCs w:val="20"/>
    </w:rPr>
  </w:style>
  <w:style w:type="paragraph" w:styleId="Textodebalo1" w:customStyle="1">
    <w:name w:val="Texto de balão1"/>
    <w:basedOn w:val="Normal"/>
    <w:uiPriority w:val="7"/>
    <w:qFormat/>
    <w:pPr/>
    <w:rPr>
      <w:rFonts w:ascii="Tahoma" w:hAnsi="Tahoma" w:cs="Times New Roman"/>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812a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3.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Props1.xml><?xml version="1.0" encoding="utf-8"?>
<ds:datastoreItem xmlns:ds="http://schemas.openxmlformats.org/officeDocument/2006/customXml" ds:itemID="{690F83A0-92D0-4C3C-BB6F-8D9506F2EA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Application>LibreOffice/7.5.8.2$Windows_X86_64 LibreOffice_project/f718d63693263970429a68f568db6046aaa9df01</Application>
  <AppVersion>15.0000</AppVersion>
  <Pages>5</Pages>
  <Words>381</Words>
  <Characters>2210</Characters>
  <CharactersWithSpaces>2619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2023-02-12T13:22:00Z</dcterms:created>
  <dc:creator>740.ch sg2</dc:creator>
  <dc:description/>
  <dc:language>pt-BR</dc:language>
  <cp:lastModifiedBy/>
  <cp:lastPrinted>2013-03-13T16:42:00Z</cp:lastPrinted>
  <dcterms:modified xsi:type="dcterms:W3CDTF">2024-02-15T11:28:34Z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