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85" w:rsidRDefault="00A802C4" w:rsidP="0054638E">
      <w:pPr>
        <w:pStyle w:val="Heading1"/>
      </w:pPr>
      <w:r>
        <w:t>Common (high level) activities</w:t>
      </w:r>
      <w:r w:rsidR="0054638E">
        <w:t xml:space="preserve"> implemented</w:t>
      </w:r>
    </w:p>
    <w:p w:rsidR="005C4EA6" w:rsidRPr="005C4EA6" w:rsidRDefault="006B7B1A" w:rsidP="006B7B1A">
      <w:pPr>
        <w:pStyle w:val="Heading2"/>
        <w:rPr>
          <w:rFonts w:hint="cs"/>
          <w:rtl/>
          <w:lang w:bidi="ar-SY"/>
        </w:rPr>
      </w:pPr>
      <w:r>
        <w:t>Activities related to topology</w:t>
      </w:r>
    </w:p>
    <w:p w:rsidR="00A802C4" w:rsidRDefault="00AE0DD7" w:rsidP="00175F12">
      <w:pPr>
        <w:pStyle w:val="ListParagraph"/>
        <w:numPr>
          <w:ilvl w:val="0"/>
          <w:numId w:val="1"/>
        </w:numPr>
      </w:pPr>
      <w:r>
        <w:t>Reachability to a</w:t>
      </w:r>
      <w:r w:rsidR="00A371B8">
        <w:t>n</w:t>
      </w:r>
      <w:r>
        <w:t xml:space="preserve"> assets (containment): considering that we target the angle of topology we expect that the modelling of a system (i.e. CPS)</w:t>
      </w:r>
      <w:r w:rsidR="006F6428">
        <w:t xml:space="preserve"> contains locations that an activity initiator would traverse through to reach a certain location containing the target asset</w:t>
      </w:r>
      <w:r w:rsidR="00645040">
        <w:t>.</w:t>
      </w:r>
    </w:p>
    <w:p w:rsidR="00645040" w:rsidRDefault="00645040" w:rsidP="00645040">
      <w:pPr>
        <w:pStyle w:val="ListParagraph"/>
        <w:numPr>
          <w:ilvl w:val="1"/>
          <w:numId w:val="1"/>
        </w:numPr>
      </w:pPr>
      <w:r>
        <w:t xml:space="preserve">For example, a visitor entering the </w:t>
      </w:r>
      <w:r w:rsidRPr="005A2F63">
        <w:rPr>
          <w:i/>
          <w:iCs/>
        </w:rPr>
        <w:t>hallway</w:t>
      </w:r>
      <w:r>
        <w:t xml:space="preserve"> (location2) from </w:t>
      </w:r>
      <w:r w:rsidRPr="005A2F63">
        <w:rPr>
          <w:i/>
          <w:iCs/>
        </w:rPr>
        <w:t>entrance area</w:t>
      </w:r>
      <w:r>
        <w:t xml:space="preserve"> (location1)</w:t>
      </w:r>
      <w:r w:rsidR="00D205C0">
        <w:t xml:space="preserve">, then enters a </w:t>
      </w:r>
      <w:r w:rsidR="00D205C0" w:rsidRPr="005A2F63">
        <w:rPr>
          <w:i/>
          <w:iCs/>
        </w:rPr>
        <w:t>reception office</w:t>
      </w:r>
      <w:r w:rsidR="00D205C0">
        <w:t xml:space="preserve"> (location3). Then we can define an activity which has the containers of the initiator to be </w:t>
      </w:r>
      <w:r w:rsidR="00D205C0" w:rsidRPr="003D19F4">
        <w:rPr>
          <w:i/>
          <w:iCs/>
        </w:rPr>
        <w:t xml:space="preserve">entrance area </w:t>
      </w:r>
      <w:r w:rsidR="00D205C0">
        <w:t xml:space="preserve">(location1) and </w:t>
      </w:r>
      <w:r w:rsidR="00D205C0" w:rsidRPr="003D19F4">
        <w:rPr>
          <w:i/>
          <w:iCs/>
        </w:rPr>
        <w:t>reception office</w:t>
      </w:r>
      <w:r w:rsidR="00D205C0">
        <w:t xml:space="preserve"> (location3).</w:t>
      </w:r>
    </w:p>
    <w:p w:rsidR="00153659" w:rsidRDefault="006E3777" w:rsidP="00153659">
      <w:pPr>
        <w:pStyle w:val="ListParagraph"/>
        <w:numPr>
          <w:ilvl w:val="1"/>
          <w:numId w:val="1"/>
        </w:numPr>
      </w:pPr>
      <w:r>
        <w:t>Current criteria for when this is applied</w:t>
      </w:r>
      <w:r w:rsidR="005C7B17">
        <w:t>:</w:t>
      </w:r>
    </w:p>
    <w:p w:rsidR="00153659" w:rsidRDefault="002A4C66" w:rsidP="00153659">
      <w:pPr>
        <w:pStyle w:val="ListParagraph"/>
        <w:numPr>
          <w:ilvl w:val="2"/>
          <w:numId w:val="1"/>
        </w:numPr>
      </w:pPr>
      <w:r w:rsidRPr="002A4C66">
        <w:t>Activity initiator in the first activity is contained by different entities in the precondition and postcondition</w:t>
      </w:r>
      <w:r w:rsidR="00A437C4">
        <w:t>.</w:t>
      </w:r>
    </w:p>
    <w:p w:rsidR="00FC0E16" w:rsidRDefault="002A4C66" w:rsidP="00FC0E16">
      <w:pPr>
        <w:pStyle w:val="ListParagraph"/>
        <w:numPr>
          <w:ilvl w:val="2"/>
          <w:numId w:val="1"/>
        </w:numPr>
      </w:pPr>
      <w:r w:rsidRPr="002A4C66">
        <w:t xml:space="preserve">Container of initiator in the second activity should be different from the </w:t>
      </w:r>
      <w:r w:rsidR="00BF747F" w:rsidRPr="002A4C66">
        <w:t>container</w:t>
      </w:r>
      <w:r w:rsidRPr="002A4C66">
        <w:t xml:space="preserve"> in postcondition of the first activity</w:t>
      </w:r>
      <w:r w:rsidR="00FC0E16">
        <w:t>.</w:t>
      </w:r>
    </w:p>
    <w:p w:rsidR="005C7B17" w:rsidRDefault="00FC0E16" w:rsidP="00FC0E16">
      <w:pPr>
        <w:pStyle w:val="ListParagraph"/>
        <w:numPr>
          <w:ilvl w:val="2"/>
          <w:numId w:val="1"/>
        </w:numPr>
      </w:pPr>
      <w:r>
        <w:t>C</w:t>
      </w:r>
      <w:r w:rsidR="002A4C66" w:rsidRPr="002A4C66">
        <w:t>onnection between the containers of the postconditions in the first and second activity should exist</w:t>
      </w:r>
      <w:r w:rsidR="00365427">
        <w:t>.</w:t>
      </w:r>
    </w:p>
    <w:p w:rsidR="003F5C42" w:rsidRDefault="003F5C42" w:rsidP="003F5C42">
      <w:pPr>
        <w:pStyle w:val="ListParagraph"/>
        <w:numPr>
          <w:ilvl w:val="1"/>
          <w:numId w:val="1"/>
        </w:numPr>
      </w:pPr>
      <w:r>
        <w:t>This type of activity is not associated with a specific vulnerability or attack.</w:t>
      </w:r>
    </w:p>
    <w:p w:rsidR="00AE0DD7" w:rsidRDefault="00757A40" w:rsidP="002A4C66">
      <w:pPr>
        <w:pStyle w:val="ListParagraph"/>
        <w:numPr>
          <w:ilvl w:val="0"/>
          <w:numId w:val="1"/>
        </w:numPr>
      </w:pPr>
      <w:r>
        <w:t>Connectivity to an asset:</w:t>
      </w:r>
      <w:r w:rsidR="000D2258">
        <w:t xml:space="preserve"> similar to the containment we consider connectivity to be a part of the topology as we present both containment and connectivity of a topology.</w:t>
      </w:r>
    </w:p>
    <w:p w:rsidR="000D2258" w:rsidRDefault="008727A0" w:rsidP="008727A0">
      <w:pPr>
        <w:pStyle w:val="ListParagraph"/>
        <w:numPr>
          <w:ilvl w:val="1"/>
          <w:numId w:val="1"/>
        </w:numPr>
      </w:pPr>
      <w:r>
        <w:t xml:space="preserve">For example, a visitor connects to smart light in toilet, then connects to a </w:t>
      </w:r>
      <w:proofErr w:type="spellStart"/>
      <w:r>
        <w:t>hvac</w:t>
      </w:r>
      <w:proofErr w:type="spellEnd"/>
      <w:r>
        <w:t xml:space="preserve"> in the server room. Then we can create an activity that has t</w:t>
      </w:r>
      <w:r w:rsidR="00291BE2">
        <w:t xml:space="preserve">he initiator connected to the </w:t>
      </w:r>
      <w:proofErr w:type="spellStart"/>
      <w:r w:rsidR="00291BE2">
        <w:t>h</w:t>
      </w:r>
      <w:r>
        <w:t>v</w:t>
      </w:r>
      <w:r w:rsidR="00291BE2">
        <w:t>a</w:t>
      </w:r>
      <w:r>
        <w:t>c</w:t>
      </w:r>
      <w:proofErr w:type="spellEnd"/>
      <w:r>
        <w:t xml:space="preserve"> (target asset) through a smart light (exploited asset).</w:t>
      </w:r>
    </w:p>
    <w:p w:rsidR="003743F2" w:rsidRDefault="003743F2" w:rsidP="003743F2">
      <w:pPr>
        <w:pStyle w:val="ListParagraph"/>
        <w:numPr>
          <w:ilvl w:val="1"/>
          <w:numId w:val="1"/>
        </w:numPr>
      </w:pPr>
      <w:r>
        <w:t>Current criteria for when this is applied:</w:t>
      </w:r>
    </w:p>
    <w:p w:rsidR="00B57744" w:rsidRDefault="00B57744" w:rsidP="00B57744">
      <w:pPr>
        <w:pStyle w:val="ListParagraph"/>
        <w:numPr>
          <w:ilvl w:val="2"/>
          <w:numId w:val="1"/>
        </w:numPr>
      </w:pPr>
      <w:r w:rsidRPr="00B57744">
        <w:t>Check basics (same action name, same initiator, same activity type)</w:t>
      </w:r>
      <w:r w:rsidR="003F1E62">
        <w:t>.</w:t>
      </w:r>
    </w:p>
    <w:p w:rsidR="00B57744" w:rsidRDefault="00B57744" w:rsidP="00B57744">
      <w:pPr>
        <w:pStyle w:val="ListParagraph"/>
        <w:numPr>
          <w:ilvl w:val="2"/>
          <w:numId w:val="1"/>
        </w:numPr>
      </w:pPr>
      <w:r w:rsidRPr="00B57744">
        <w:t xml:space="preserve">Activity initiator in the first activity contains an entity that has connections that increases from pre to post. These connections should be </w:t>
      </w:r>
      <w:r w:rsidRPr="00B57744">
        <w:t>associated</w:t>
      </w:r>
      <w:r w:rsidRPr="00B57744">
        <w:t xml:space="preserve"> with the target asset</w:t>
      </w:r>
      <w:r>
        <w:t>.</w:t>
      </w:r>
    </w:p>
    <w:p w:rsidR="00257B6C" w:rsidRDefault="00B57744" w:rsidP="00B57744">
      <w:pPr>
        <w:pStyle w:val="ListParagraph"/>
        <w:numPr>
          <w:ilvl w:val="2"/>
          <w:numId w:val="1"/>
        </w:numPr>
      </w:pPr>
      <w:r w:rsidRPr="00B57744">
        <w:t>In the second activity, the same entity in the postcondition has new connection different from that in the post of the first activity postcondition</w:t>
      </w:r>
      <w:r w:rsidR="001B42BC">
        <w:t>.</w:t>
      </w:r>
    </w:p>
    <w:p w:rsidR="00841853" w:rsidRDefault="00841853" w:rsidP="00761324">
      <w:pPr>
        <w:pStyle w:val="ListParagraph"/>
        <w:numPr>
          <w:ilvl w:val="1"/>
          <w:numId w:val="1"/>
        </w:numPr>
      </w:pPr>
      <w:r>
        <w:t>This type of activity</w:t>
      </w:r>
      <w:r w:rsidR="00740188">
        <w:t xml:space="preserve"> is not associated with a specific </w:t>
      </w:r>
      <w:r w:rsidR="00933601">
        <w:t xml:space="preserve">vulnerability </w:t>
      </w:r>
      <w:r w:rsidR="00A03B7A">
        <w:t>or attack.</w:t>
      </w:r>
      <w:r w:rsidR="00C55F69">
        <w:t xml:space="preserve"> On the contrary of other attack patterns stated in</w:t>
      </w:r>
      <w:r w:rsidR="004F4AE0">
        <w:t xml:space="preserve"> other resources such as CAPEC.</w:t>
      </w:r>
    </w:p>
    <w:p w:rsidR="004968A3" w:rsidRDefault="00782937" w:rsidP="00CE683C">
      <w:pPr>
        <w:pStyle w:val="Heading2"/>
      </w:pPr>
      <w:r>
        <w:t>Others (mainly inspired from CAPEC)</w:t>
      </w:r>
    </w:p>
    <w:p w:rsidR="00782937" w:rsidRDefault="00537EAD" w:rsidP="001A1988">
      <w:pPr>
        <w:pStyle w:val="ListParagraph"/>
        <w:numPr>
          <w:ilvl w:val="0"/>
          <w:numId w:val="2"/>
        </w:numPr>
      </w:pPr>
      <w:r>
        <w:t xml:space="preserve">Collect data (main source: </w:t>
      </w:r>
      <w:hyperlink r:id="rId5" w:history="1">
        <w:r w:rsidRPr="004D76AF">
          <w:rPr>
            <w:rStyle w:val="Hyperlink"/>
          </w:rPr>
          <w:t>https://capec.mitre.org/data/definitions/150.html</w:t>
        </w:r>
      </w:hyperlink>
      <w:r>
        <w:t>)</w:t>
      </w:r>
      <w:r w:rsidR="00074723">
        <w:t xml:space="preserve"> [not implemented]</w:t>
      </w:r>
      <w:r>
        <w:t xml:space="preserve">: </w:t>
      </w:r>
      <w:r w:rsidR="0043752E">
        <w:t xml:space="preserve">collect data from </w:t>
      </w:r>
      <w:proofErr w:type="spellStart"/>
      <w:r w:rsidR="0043752E">
        <w:t>a</w:t>
      </w:r>
      <w:proofErr w:type="spellEnd"/>
      <w:r w:rsidR="0043752E">
        <w:t xml:space="preserve"> target asset in the system</w:t>
      </w:r>
      <w:r w:rsidR="000271C0">
        <w:t xml:space="preserve">. </w:t>
      </w:r>
      <w:r w:rsidR="001A1988">
        <w:t xml:space="preserve">Target asset can be characterised to be a </w:t>
      </w:r>
      <w:r w:rsidR="0064351A" w:rsidRPr="00CC051C">
        <w:rPr>
          <w:i/>
          <w:iCs/>
        </w:rPr>
        <w:t xml:space="preserve">[common] </w:t>
      </w:r>
      <w:r w:rsidR="001A1988" w:rsidRPr="00CC051C">
        <w:rPr>
          <w:i/>
          <w:iCs/>
        </w:rPr>
        <w:t>resource</w:t>
      </w:r>
      <w:r w:rsidR="001A1988">
        <w:t xml:space="preserve"> of data that can be exploited to undermine a system</w:t>
      </w:r>
      <w:r w:rsidR="008077C8">
        <w:t>’s</w:t>
      </w:r>
      <w:r w:rsidR="001A1988">
        <w:t xml:space="preserve"> security.</w:t>
      </w:r>
    </w:p>
    <w:p w:rsidR="00B378F7" w:rsidRDefault="00B378F7" w:rsidP="00B378F7">
      <w:pPr>
        <w:pStyle w:val="ListParagraph"/>
        <w:numPr>
          <w:ilvl w:val="1"/>
          <w:numId w:val="2"/>
        </w:numPr>
      </w:pPr>
      <w:r>
        <w:t>For example, collecting data from a bus network.</w:t>
      </w:r>
    </w:p>
    <w:p w:rsidR="0027414A" w:rsidRDefault="002148D8" w:rsidP="00B378F7">
      <w:pPr>
        <w:pStyle w:val="ListParagraph"/>
        <w:numPr>
          <w:ilvl w:val="1"/>
          <w:numId w:val="2"/>
        </w:numPr>
      </w:pPr>
      <w:r>
        <w:t xml:space="preserve">Characteristics: </w:t>
      </w:r>
    </w:p>
    <w:p w:rsidR="0027414A" w:rsidRDefault="0027414A" w:rsidP="0027414A">
      <w:pPr>
        <w:pStyle w:val="ListParagraph"/>
        <w:numPr>
          <w:ilvl w:val="2"/>
          <w:numId w:val="2"/>
        </w:numPr>
      </w:pPr>
      <w:r>
        <w:t>initiator: offender</w:t>
      </w:r>
    </w:p>
    <w:p w:rsidR="002148D8" w:rsidRDefault="002148D8" w:rsidP="0027414A">
      <w:pPr>
        <w:pStyle w:val="ListParagraph"/>
        <w:numPr>
          <w:ilvl w:val="2"/>
          <w:numId w:val="2"/>
        </w:numPr>
      </w:pPr>
      <w:r>
        <w:t>target asset: common asset that can contain information about the system</w:t>
      </w:r>
      <w:r w:rsidR="00971B39">
        <w:t xml:space="preserve">. </w:t>
      </w:r>
    </w:p>
    <w:p w:rsidR="009822EB" w:rsidRDefault="009822EB" w:rsidP="0027414A">
      <w:pPr>
        <w:pStyle w:val="ListParagraph"/>
        <w:numPr>
          <w:ilvl w:val="2"/>
          <w:numId w:val="2"/>
        </w:numPr>
      </w:pPr>
      <w:r>
        <w:t>If the target asset is a computing device, then:</w:t>
      </w:r>
    </w:p>
    <w:p w:rsidR="009822EB" w:rsidRDefault="009822EB" w:rsidP="009822EB">
      <w:pPr>
        <w:pStyle w:val="ListParagraph"/>
        <w:numPr>
          <w:ilvl w:val="3"/>
          <w:numId w:val="2"/>
        </w:numPr>
      </w:pPr>
      <w:r>
        <w:t>This computing device should contain information about the system.</w:t>
      </w:r>
    </w:p>
    <w:p w:rsidR="0027414A" w:rsidRDefault="009822EB" w:rsidP="007D4469">
      <w:pPr>
        <w:pStyle w:val="ListParagraph"/>
        <w:numPr>
          <w:ilvl w:val="3"/>
          <w:numId w:val="2"/>
        </w:numPr>
      </w:pPr>
      <w:r>
        <w:t xml:space="preserve">initiator should have a connection to </w:t>
      </w:r>
      <w:r w:rsidR="007D4469">
        <w:t xml:space="preserve">this </w:t>
      </w:r>
      <w:r>
        <w:t>computing device</w:t>
      </w:r>
      <w:r w:rsidR="00560CD3">
        <w:t>.</w:t>
      </w:r>
    </w:p>
    <w:p w:rsidR="00C44450" w:rsidRDefault="00C44450" w:rsidP="0003342A">
      <w:pPr>
        <w:pStyle w:val="ListParagraph"/>
        <w:numPr>
          <w:ilvl w:val="1"/>
          <w:numId w:val="2"/>
        </w:numPr>
      </w:pPr>
      <w:r>
        <w:t>Several actions (moving, connecting) that lead to a target asset</w:t>
      </w:r>
      <w:r w:rsidR="0003342A">
        <w:t xml:space="preserve"> to collect data can be abstracted to a collect data activity</w:t>
      </w:r>
      <w:r w:rsidR="00530F73">
        <w:t>.</w:t>
      </w:r>
    </w:p>
    <w:p w:rsidR="000D46CD" w:rsidRDefault="00530F73" w:rsidP="00B255C3">
      <w:pPr>
        <w:pStyle w:val="ListParagraph"/>
        <w:numPr>
          <w:ilvl w:val="1"/>
          <w:numId w:val="2"/>
        </w:numPr>
      </w:pPr>
      <w:r>
        <w:lastRenderedPageBreak/>
        <w:t>Collect data c</w:t>
      </w:r>
      <w:r w:rsidR="000D46CD">
        <w:t xml:space="preserve">an be considered a </w:t>
      </w:r>
      <w:r w:rsidR="00B255C3">
        <w:t>standard</w:t>
      </w:r>
      <w:r w:rsidR="00ED0345">
        <w:t xml:space="preserve">-activity </w:t>
      </w:r>
      <w:r w:rsidR="00E21B4A">
        <w:t xml:space="preserve">(it is classified as standard attack pattern in CAPEC) </w:t>
      </w:r>
      <w:r w:rsidR="00ED0345">
        <w:t>i.e. it describes an abstract technique that an attacker could use to exploit a vulnerability or reduce a system’s security.</w:t>
      </w:r>
      <w:r w:rsidR="00E62964">
        <w:rPr>
          <w:lang w:bidi="ar-SY"/>
        </w:rPr>
        <w:t xml:space="preserve"> In CAPEC, data collection comes under the meta pattern </w:t>
      </w:r>
      <w:r w:rsidR="00E62964" w:rsidRPr="00E62964">
        <w:rPr>
          <w:i/>
          <w:iCs/>
          <w:lang w:bidi="ar-SY"/>
        </w:rPr>
        <w:t>Excavation</w:t>
      </w:r>
      <w:r w:rsidR="000E72A7">
        <w:rPr>
          <w:lang w:bidi="ar-SY"/>
        </w:rPr>
        <w:t>.</w:t>
      </w:r>
    </w:p>
    <w:p w:rsidR="00DF1D38" w:rsidRDefault="00DF1D38" w:rsidP="00154357">
      <w:pPr>
        <w:pStyle w:val="ListParagraph"/>
        <w:numPr>
          <w:ilvl w:val="0"/>
          <w:numId w:val="2"/>
        </w:numPr>
      </w:pPr>
      <w:r>
        <w:rPr>
          <w:lang w:bidi="ar-SY"/>
        </w:rPr>
        <w:t>Data interception</w:t>
      </w:r>
      <w:r w:rsidR="00F86A1E">
        <w:rPr>
          <w:lang w:bidi="ar-SY"/>
        </w:rPr>
        <w:t xml:space="preserve"> (from CAPEC </w:t>
      </w:r>
      <w:hyperlink r:id="rId6" w:history="1">
        <w:r w:rsidR="00F86A1E" w:rsidRPr="004D76AF">
          <w:rPr>
            <w:rStyle w:val="Hyperlink"/>
            <w:lang w:bidi="ar-SY"/>
          </w:rPr>
          <w:t>https://capec.mitre.org/data/definitions/117.html</w:t>
        </w:r>
      </w:hyperlink>
      <w:r w:rsidR="00F86A1E">
        <w:rPr>
          <w:lang w:bidi="ar-SY"/>
        </w:rPr>
        <w:t xml:space="preserve">): </w:t>
      </w:r>
      <w:r w:rsidR="008305D7">
        <w:rPr>
          <w:lang w:bidi="ar-SY"/>
        </w:rPr>
        <w:t>intercepting data transmitted from a target asset over a data stream (usually network traffic)</w:t>
      </w:r>
      <w:r w:rsidR="00154357">
        <w:rPr>
          <w:lang w:bidi="ar-SY"/>
        </w:rPr>
        <w:t>. A difference between this activity and the collect data activity is that the attacker is not the intended recipient of data.</w:t>
      </w:r>
      <w:r w:rsidR="00B62C7A">
        <w:rPr>
          <w:lang w:bidi="ar-SY"/>
        </w:rPr>
        <w:t xml:space="preserve"> This activity is defined as a meta pattern in CAPEC.</w:t>
      </w:r>
    </w:p>
    <w:p w:rsidR="003A1BB1" w:rsidRDefault="00B02762" w:rsidP="00C64F30">
      <w:pPr>
        <w:pStyle w:val="ListParagraph"/>
        <w:numPr>
          <w:ilvl w:val="0"/>
          <w:numId w:val="2"/>
        </w:numPr>
      </w:pPr>
      <w:proofErr w:type="spellStart"/>
      <w:r>
        <w:rPr>
          <w:lang w:bidi="ar-SY"/>
        </w:rPr>
        <w:t>Footprinting</w:t>
      </w:r>
      <w:proofErr w:type="spellEnd"/>
      <w:r>
        <w:rPr>
          <w:lang w:bidi="ar-SY"/>
        </w:rPr>
        <w:t xml:space="preserve"> (source CAPEC </w:t>
      </w:r>
      <w:hyperlink r:id="rId7" w:history="1">
        <w:r w:rsidRPr="004D76AF">
          <w:rPr>
            <w:rStyle w:val="Hyperlink"/>
            <w:lang w:bidi="ar-SY"/>
          </w:rPr>
          <w:t>https://capec.mitre.org/data/definitions/169.html</w:t>
        </w:r>
      </w:hyperlink>
      <w:r>
        <w:rPr>
          <w:lang w:bidi="ar-SY"/>
        </w:rPr>
        <w:t xml:space="preserve">): </w:t>
      </w:r>
      <w:r w:rsidR="007D4CE7">
        <w:rPr>
          <w:lang w:bidi="ar-SY"/>
        </w:rPr>
        <w:t>collect information about a target asset (e.g., configuration, topology, mechanisms (e.g., security) used</w:t>
      </w:r>
      <w:r w:rsidR="00630006">
        <w:rPr>
          <w:lang w:bidi="ar-SY"/>
        </w:rPr>
        <w:t>)</w:t>
      </w:r>
      <w:r w:rsidR="00D755DF">
        <w:rPr>
          <w:lang w:bidi="ar-SY"/>
        </w:rPr>
        <w:t xml:space="preserve">. Methods include social engineering, protocol </w:t>
      </w:r>
      <w:r w:rsidR="009E48D2">
        <w:rPr>
          <w:lang w:bidi="ar-SY"/>
        </w:rPr>
        <w:t>manipulation</w:t>
      </w:r>
      <w:r w:rsidR="00C64F30">
        <w:rPr>
          <w:lang w:bidi="ar-SY"/>
        </w:rPr>
        <w:t xml:space="preserve"> (</w:t>
      </w:r>
      <w:hyperlink r:id="rId8" w:history="1">
        <w:r w:rsidR="003A1BB1" w:rsidRPr="004D76AF">
          <w:rPr>
            <w:rStyle w:val="Hyperlink"/>
            <w:lang w:bidi="ar-SY"/>
          </w:rPr>
          <w:t>https://capec.mitre.org/data/definitions/272.html</w:t>
        </w:r>
      </w:hyperlink>
      <w:r w:rsidR="00C64F30">
        <w:rPr>
          <w:lang w:bidi="ar-SY"/>
        </w:rPr>
        <w:t>).</w:t>
      </w:r>
      <w:r w:rsidR="003A1BB1">
        <w:rPr>
          <w:lang w:bidi="ar-SY"/>
        </w:rPr>
        <w:t xml:space="preserve"> </w:t>
      </w:r>
    </w:p>
    <w:p w:rsidR="00B02762" w:rsidRDefault="003A1BB1" w:rsidP="003A1BB1">
      <w:pPr>
        <w:pStyle w:val="ListParagraph"/>
        <w:numPr>
          <w:ilvl w:val="1"/>
          <w:numId w:val="2"/>
        </w:numPr>
      </w:pPr>
      <w:r>
        <w:rPr>
          <w:lang w:bidi="ar-SY"/>
        </w:rPr>
        <w:t xml:space="preserve">Specific </w:t>
      </w:r>
      <w:proofErr w:type="spellStart"/>
      <w:r>
        <w:rPr>
          <w:lang w:bidi="ar-SY"/>
        </w:rPr>
        <w:t>footprinting</w:t>
      </w:r>
      <w:proofErr w:type="spellEnd"/>
      <w:r>
        <w:rPr>
          <w:lang w:bidi="ar-SY"/>
        </w:rPr>
        <w:t xml:space="preserve">: process </w:t>
      </w:r>
      <w:proofErr w:type="spellStart"/>
      <w:r>
        <w:rPr>
          <w:lang w:bidi="ar-SY"/>
        </w:rPr>
        <w:t>footprinting</w:t>
      </w:r>
      <w:proofErr w:type="spellEnd"/>
      <w:r>
        <w:rPr>
          <w:lang w:bidi="ar-SY"/>
        </w:rPr>
        <w:t xml:space="preserve">, service </w:t>
      </w:r>
      <w:proofErr w:type="spellStart"/>
      <w:r>
        <w:rPr>
          <w:lang w:bidi="ar-SY"/>
        </w:rPr>
        <w:t>footprinting</w:t>
      </w:r>
      <w:proofErr w:type="spellEnd"/>
      <w:r w:rsidR="0083517D">
        <w:rPr>
          <w:lang w:bidi="ar-SY"/>
        </w:rPr>
        <w:t>.</w:t>
      </w:r>
      <w:r w:rsidR="009E48D2">
        <w:rPr>
          <w:lang w:bidi="ar-SY"/>
        </w:rPr>
        <w:t xml:space="preserve"> </w:t>
      </w:r>
    </w:p>
    <w:p w:rsidR="00FF133C" w:rsidRDefault="00206BE8" w:rsidP="001C61E8">
      <w:pPr>
        <w:pStyle w:val="ListParagraph"/>
        <w:numPr>
          <w:ilvl w:val="0"/>
          <w:numId w:val="2"/>
        </w:numPr>
      </w:pPr>
      <w:r>
        <w:rPr>
          <w:lang w:bidi="ar-SY"/>
        </w:rPr>
        <w:t xml:space="preserve">Fingerprinting (source CAPEC </w:t>
      </w:r>
      <w:hyperlink r:id="rId9" w:history="1">
        <w:r w:rsidRPr="004D76AF">
          <w:rPr>
            <w:rStyle w:val="Hyperlink"/>
            <w:lang w:bidi="ar-SY"/>
          </w:rPr>
          <w:t>https://capec.mitre.org/data/definitions/224.html</w:t>
        </w:r>
      </w:hyperlink>
      <w:r>
        <w:rPr>
          <w:lang w:bidi="ar-SY"/>
        </w:rPr>
        <w:t>)</w:t>
      </w:r>
      <w:r w:rsidR="00716DC1">
        <w:rPr>
          <w:lang w:bidi="ar-SY"/>
        </w:rPr>
        <w:t xml:space="preserve">: collect data about a target </w:t>
      </w:r>
      <w:r>
        <w:rPr>
          <w:lang w:bidi="ar-SY"/>
        </w:rPr>
        <w:t xml:space="preserve">asset and compare it to </w:t>
      </w:r>
      <w:r w:rsidR="00BF3137">
        <w:rPr>
          <w:lang w:bidi="ar-SY"/>
        </w:rPr>
        <w:t xml:space="preserve">known </w:t>
      </w:r>
      <w:r w:rsidR="001C61E8">
        <w:rPr>
          <w:lang w:bidi="ar-SY"/>
        </w:rPr>
        <w:t xml:space="preserve">indicators </w:t>
      </w:r>
      <w:r>
        <w:rPr>
          <w:lang w:bidi="ar-SY"/>
        </w:rPr>
        <w:t>to determine aspects of an asset such as running operating system</w:t>
      </w:r>
      <w:r w:rsidR="00F45CCE">
        <w:rPr>
          <w:lang w:bidi="ar-SY"/>
        </w:rPr>
        <w:t xml:space="preserve"> and firm version.</w:t>
      </w:r>
    </w:p>
    <w:p w:rsidR="00D115BA" w:rsidRDefault="00D115BA" w:rsidP="00D115BA">
      <w:pPr>
        <w:pStyle w:val="ListParagraph"/>
        <w:numPr>
          <w:ilvl w:val="0"/>
          <w:numId w:val="2"/>
        </w:numPr>
      </w:pPr>
      <w:r>
        <w:rPr>
          <w:lang w:bidi="ar-SY"/>
        </w:rPr>
        <w:t xml:space="preserve">Data injection (source CAPEC </w:t>
      </w:r>
      <w:hyperlink r:id="rId10" w:history="1">
        <w:r w:rsidRPr="004D76AF">
          <w:rPr>
            <w:rStyle w:val="Hyperlink"/>
            <w:lang w:bidi="ar-SY"/>
          </w:rPr>
          <w:t>https://capec.mitre.org/data/definitions/152.html</w:t>
        </w:r>
      </w:hyperlink>
      <w:r>
        <w:rPr>
          <w:lang w:bidi="ar-SY"/>
        </w:rPr>
        <w:t xml:space="preserve">): </w:t>
      </w:r>
      <w:r w:rsidR="00C83FFB">
        <w:rPr>
          <w:lang w:bidi="ar-SY"/>
        </w:rPr>
        <w:t xml:space="preserve">injecting data (normally malicious) to </w:t>
      </w:r>
      <w:r w:rsidR="00FD453D">
        <w:rPr>
          <w:lang w:bidi="ar-SY"/>
        </w:rPr>
        <w:t xml:space="preserve">control or </w:t>
      </w:r>
      <w:bookmarkStart w:id="0" w:name="_GoBack"/>
      <w:bookmarkEnd w:id="0"/>
      <w:r w:rsidR="00C83FFB">
        <w:rPr>
          <w:lang w:bidi="ar-SY"/>
        </w:rPr>
        <w:t>disrupt the operation of a target asset.</w:t>
      </w:r>
      <w:r w:rsidR="0039276B">
        <w:rPr>
          <w:lang w:bidi="ar-SY"/>
        </w:rPr>
        <w:t xml:space="preserve"> Injection includes code injection, protocol injection, command injection, </w:t>
      </w:r>
      <w:r w:rsidR="00C658CA">
        <w:rPr>
          <w:lang w:bidi="ar-SY"/>
        </w:rPr>
        <w:t xml:space="preserve">and </w:t>
      </w:r>
      <w:r w:rsidR="0039276B">
        <w:rPr>
          <w:lang w:bidi="ar-SY"/>
        </w:rPr>
        <w:t>fault injection</w:t>
      </w:r>
      <w:r w:rsidR="00C658CA">
        <w:rPr>
          <w:lang w:bidi="ar-SY"/>
        </w:rPr>
        <w:t>.</w:t>
      </w:r>
    </w:p>
    <w:sectPr w:rsidR="00D11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21341"/>
    <w:multiLevelType w:val="hybridMultilevel"/>
    <w:tmpl w:val="8EA2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A1209"/>
    <w:multiLevelType w:val="hybridMultilevel"/>
    <w:tmpl w:val="3E84A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NLQ0NjYyMDM2NrBU0lEKTi0uzszPAykwrAUA34kSzSwAAAA="/>
  </w:docVars>
  <w:rsids>
    <w:rsidRoot w:val="000042A0"/>
    <w:rsid w:val="000042A0"/>
    <w:rsid w:val="000271C0"/>
    <w:rsid w:val="0003342A"/>
    <w:rsid w:val="00074723"/>
    <w:rsid w:val="000D2258"/>
    <w:rsid w:val="000D46CD"/>
    <w:rsid w:val="000E72A7"/>
    <w:rsid w:val="00153659"/>
    <w:rsid w:val="00154357"/>
    <w:rsid w:val="00175F12"/>
    <w:rsid w:val="001A1988"/>
    <w:rsid w:val="001B42BC"/>
    <w:rsid w:val="001C61E8"/>
    <w:rsid w:val="00206BE8"/>
    <w:rsid w:val="002148D8"/>
    <w:rsid w:val="00257B6C"/>
    <w:rsid w:val="0027414A"/>
    <w:rsid w:val="00291BE2"/>
    <w:rsid w:val="002A4C66"/>
    <w:rsid w:val="00365427"/>
    <w:rsid w:val="003743F2"/>
    <w:rsid w:val="0038448B"/>
    <w:rsid w:val="0039276B"/>
    <w:rsid w:val="00392AAC"/>
    <w:rsid w:val="003A1BB1"/>
    <w:rsid w:val="003B4AC8"/>
    <w:rsid w:val="003D19F4"/>
    <w:rsid w:val="003F1E62"/>
    <w:rsid w:val="003F5C42"/>
    <w:rsid w:val="0043752E"/>
    <w:rsid w:val="004968A3"/>
    <w:rsid w:val="004A4F84"/>
    <w:rsid w:val="004F4AE0"/>
    <w:rsid w:val="00530F73"/>
    <w:rsid w:val="00537EAD"/>
    <w:rsid w:val="0054638E"/>
    <w:rsid w:val="00560CD3"/>
    <w:rsid w:val="005A2F63"/>
    <w:rsid w:val="005C4EA6"/>
    <w:rsid w:val="005C7B17"/>
    <w:rsid w:val="00630006"/>
    <w:rsid w:val="0064351A"/>
    <w:rsid w:val="00645040"/>
    <w:rsid w:val="006B7B1A"/>
    <w:rsid w:val="006E3777"/>
    <w:rsid w:val="006E66E5"/>
    <w:rsid w:val="006F6428"/>
    <w:rsid w:val="00716DC1"/>
    <w:rsid w:val="00737052"/>
    <w:rsid w:val="00740188"/>
    <w:rsid w:val="00742684"/>
    <w:rsid w:val="00757A40"/>
    <w:rsid w:val="00761324"/>
    <w:rsid w:val="00782937"/>
    <w:rsid w:val="007D4469"/>
    <w:rsid w:val="007D4CE7"/>
    <w:rsid w:val="008077C8"/>
    <w:rsid w:val="008305D7"/>
    <w:rsid w:val="0083517D"/>
    <w:rsid w:val="00841853"/>
    <w:rsid w:val="008727A0"/>
    <w:rsid w:val="00933601"/>
    <w:rsid w:val="00971B39"/>
    <w:rsid w:val="009822EB"/>
    <w:rsid w:val="009D0B85"/>
    <w:rsid w:val="009E48D2"/>
    <w:rsid w:val="00A03B7A"/>
    <w:rsid w:val="00A371B8"/>
    <w:rsid w:val="00A437C4"/>
    <w:rsid w:val="00A802C4"/>
    <w:rsid w:val="00AE0DD7"/>
    <w:rsid w:val="00B02762"/>
    <w:rsid w:val="00B255C3"/>
    <w:rsid w:val="00B378F7"/>
    <w:rsid w:val="00B43D0C"/>
    <w:rsid w:val="00B57744"/>
    <w:rsid w:val="00B62C7A"/>
    <w:rsid w:val="00BC6F1F"/>
    <w:rsid w:val="00BF3137"/>
    <w:rsid w:val="00BF747F"/>
    <w:rsid w:val="00C44450"/>
    <w:rsid w:val="00C55F69"/>
    <w:rsid w:val="00C64F30"/>
    <w:rsid w:val="00C658CA"/>
    <w:rsid w:val="00C83FFB"/>
    <w:rsid w:val="00C841CE"/>
    <w:rsid w:val="00CC051C"/>
    <w:rsid w:val="00CE683C"/>
    <w:rsid w:val="00D115BA"/>
    <w:rsid w:val="00D205C0"/>
    <w:rsid w:val="00D755DF"/>
    <w:rsid w:val="00D90E1E"/>
    <w:rsid w:val="00DF1D38"/>
    <w:rsid w:val="00E21B4A"/>
    <w:rsid w:val="00E62964"/>
    <w:rsid w:val="00ED0345"/>
    <w:rsid w:val="00F45CCE"/>
    <w:rsid w:val="00F86A1E"/>
    <w:rsid w:val="00FC0E16"/>
    <w:rsid w:val="00FD453D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FB425"/>
  <w14:defaultImageDpi w14:val="330"/>
  <w15:chartTrackingRefBased/>
  <w15:docId w15:val="{CDF078CC-6A02-47D7-950B-D8CDFD02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7EA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68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ec.mitre.org/data/definitions/27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pec.mitre.org/data/definitions/16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pec.mitre.org/data/definitions/11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pec.mitre.org/data/definitions/150.html" TargetMode="External"/><Relationship Id="rId10" Type="http://schemas.openxmlformats.org/officeDocument/2006/relationships/hyperlink" Target="https://capec.mitre.org/data/definitions/15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pec.mitre.org/data/definitions/2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</dc:creator>
  <cp:keywords/>
  <dc:description/>
  <cp:lastModifiedBy>Faeq</cp:lastModifiedBy>
  <cp:revision>93</cp:revision>
  <dcterms:created xsi:type="dcterms:W3CDTF">2018-07-18T12:52:00Z</dcterms:created>
  <dcterms:modified xsi:type="dcterms:W3CDTF">2018-07-18T16:28:00Z</dcterms:modified>
</cp:coreProperties>
</file>