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E93" w:rsidRDefault="004B6E93" w:rsidP="004B6E93">
      <w:pPr>
        <w:pStyle w:val="Title"/>
      </w:pPr>
      <w:r>
        <w:t>Guidelines/Constrains for modelling incidents and systems</w:t>
      </w:r>
    </w:p>
    <w:p w:rsidR="009D0B85" w:rsidRDefault="00A23DC1">
      <w:r>
        <w:t>In this document I describe the guidelines/constrains that one need to follow to model incidents and systems using the incident pattern meta-model and the system meta-model respectively.</w:t>
      </w:r>
    </w:p>
    <w:p w:rsidR="001B1738" w:rsidRDefault="00656127" w:rsidP="00656127">
      <w:pPr>
        <w:pStyle w:val="Heading1"/>
      </w:pPr>
      <w:r>
        <w:t>Modelling Systems</w:t>
      </w:r>
    </w:p>
    <w:p w:rsidR="00656127" w:rsidRDefault="00656127" w:rsidP="00656127">
      <w:r>
        <w:t>We model a system based on the system meta-model which is tailored to represent components and interactions of a smart building.</w:t>
      </w:r>
    </w:p>
    <w:p w:rsidR="007F6E06" w:rsidRDefault="007F6E06" w:rsidP="007F6E06">
      <w:r>
        <w:t>Modelling of a system has two parts:</w:t>
      </w:r>
    </w:p>
    <w:p w:rsidR="007F6E06" w:rsidRDefault="008B5DBE" w:rsidP="008B5DBE">
      <w:pPr>
        <w:pStyle w:val="ListParagraph"/>
        <w:numPr>
          <w:ilvl w:val="0"/>
          <w:numId w:val="1"/>
        </w:numPr>
      </w:pPr>
      <w:r>
        <w:t>A</w:t>
      </w:r>
      <w:r w:rsidR="007F6E06">
        <w:t>n instance of the system meta-model that represents the different components found and the actions of a smart building.</w:t>
      </w:r>
    </w:p>
    <w:p w:rsidR="007F6E06" w:rsidRDefault="0025150E" w:rsidP="00E33A15">
      <w:pPr>
        <w:pStyle w:val="ListParagraph"/>
        <w:numPr>
          <w:ilvl w:val="0"/>
          <w:numId w:val="1"/>
        </w:numPr>
      </w:pPr>
      <w:r>
        <w:t>A system analysis of the instance model that contains the states and their transitions.</w:t>
      </w:r>
    </w:p>
    <w:p w:rsidR="0025150E" w:rsidRDefault="0025150E" w:rsidP="0025150E">
      <w:pPr>
        <w:pStyle w:val="ListParagraph"/>
        <w:numPr>
          <w:ilvl w:val="1"/>
          <w:numId w:val="1"/>
        </w:numPr>
      </w:pPr>
      <w:r>
        <w:t>Currently this is done using BRS. A tool used for BRS is Bigrapher.</w:t>
      </w:r>
    </w:p>
    <w:p w:rsidR="00B85E74" w:rsidRPr="00656127" w:rsidRDefault="00E61005" w:rsidP="00B85E74">
      <w:pPr>
        <w:pStyle w:val="ListParagraph"/>
        <w:numPr>
          <w:ilvl w:val="1"/>
          <w:numId w:val="1"/>
        </w:numPr>
      </w:pPr>
      <w:r>
        <w:t>Using Bigrapher we also include a keyword to define an action. Using this approach: an action can be given the ability to be performed more than one (by having an opposite action e.g., enter-exit connect-disconnect)</w:t>
      </w:r>
      <w:r w:rsidR="00155887">
        <w:t xml:space="preserve"> or once (by having only the action keyword e.g., enter)</w:t>
      </w:r>
      <w:r w:rsidR="001973E4">
        <w:t xml:space="preserve">. You </w:t>
      </w:r>
      <w:r w:rsidR="00B85E74">
        <w:t>also can have mix.</w:t>
      </w:r>
      <w:bookmarkStart w:id="0" w:name="_GoBack"/>
      <w:bookmarkEnd w:id="0"/>
    </w:p>
    <w:p w:rsidR="004B6E93" w:rsidRDefault="004B6E93"/>
    <w:sectPr w:rsidR="004B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A3972"/>
    <w:multiLevelType w:val="hybridMultilevel"/>
    <w:tmpl w:val="19F880C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tLAEMsxNLM2NzZR0lIJTi4sz8/NACgxrARFbr84sAAAA"/>
  </w:docVars>
  <w:rsids>
    <w:rsidRoot w:val="00C945E7"/>
    <w:rsid w:val="00155887"/>
    <w:rsid w:val="001973E4"/>
    <w:rsid w:val="001B1738"/>
    <w:rsid w:val="0025150E"/>
    <w:rsid w:val="004A4F84"/>
    <w:rsid w:val="004B6E93"/>
    <w:rsid w:val="005007C1"/>
    <w:rsid w:val="00656127"/>
    <w:rsid w:val="00737052"/>
    <w:rsid w:val="00742684"/>
    <w:rsid w:val="007F6E06"/>
    <w:rsid w:val="008B5DBE"/>
    <w:rsid w:val="009D0B85"/>
    <w:rsid w:val="00A23DC1"/>
    <w:rsid w:val="00B85E74"/>
    <w:rsid w:val="00BC6F1F"/>
    <w:rsid w:val="00C945E7"/>
    <w:rsid w:val="00E6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8ED344"/>
  <w14:defaultImageDpi w14:val="330"/>
  <w15:chartTrackingRefBased/>
  <w15:docId w15:val="{55A83782-C2D2-4D41-9A2C-A1EB9420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6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56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5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149</Words>
  <Characters>854</Characters>
  <Application>Microsoft Office Word</Application>
  <DocSecurity>0</DocSecurity>
  <Lines>7</Lines>
  <Paragraphs>2</Paragraphs>
  <ScaleCrop>false</ScaleCrop>
  <Company>University of Limerick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Faeq Rimawi</dc:creator>
  <cp:keywords/>
  <dc:description/>
  <cp:lastModifiedBy>Faeq Rimawi</cp:lastModifiedBy>
  <cp:revision>13</cp:revision>
  <dcterms:created xsi:type="dcterms:W3CDTF">2018-04-12T09:28:00Z</dcterms:created>
  <dcterms:modified xsi:type="dcterms:W3CDTF">2018-04-12T09:39:00Z</dcterms:modified>
</cp:coreProperties>
</file>