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7E76" w:rsidRDefault="004C7E76" w:rsidP="00A54882">
      <w:pPr>
        <w:rPr>
          <w:b/>
          <w:bCs/>
        </w:rPr>
      </w:pPr>
      <w:r>
        <w:rPr>
          <w:b/>
          <w:bCs/>
        </w:rPr>
        <w:t>Update 1</w:t>
      </w:r>
    </w:p>
    <w:p w:rsidR="004C7E76" w:rsidRPr="00F9570D" w:rsidRDefault="00F9570D" w:rsidP="00A54882">
      <w:r>
        <w:t xml:space="preserve">Check if some of the assets/resources/actors defined in an incident </w:t>
      </w:r>
      <w:r w:rsidRPr="00F9570D">
        <w:rPr>
          <w:b/>
          <w:bCs/>
        </w:rPr>
        <w:t>are not used</w:t>
      </w:r>
      <w:r>
        <w:t xml:space="preserve"> in the pre-/post-conditions of the activities. If so, then to match assets from the system could be loosened for them i.e. the execution could be carried out without the need to have matches for them</w:t>
      </w:r>
      <w:r w:rsidR="00E43CE4">
        <w:t>.</w:t>
      </w:r>
      <w:bookmarkStart w:id="0" w:name="_GoBack"/>
      <w:bookmarkEnd w:id="0"/>
    </w:p>
    <w:p w:rsidR="004C7E76" w:rsidRPr="004C7E76" w:rsidRDefault="004C7E76" w:rsidP="00A54882">
      <w:pPr>
        <w:rPr>
          <w:b/>
          <w:bCs/>
        </w:rPr>
      </w:pPr>
      <w:r w:rsidRPr="004C7E76">
        <w:rPr>
          <w:b/>
          <w:bCs/>
        </w:rPr>
        <w:t>Update 2</w:t>
      </w:r>
    </w:p>
    <w:p w:rsidR="00A54882" w:rsidRDefault="00A54882" w:rsidP="00A54882">
      <w:r>
        <w:t>update of the pre/post conditions of the activities defined in an incident pattern is required.</w:t>
      </w:r>
    </w:p>
    <w:p w:rsidR="00A54882" w:rsidRDefault="00A54882" w:rsidP="00A54882">
      <w:r>
        <w:t>the update is to consider generating multi-predicates (i.e. multi conditions) out of the defined conditions</w:t>
      </w:r>
    </w:p>
    <w:p w:rsidR="00A54882" w:rsidRDefault="00A54882" w:rsidP="00A54882">
      <w:r>
        <w:t xml:space="preserve">for example, if control is ComputingDevices, then different variations of the </w:t>
      </w:r>
      <w:r w:rsidR="002529A8">
        <w:t>same</w:t>
      </w:r>
      <w:r>
        <w:t xml:space="preserve"> condition can be created when </w:t>
      </w:r>
    </w:p>
    <w:p w:rsidR="00A54882" w:rsidRDefault="00A54882" w:rsidP="00A54882">
      <w:r>
        <w:t>mapped to a certain environment i.e. to SmartLight, HVAC, etc.</w:t>
      </w:r>
    </w:p>
    <w:p w:rsidR="00A54882" w:rsidRDefault="00A54882" w:rsidP="00A54882"/>
    <w:p w:rsidR="00A54882" w:rsidRDefault="00A54882" w:rsidP="00A54882">
      <w:r>
        <w:t>currently, I use direct mapping between the two i.e. i specify in the conditions the direct control that corresponds to</w:t>
      </w:r>
    </w:p>
    <w:p w:rsidR="00A54882" w:rsidRDefault="00A54882" w:rsidP="00A04F29">
      <w:r>
        <w:t>the entity</w:t>
      </w:r>
    </w:p>
    <w:p w:rsidR="00A54882" w:rsidRDefault="00A54882" w:rsidP="00A54882">
      <w:r>
        <w:t>summary of updates required:</w:t>
      </w:r>
    </w:p>
    <w:p w:rsidR="00A54882" w:rsidRDefault="00A54882" w:rsidP="00A54882">
      <w:r>
        <w:t>-control field: can be replaced by defined classes from the system meta-model</w:t>
      </w:r>
    </w:p>
    <w:p w:rsidR="009D0B85" w:rsidRDefault="00A54882" w:rsidP="00A54882">
      <w:r>
        <w:t>-out field (outer names): can be updated by the number of connections available from the system</w:t>
      </w:r>
    </w:p>
    <w:sectPr w:rsidR="009D0B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7EwNzEwsrQ0MbE0MTdR0lEKTi0uzszPAykwrAUAgx41iywAAAA="/>
  </w:docVars>
  <w:rsids>
    <w:rsidRoot w:val="00C506AE"/>
    <w:rsid w:val="002529A8"/>
    <w:rsid w:val="004A4F84"/>
    <w:rsid w:val="004C7E76"/>
    <w:rsid w:val="00742684"/>
    <w:rsid w:val="00913F68"/>
    <w:rsid w:val="009D0B85"/>
    <w:rsid w:val="00A04F29"/>
    <w:rsid w:val="00A54882"/>
    <w:rsid w:val="00C506AE"/>
    <w:rsid w:val="00E43CE4"/>
    <w:rsid w:val="00F9570D"/>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EB96B0B"/>
  <w14:defaultImageDpi w14:val="330"/>
  <w15:chartTrackingRefBased/>
  <w15:docId w15:val="{D2D59253-5AD8-45B5-AA08-B148443C5D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151</Words>
  <Characters>865</Characters>
  <Application>Microsoft Office Word</Application>
  <DocSecurity>0</DocSecurity>
  <Lines>7</Lines>
  <Paragraphs>2</Paragraphs>
  <ScaleCrop>false</ScaleCrop>
  <Company>University of Limerick</Company>
  <LinksUpToDate>false</LinksUpToDate>
  <CharactersWithSpaces>1014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Faeq Rimawi</dc:creator>
  <cp:keywords/>
  <dc:description/>
  <cp:lastModifiedBy>Faeq Rimawi</cp:lastModifiedBy>
  <cp:revision>8</cp:revision>
  <dcterms:created xsi:type="dcterms:W3CDTF">2018-03-07T05:27:00Z</dcterms:created>
  <dcterms:modified xsi:type="dcterms:W3CDTF">2018-03-07T05:29:00Z</dcterms:modified>
</cp:coreProperties>
</file>