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E91CB" w14:textId="1AC67BF4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МИНИСТЕРСТВО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НАУКИ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ВЫСШЕГО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ОБРАЗОВАНИЯ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РОССИЙСКОЙ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90DC42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ФЕДЕРАЦИИ</w:t>
      </w:r>
      <w:r w:rsidR="00654745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6A00CD1B" w14:textId="14FE614C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Федеральное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государственное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автономное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образовательное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учреждение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высшего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образования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«Национальный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исследовательский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br/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Нижегородский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государственный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университет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им.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Н.И.</w:t>
      </w:r>
      <w:proofErr w:type="gramEnd"/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Лобачевского»</w:t>
      </w:r>
    </w:p>
    <w:p w14:paraId="67136FD6" w14:textId="22E6D017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(ННГУ)</w:t>
      </w:r>
    </w:p>
    <w:p w14:paraId="2E6F154D" w14:textId="7B6F2AA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C267BE7" w14:textId="2D000D93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sz w:val="22"/>
          <w:szCs w:val="22"/>
        </w:rPr>
      </w:pPr>
    </w:p>
    <w:p w14:paraId="0592D180" w14:textId="5BBA4282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Институт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информационных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технологий,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математики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механики</w:t>
      </w:r>
    </w:p>
    <w:p w14:paraId="466B0924" w14:textId="605F8EDC" w:rsidR="003218DB" w:rsidRDefault="003218DB" w:rsidP="0090DC42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CD684C5" w14:textId="6806F51D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высокопроизводительных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вычислений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системного</w:t>
      </w:r>
    </w:p>
    <w:p w14:paraId="59CF72EF" w14:textId="30CF9D0E" w:rsidR="003218DB" w:rsidRDefault="178B2147" w:rsidP="0090DC42">
      <w:pPr>
        <w:spacing w:after="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программирования</w:t>
      </w:r>
    </w:p>
    <w:p w14:paraId="09DBF206" w14:textId="21BB4BF6" w:rsidR="003218DB" w:rsidRDefault="003218DB" w:rsidP="0090DC42">
      <w:pPr>
        <w:pStyle w:val="a4"/>
        <w:spacing w:after="0"/>
        <w:ind w:firstLine="18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36C80ED" w14:textId="7B59490D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Направление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подготовки: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«Прикладная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математика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информатика»</w:t>
      </w:r>
    </w:p>
    <w:p w14:paraId="532B7208" w14:textId="7636218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Магистерская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«Вычислительные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методы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и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суперкомпьютерные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технологии»</w:t>
      </w:r>
    </w:p>
    <w:p w14:paraId="47E480B4" w14:textId="0434294D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5A6C3E" w14:textId="7572546E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21004A" w14:textId="6A267121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</w:t>
      </w:r>
    </w:p>
    <w:p w14:paraId="66A056F0" w14:textId="0D41AECC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по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B7701">
        <w:rPr>
          <w:rFonts w:ascii="Times New Roman" w:eastAsia="Times New Roman" w:hAnsi="Times New Roman" w:cs="Times New Roman"/>
          <w:sz w:val="28"/>
          <w:szCs w:val="28"/>
        </w:rPr>
        <w:t>третьей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работе</w:t>
      </w:r>
    </w:p>
    <w:p w14:paraId="4B8764E2" w14:textId="70497D04" w:rsidR="003218DB" w:rsidRDefault="003218DB" w:rsidP="0090DC42">
      <w:pPr>
        <w:spacing w:after="0"/>
        <w:ind w:firstLine="18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2A57D7" w14:textId="1E82063A" w:rsidR="003218DB" w:rsidRDefault="178B2147" w:rsidP="0090DC42">
      <w:pPr>
        <w:spacing w:after="0"/>
        <w:ind w:firstLine="180"/>
        <w:jc w:val="center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на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тему:</w:t>
      </w:r>
    </w:p>
    <w:p w14:paraId="53F2ED91" w14:textId="7F64AD57" w:rsidR="003218DB" w:rsidRDefault="178B2147" w:rsidP="0090DC42">
      <w:pPr>
        <w:spacing w:after="320"/>
        <w:jc w:val="center"/>
      </w:pP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«</w:t>
      </w:r>
      <w:r w:rsidR="6902BEE3" w:rsidRPr="02811660">
        <w:rPr>
          <w:rFonts w:ascii="Times New Roman" w:eastAsia="Times New Roman" w:hAnsi="Times New Roman" w:cs="Times New Roman"/>
          <w:sz w:val="32"/>
          <w:szCs w:val="32"/>
        </w:rPr>
        <w:t>Численное</w:t>
      </w:r>
      <w:r w:rsidR="00654745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9B7701">
        <w:rPr>
          <w:rFonts w:ascii="Times New Roman" w:eastAsia="Times New Roman" w:hAnsi="Times New Roman" w:cs="Times New Roman"/>
          <w:sz w:val="32"/>
          <w:szCs w:val="32"/>
        </w:rPr>
        <w:t>интегрирование систем</w:t>
      </w:r>
      <w:r w:rsidR="009C0440">
        <w:rPr>
          <w:rFonts w:ascii="Times New Roman" w:eastAsia="Times New Roman" w:hAnsi="Times New Roman" w:cs="Times New Roman"/>
          <w:sz w:val="32"/>
          <w:szCs w:val="32"/>
        </w:rPr>
        <w:t xml:space="preserve"> обыкновенных</w:t>
      </w:r>
      <w:r w:rsidR="009B7701">
        <w:rPr>
          <w:rFonts w:ascii="Times New Roman" w:eastAsia="Times New Roman" w:hAnsi="Times New Roman" w:cs="Times New Roman"/>
          <w:sz w:val="32"/>
          <w:szCs w:val="32"/>
        </w:rPr>
        <w:t xml:space="preserve"> дифференциальных уравнений</w:t>
      </w:r>
      <w:r w:rsidRPr="02811660"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24CE99C3" w14:textId="7E053974" w:rsidR="003218DB" w:rsidRDefault="003218DB" w:rsidP="0090DC42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12C7DAD0" w14:textId="0295097D" w:rsidR="003218DB" w:rsidRDefault="003218DB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3E3C55" w14:textId="61D5CE1D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Выполнил:</w:t>
      </w:r>
      <w:r w:rsidR="0065474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1551D3" w14:textId="59761FA6" w:rsidR="003218DB" w:rsidRDefault="178B2147" w:rsidP="0090DC42">
      <w:pPr>
        <w:spacing w:after="0"/>
        <w:ind w:left="4678"/>
        <w:jc w:val="both"/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группы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DC42">
        <w:rPr>
          <w:rFonts w:ascii="Times New Roman" w:eastAsia="Times New Roman" w:hAnsi="Times New Roman" w:cs="Times New Roman"/>
          <w:sz w:val="28"/>
          <w:szCs w:val="28"/>
          <w:u w:val="single"/>
        </w:rPr>
        <w:t>3824М1ПМвм</w:t>
      </w:r>
    </w:p>
    <w:p w14:paraId="0C12BEB0" w14:textId="2845E09C" w:rsidR="003218DB" w:rsidRDefault="6A695D71" w:rsidP="0090DC42">
      <w:pPr>
        <w:spacing w:after="0"/>
        <w:ind w:left="467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DC42">
        <w:rPr>
          <w:rFonts w:ascii="Times New Roman" w:eastAsia="Times New Roman" w:hAnsi="Times New Roman" w:cs="Times New Roman"/>
          <w:sz w:val="28"/>
          <w:szCs w:val="28"/>
        </w:rPr>
        <w:t>Ивлев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90DC42">
        <w:rPr>
          <w:rFonts w:ascii="Times New Roman" w:eastAsia="Times New Roman" w:hAnsi="Times New Roman" w:cs="Times New Roman"/>
          <w:sz w:val="28"/>
          <w:szCs w:val="28"/>
        </w:rPr>
        <w:t>А.Д.</w:t>
      </w:r>
      <w:proofErr w:type="gramEnd"/>
    </w:p>
    <w:p w14:paraId="0C8A263F" w14:textId="7D9624F2" w:rsidR="003218DB" w:rsidRDefault="003218DB" w:rsidP="0090DC42">
      <w:pPr>
        <w:tabs>
          <w:tab w:val="left" w:pos="3261"/>
        </w:tabs>
        <w:spacing w:after="0"/>
        <w:ind w:left="424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5036971" w14:textId="0E02B2BA" w:rsidR="003218DB" w:rsidRDefault="003218DB" w:rsidP="0090DC42">
      <w:pPr>
        <w:tabs>
          <w:tab w:val="left" w:pos="3261"/>
        </w:tabs>
        <w:spacing w:after="0"/>
        <w:ind w:left="2124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DFB0D5F" w14:textId="0D232A17" w:rsidR="003218DB" w:rsidRDefault="003218DB" w:rsidP="0090DC42">
      <w:pPr>
        <w:tabs>
          <w:tab w:val="left" w:pos="3261"/>
        </w:tabs>
        <w:spacing w:after="0"/>
        <w:ind w:left="467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9662B0" w14:textId="40836098" w:rsidR="003218DB" w:rsidRDefault="003218DB" w:rsidP="340C0636">
      <w:pPr>
        <w:tabs>
          <w:tab w:val="left" w:pos="3261"/>
        </w:tabs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373D467E" w14:textId="72B34720" w:rsidR="003218DB" w:rsidRDefault="178B2147" w:rsidP="0090DC42">
      <w:pPr>
        <w:spacing w:after="0"/>
        <w:ind w:firstLine="180"/>
        <w:jc w:val="center"/>
      </w:pPr>
      <w:r w:rsidRPr="6C61EFC2">
        <w:rPr>
          <w:rFonts w:ascii="Times New Roman" w:eastAsia="Times New Roman" w:hAnsi="Times New Roman" w:cs="Times New Roman"/>
          <w:sz w:val="28"/>
          <w:szCs w:val="28"/>
        </w:rPr>
        <w:t>Нижний</w:t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Новгород</w:t>
      </w:r>
      <w:r>
        <w:br/>
      </w:r>
      <w:r w:rsidR="0065474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61EFC2">
        <w:rPr>
          <w:rFonts w:ascii="Times New Roman" w:eastAsia="Times New Roman" w:hAnsi="Times New Roman" w:cs="Times New Roman"/>
          <w:sz w:val="28"/>
          <w:szCs w:val="28"/>
        </w:rPr>
        <w:t>2024</w:t>
      </w:r>
    </w:p>
    <w:p w14:paraId="2639E275" w14:textId="2E0495E1" w:rsidR="5F9182DD" w:rsidRDefault="60C808AF" w:rsidP="6F6AA0CB">
      <w:pPr>
        <w:pageBreakBefore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6F6AA0C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Оглавление</w:t>
      </w:r>
    </w:p>
    <w:sdt>
      <w:sdtPr>
        <w:id w:val="1523410416"/>
        <w:docPartObj>
          <w:docPartGallery w:val="Table of Contents"/>
          <w:docPartUnique/>
        </w:docPartObj>
      </w:sdtPr>
      <w:sdtContent>
        <w:p w14:paraId="69428AE7" w14:textId="17B9F9A6" w:rsidR="0075567F" w:rsidRDefault="6C61EFC2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7028154" w:history="1">
            <w:r w:rsidR="0075567F" w:rsidRPr="002B140E">
              <w:rPr>
                <w:rStyle w:val="a6"/>
                <w:rFonts w:eastAsia="Times New Roman" w:cs="Times New Roman"/>
                <w:noProof/>
              </w:rPr>
              <w:t>1.</w:t>
            </w:r>
            <w:r w:rsidR="0075567F"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="0075567F" w:rsidRPr="002B140E">
              <w:rPr>
                <w:rStyle w:val="a6"/>
                <w:noProof/>
              </w:rPr>
              <w:t>Введение и постановка задачи</w:t>
            </w:r>
            <w:r w:rsidR="0075567F">
              <w:rPr>
                <w:noProof/>
                <w:webHidden/>
              </w:rPr>
              <w:tab/>
            </w:r>
            <w:r w:rsidR="0075567F">
              <w:rPr>
                <w:noProof/>
                <w:webHidden/>
              </w:rPr>
              <w:fldChar w:fldCharType="begin"/>
            </w:r>
            <w:r w:rsidR="0075567F">
              <w:rPr>
                <w:noProof/>
                <w:webHidden/>
              </w:rPr>
              <w:instrText xml:space="preserve"> PAGEREF _Toc197028154 \h </w:instrText>
            </w:r>
            <w:r w:rsidR="0075567F">
              <w:rPr>
                <w:noProof/>
                <w:webHidden/>
              </w:rPr>
            </w:r>
            <w:r w:rsidR="0075567F">
              <w:rPr>
                <w:noProof/>
                <w:webHidden/>
              </w:rPr>
              <w:fldChar w:fldCharType="separate"/>
            </w:r>
            <w:r w:rsidR="0075567F">
              <w:rPr>
                <w:noProof/>
                <w:webHidden/>
              </w:rPr>
              <w:t>3</w:t>
            </w:r>
            <w:r w:rsidR="0075567F">
              <w:rPr>
                <w:noProof/>
                <w:webHidden/>
              </w:rPr>
              <w:fldChar w:fldCharType="end"/>
            </w:r>
          </w:hyperlink>
        </w:p>
        <w:p w14:paraId="38D7A7FE" w14:textId="73259D63" w:rsidR="0075567F" w:rsidRDefault="0075567F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8155" w:history="1">
            <w:r w:rsidRPr="002B140E">
              <w:rPr>
                <w:rStyle w:val="a6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2B140E">
              <w:rPr>
                <w:rStyle w:val="a6"/>
                <w:noProof/>
              </w:rPr>
              <w:t>Численные методы решения ОДУ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4A094" w14:textId="1B48D8E2" w:rsidR="0075567F" w:rsidRDefault="0075567F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8156" w:history="1">
            <w:r w:rsidRPr="002B140E">
              <w:rPr>
                <w:rStyle w:val="a6"/>
                <w:rFonts w:eastAsia="Times New Roman"/>
                <w:noProof/>
              </w:rPr>
              <w:t>2.1 Метод Эйлера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1176B" w14:textId="798586EC" w:rsidR="0075567F" w:rsidRDefault="0075567F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8157" w:history="1">
            <w:r w:rsidRPr="002B140E">
              <w:rPr>
                <w:rStyle w:val="a6"/>
                <w:rFonts w:eastAsia="Times New Roman"/>
                <w:noProof/>
              </w:rPr>
              <w:t>2.2 Метод Рунге-Кутта 4-го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C52EB" w14:textId="2B5AEB38" w:rsidR="0075567F" w:rsidRDefault="0075567F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8158" w:history="1">
            <w:r w:rsidRPr="002B140E">
              <w:rPr>
                <w:rStyle w:val="a6"/>
                <w:rFonts w:eastAsia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2B140E">
              <w:rPr>
                <w:rStyle w:val="a6"/>
                <w:noProof/>
              </w:rPr>
              <w:t>Результаты экспериментов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D5BC56" w14:textId="76B3E89E" w:rsidR="0075567F" w:rsidRDefault="0075567F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8159" w:history="1">
            <w:r w:rsidRPr="002B140E">
              <w:rPr>
                <w:rStyle w:val="a6"/>
                <w:rFonts w:eastAsia="Times New Roman"/>
                <w:noProof/>
              </w:rPr>
              <w:t>3.1 Реализация метода Эйлера и метода Рунге-Кутта 4-го порядка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72D92" w14:textId="1416F1C5" w:rsidR="0075567F" w:rsidRDefault="0075567F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8160" w:history="1">
            <w:r w:rsidRPr="002B140E">
              <w:rPr>
                <w:rStyle w:val="a6"/>
                <w:rFonts w:eastAsia="Times New Roman"/>
                <w:noProof/>
              </w:rPr>
              <w:t xml:space="preserve">3.2 Локальная </w:t>
            </w:r>
            <w:r w:rsidRPr="002B140E">
              <w:rPr>
                <w:rStyle w:val="a6"/>
                <w:rFonts w:eastAsia="Times New Roman" w:cs="Times New Roman"/>
                <w:noProof/>
              </w:rPr>
              <w:t>погрешности методов на примерах 1–3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1D79" w14:textId="4940EF2E" w:rsidR="0075567F" w:rsidRDefault="0075567F">
          <w:pPr>
            <w:pStyle w:val="3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8161" w:history="1">
            <w:r w:rsidRPr="002B140E">
              <w:rPr>
                <w:rStyle w:val="a6"/>
                <w:rFonts w:eastAsia="Times New Roman"/>
                <w:noProof/>
              </w:rPr>
              <w:t xml:space="preserve">3.2 Локальная </w:t>
            </w:r>
            <w:r w:rsidRPr="002B140E">
              <w:rPr>
                <w:rStyle w:val="a6"/>
                <w:rFonts w:eastAsia="Times New Roman" w:cs="Times New Roman"/>
                <w:noProof/>
              </w:rPr>
              <w:t>погрешности методов на примере хаотического аттрактора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35FDB" w14:textId="24806FE6" w:rsidR="0075567F" w:rsidRDefault="0075567F">
          <w:pPr>
            <w:pStyle w:val="20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97028162" w:history="1">
            <w:r w:rsidRPr="002B140E">
              <w:rPr>
                <w:rStyle w:val="a6"/>
                <w:rFonts w:eastAsia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lang w:eastAsia="ru-RU"/>
                <w14:ligatures w14:val="standardContextual"/>
              </w:rPr>
              <w:tab/>
            </w:r>
            <w:r w:rsidRPr="002B140E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C668" w14:textId="0891378B" w:rsidR="6C61EFC2" w:rsidRDefault="6C61EFC2" w:rsidP="340C0636">
          <w:pPr>
            <w:pStyle w:val="20"/>
            <w:tabs>
              <w:tab w:val="left" w:pos="720"/>
              <w:tab w:val="right" w:leader="dot" w:pos="9015"/>
            </w:tabs>
            <w:rPr>
              <w:rStyle w:val="a6"/>
            </w:rPr>
          </w:pPr>
          <w:r>
            <w:fldChar w:fldCharType="end"/>
          </w:r>
        </w:p>
      </w:sdtContent>
    </w:sdt>
    <w:p w14:paraId="19AB22BC" w14:textId="550D34AC" w:rsidR="5D961A73" w:rsidRDefault="5D32BC8F" w:rsidP="340C0636">
      <w:pPr>
        <w:pStyle w:val="2"/>
        <w:pageBreakBefore/>
        <w:rPr>
          <w:rFonts w:eastAsia="Times New Roman" w:cs="Times New Roman"/>
        </w:rPr>
      </w:pPr>
      <w:bookmarkStart w:id="0" w:name="_Toc197028154"/>
      <w:r w:rsidRPr="02811660">
        <w:lastRenderedPageBreak/>
        <w:t>Введение</w:t>
      </w:r>
      <w:r w:rsidR="007A528E">
        <w:t xml:space="preserve"> и постановка задачи</w:t>
      </w:r>
      <w:bookmarkEnd w:id="0"/>
    </w:p>
    <w:p w14:paraId="45ABF584" w14:textId="2DB81EC3" w:rsidR="2EE938D1" w:rsidRDefault="0093769C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данной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работе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будет</w:t>
      </w:r>
      <w:r w:rsidR="0065474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исследоваться</w:t>
      </w:r>
      <w:r w:rsidR="00654745">
        <w:rPr>
          <w:rFonts w:ascii="Times New Roman" w:eastAsia="Times New Roman" w:hAnsi="Times New Roman" w:cs="Times New Roman"/>
        </w:rPr>
        <w:t xml:space="preserve"> </w:t>
      </w:r>
      <w:r w:rsidR="009C0440">
        <w:rPr>
          <w:rFonts w:ascii="Times New Roman" w:eastAsia="Times New Roman" w:hAnsi="Times New Roman" w:cs="Times New Roman"/>
        </w:rPr>
        <w:t>численное решение задачи Коши, которое задаётся</w:t>
      </w:r>
      <w:r w:rsidR="0025332E">
        <w:rPr>
          <w:rFonts w:ascii="Times New Roman" w:eastAsia="Times New Roman" w:hAnsi="Times New Roman" w:cs="Times New Roman"/>
        </w:rPr>
        <w:t xml:space="preserve"> системой</w:t>
      </w:r>
      <w:r w:rsidR="009C0440">
        <w:rPr>
          <w:rFonts w:ascii="Times New Roman" w:eastAsia="Times New Roman" w:hAnsi="Times New Roman" w:cs="Times New Roman"/>
        </w:rPr>
        <w:t xml:space="preserve"> ОДУ 1-го порядка</w:t>
      </w:r>
      <w:r w:rsidR="0025332E">
        <w:rPr>
          <w:rFonts w:ascii="Times New Roman" w:eastAsia="Times New Roman" w:hAnsi="Times New Roman" w:cs="Times New Roman"/>
        </w:rPr>
        <w:t xml:space="preserve"> и начальными условиями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="2EE938D1" w:rsidRPr="02811660">
        <w:rPr>
          <w:rFonts w:ascii="Times New Roman" w:eastAsia="Times New Roman" w:hAnsi="Times New Roman" w:cs="Times New Roman"/>
        </w:rPr>
        <w:t>:</w:t>
      </w:r>
    </w:p>
    <w:p w14:paraId="64161EEA" w14:textId="7A7F5695" w:rsidR="009C0440" w:rsidRPr="00071538" w:rsidRDefault="00000000" w:rsidP="009C0440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  <w:i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f</m:t>
                </m:r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</w:rPr>
                  <m:t xml:space="preserve">, 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e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sub>
                </m:sSub>
              </m:e>
            </m:eqArr>
          </m:e>
        </m:d>
        <m:r>
          <w:rPr>
            <w:rFonts w:ascii="Cambria Math" w:eastAsia="Times New Roman" w:hAnsi="Cambria Math" w:cs="Times New Roman"/>
          </w:rPr>
          <m:t xml:space="preserve">, x ϵ 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n</m:t>
            </m:r>
          </m:sup>
        </m:sSup>
        <m:r>
          <w:rPr>
            <w:rFonts w:ascii="Cambria Math" w:eastAsia="Times New Roman" w:hAnsi="Cambria Math" w:cs="Times New Roman"/>
          </w:rPr>
          <m:t>,t≥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≥0</m:t>
        </m:r>
      </m:oMath>
      <w:r w:rsidR="00071538">
        <w:rPr>
          <w:rFonts w:ascii="Times New Roman" w:eastAsia="Times New Roman" w:hAnsi="Times New Roman" w:cs="Times New Roman"/>
          <w:i/>
        </w:rPr>
        <w:tab/>
      </w:r>
      <w:r w:rsidR="00071538">
        <w:rPr>
          <w:rFonts w:ascii="Times New Roman" w:eastAsia="Times New Roman" w:hAnsi="Times New Roman" w:cs="Times New Roman"/>
          <w:i/>
        </w:rPr>
        <w:tab/>
        <w:t>(1)</w:t>
      </w:r>
    </w:p>
    <w:p w14:paraId="5551F7EF" w14:textId="7490B145" w:rsidR="00145D79" w:rsidRPr="00145D79" w:rsidRDefault="009C0440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этого будут рассмотрены и реализованы метод Эйлера и метод Рунге-Кутта 4-го порядка</w:t>
      </w:r>
      <w:r w:rsidR="00EF688F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Будет проведено сравнение</w:t>
      </w:r>
      <w:r w:rsidR="0025332E">
        <w:rPr>
          <w:rFonts w:ascii="Times New Roman" w:eastAsia="Times New Roman" w:hAnsi="Times New Roman" w:cs="Times New Roman"/>
        </w:rPr>
        <w:t xml:space="preserve"> точности и сложности вычислений</w:t>
      </w:r>
      <w:r>
        <w:rPr>
          <w:rFonts w:ascii="Times New Roman" w:eastAsia="Times New Roman" w:hAnsi="Times New Roman" w:cs="Times New Roman"/>
        </w:rPr>
        <w:t xml:space="preserve"> данных методов</w:t>
      </w:r>
      <w:r w:rsidR="0025332E">
        <w:rPr>
          <w:rFonts w:ascii="Times New Roman" w:eastAsia="Times New Roman" w:hAnsi="Times New Roman" w:cs="Times New Roman"/>
        </w:rPr>
        <w:t>.</w:t>
      </w:r>
    </w:p>
    <w:p w14:paraId="2F633F6D" w14:textId="253BB0D9" w:rsidR="0000331B" w:rsidRDefault="00A64E83" w:rsidP="00EF688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Проверка работоспособности и сравнение методов будет проводиться на 4 примерах:</w:t>
      </w:r>
    </w:p>
    <w:p w14:paraId="79281E2B" w14:textId="23BD584A" w:rsidR="00A64E83" w:rsidRPr="0049143A" w:rsidRDefault="00FE77C3" w:rsidP="00A64E83">
      <w:pPr>
        <w:pStyle w:val="a0"/>
        <w:numPr>
          <w:ilvl w:val="0"/>
          <w:numId w:val="24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acc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=-</m:t>
        </m:r>
        <m:r>
          <w:rPr>
            <w:rFonts w:ascii="Cambria Math" w:eastAsia="Times New Roman" w:hAnsi="Cambria Math" w:cs="Times New Roman"/>
            <w:lang w:val="en-US"/>
          </w:rPr>
          <m:t>x</m:t>
        </m:r>
      </m:oMath>
    </w:p>
    <w:p w14:paraId="126C69D9" w14:textId="0ECA2BD8" w:rsidR="0049143A" w:rsidRPr="0049143A" w:rsidRDefault="0049143A" w:rsidP="0049143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Для данного примера известно аналитическое решение </w:t>
      </w:r>
      <m:oMath>
        <m:r>
          <w:rPr>
            <w:rFonts w:ascii="Cambria Math" w:eastAsia="Times New Roman" w:hAnsi="Cambria Math" w:cs="Times New Roman"/>
          </w:rPr>
          <m:t xml:space="preserve">x=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</w:rPr>
              <m:t>-</m:t>
            </m:r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 w:rsidRPr="0049143A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И система имеет единственное устойчивое состояние равновесия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</w:rPr>
              <m:t>*</m:t>
            </m:r>
          </m:sup>
        </m:sSup>
        <m:r>
          <w:rPr>
            <w:rFonts w:ascii="Cambria Math" w:eastAsia="Times New Roman" w:hAnsi="Cambria Math" w:cs="Times New Roman"/>
          </w:rPr>
          <m:t>=0</m:t>
        </m:r>
      </m:oMath>
      <w:r w:rsidRPr="00AD4F7B">
        <w:rPr>
          <w:rFonts w:ascii="Times New Roman" w:eastAsia="Times New Roman" w:hAnsi="Times New Roman" w:cs="Times New Roman"/>
        </w:rPr>
        <w:t>.</w:t>
      </w:r>
    </w:p>
    <w:p w14:paraId="3794F441" w14:textId="31F0DB3C" w:rsidR="0049143A" w:rsidRPr="0049143A" w:rsidRDefault="00FE77C3" w:rsidP="0049143A">
      <w:pPr>
        <w:pStyle w:val="a0"/>
        <w:numPr>
          <w:ilvl w:val="0"/>
          <w:numId w:val="24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acc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</m:oMath>
    </w:p>
    <w:p w14:paraId="686B2366" w14:textId="64A30CF1" w:rsidR="0049143A" w:rsidRPr="0049143A" w:rsidRDefault="0049143A" w:rsidP="0049143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Для данного примера известно аналитическое решение </w:t>
      </w:r>
      <m:oMath>
        <m:r>
          <w:rPr>
            <w:rFonts w:ascii="Cambria Math" w:eastAsia="Times New Roman" w:hAnsi="Cambria Math" w:cs="Times New Roman"/>
          </w:rPr>
          <m:t xml:space="preserve">x= 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sup>
        </m:sSup>
      </m:oMath>
      <w:r w:rsidRPr="0049143A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И система имеет единственное неустойчивое состояние равновесия</w:t>
      </w:r>
      <w:r w:rsidR="00C82D90"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lang w:val="en-US"/>
              </w:rPr>
              <m:t>*</m:t>
            </m:r>
          </m:sup>
        </m:sSup>
        <m:r>
          <w:rPr>
            <w:rFonts w:ascii="Cambria Math" w:eastAsia="Times New Roman" w:hAnsi="Cambria Math" w:cs="Times New Roman"/>
            <w:lang w:val="en-US"/>
          </w:rPr>
          <m:t>=0</m:t>
        </m:r>
      </m:oMath>
      <w:r w:rsidRPr="0049143A">
        <w:rPr>
          <w:rFonts w:ascii="Times New Roman" w:eastAsia="Times New Roman" w:hAnsi="Times New Roman" w:cs="Times New Roman"/>
        </w:rPr>
        <w:t>.</w:t>
      </w:r>
    </w:p>
    <w:p w14:paraId="2AD0E102" w14:textId="4BC8C444" w:rsidR="0049143A" w:rsidRPr="0049143A" w:rsidRDefault="00000000" w:rsidP="0049143A">
      <w:pPr>
        <w:pStyle w:val="a0"/>
        <w:numPr>
          <w:ilvl w:val="0"/>
          <w:numId w:val="24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m:oMath>
        <m:acc>
          <m:accPr>
            <m:chr m:val="̈"/>
            <m:ctrlPr>
              <w:rPr>
                <w:rFonts w:ascii="Cambria Math" w:eastAsia="Times New Roman" w:hAnsi="Cambria Math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z</m:t>
            </m:r>
          </m:e>
        </m:acc>
        <m:r>
          <w:rPr>
            <w:rFonts w:ascii="Cambria Math" w:eastAsia="Times New Roman" w:hAnsi="Cambria Math" w:cs="Times New Roman"/>
            <w:lang w:val="en-US"/>
          </w:rPr>
          <m:t>+z=0</m:t>
        </m:r>
      </m:oMath>
    </w:p>
    <w:p w14:paraId="0DE7266C" w14:textId="1583F4FD" w:rsidR="0049143A" w:rsidRPr="00FE77C3" w:rsidRDefault="0049143A" w:rsidP="0049143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Сначала, с помощью замены </w:t>
      </w:r>
      <m:oMath>
        <m:r>
          <w:rPr>
            <w:rFonts w:ascii="Cambria Math" w:eastAsia="Times New Roman" w:hAnsi="Cambria Math" w:cs="Times New Roman"/>
          </w:rPr>
          <m:t>y=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</w:rPr>
            </m:ctrlPr>
          </m:accPr>
          <m:e>
            <m:r>
              <w:rPr>
                <w:rFonts w:ascii="Cambria Math" w:eastAsia="Times New Roman" w:hAnsi="Cambria Math" w:cs="Times New Roman"/>
              </w:rPr>
              <m:t>z</m:t>
            </m:r>
          </m:e>
        </m:acc>
      </m:oMath>
      <w:r w:rsidRPr="0049143A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приведём ОДУ 2-го порядка к системе ОДУ 1-го порядка разрешенных относительно производной</w:t>
      </w:r>
      <w:r w:rsidRPr="0049143A">
        <w:rPr>
          <w:rFonts w:ascii="Times New Roman" w:eastAsia="Times New Roman" w:hAnsi="Times New Roman" w:cs="Times New Roman"/>
        </w:rPr>
        <w:t>.</w:t>
      </w:r>
    </w:p>
    <w:p w14:paraId="27DFDD42" w14:textId="449F6916" w:rsidR="0049143A" w:rsidRDefault="00000000" w:rsidP="00685C6B">
      <w:pPr>
        <w:spacing w:after="120" w:line="240" w:lineRule="auto"/>
        <w:ind w:firstLine="709"/>
        <w:jc w:val="center"/>
        <w:rPr>
          <w:rFonts w:ascii="Times New Roman" w:eastAsia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y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</w:rPr>
                    <m:t>=</m:t>
                  </m:r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-z</m:t>
                  </m:r>
                </m:e>
                <m:e>
                  <m:acc>
                    <m:accPr>
                      <m:chr m:val="̇"/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z</m:t>
                      </m:r>
                    </m:e>
                  </m:acc>
                  <m:r>
                    <w:rPr>
                      <w:rFonts w:ascii="Cambria Math" w:eastAsia="Times New Roman" w:hAnsi="Cambria Math" w:cs="Times New Roman"/>
                    </w:rPr>
                    <m:t>=y</m:t>
                  </m:r>
                </m:e>
              </m:eqArr>
            </m:e>
          </m:d>
        </m:oMath>
      </m:oMathPara>
    </w:p>
    <w:p w14:paraId="5E76A303" w14:textId="4DF74CC3" w:rsidR="00C72424" w:rsidRDefault="00C72424" w:rsidP="0049143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Тогда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y</m:t>
        </m:r>
        <m:r>
          <w:rPr>
            <w:rFonts w:ascii="Cambria Math" w:eastAsia="Times New Roman" w:hAnsi="Cambria Math" w:cs="Times New Roman"/>
          </w:rPr>
          <m:t>,</m:t>
        </m:r>
        <m:r>
          <w:rPr>
            <w:rFonts w:ascii="Cambria Math" w:eastAsia="Times New Roman" w:hAnsi="Cambria Math" w:cs="Times New Roman"/>
            <w:lang w:val="en-US"/>
          </w:rPr>
          <m:t>z</m:t>
        </m:r>
        <m:r>
          <w:rPr>
            <w:rFonts w:ascii="Cambria Math" w:eastAsia="Times New Roman" w:hAnsi="Cambria Math" w:cs="Times New Roman"/>
          </w:rPr>
          <m:t>)</m:t>
        </m:r>
        <m:r>
          <w:rPr>
            <w:rFonts w:ascii="Cambria Math" w:eastAsia="Times New Roman" w:hAnsi="Cambria Math" w:cs="Times New Roman"/>
            <w:lang w:val="en-US"/>
          </w:rPr>
          <m:t>ϵ</m:t>
        </m:r>
        <m:sSup>
          <m:sSup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</m:oMath>
      <w:r w:rsidRPr="00C72424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а преобразование </w:t>
      </w:r>
      <m:oMath>
        <m:r>
          <w:rPr>
            <w:rFonts w:ascii="Cambria Math" w:eastAsia="Times New Roman" w:hAnsi="Cambria Math" w:cs="Times New Roman"/>
            <w:lang w:val="en-US"/>
          </w:rPr>
          <m:t>f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)</m:t>
        </m:r>
      </m:oMath>
      <w:r w:rsidRPr="00C7242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задаётся оператором:</w:t>
      </w:r>
    </w:p>
    <w:p w14:paraId="10A821B2" w14:textId="5DC04C13" w:rsidR="00C72424" w:rsidRPr="00C72424" w:rsidRDefault="00000000" w:rsidP="0049143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m:oMathPara>
        <m:oMath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Times New Roman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Times New Roman"/>
                      </w:rPr>
                      <m:t>0</m:t>
                    </m:r>
                  </m:e>
                </m:mr>
              </m:m>
            </m:e>
          </m:d>
        </m:oMath>
      </m:oMathPara>
    </w:p>
    <w:p w14:paraId="2A54D46F" w14:textId="28DB5DE2" w:rsidR="0049143A" w:rsidRPr="00F67A46" w:rsidRDefault="0049143A" w:rsidP="0049143A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Для данного примера известно аналитическое решение </w:t>
      </w:r>
      <m:oMath>
        <m:r>
          <w:rPr>
            <w:rFonts w:ascii="Cambria Math" w:eastAsia="Times New Roman" w:hAnsi="Cambria Math" w:cs="Times New Roman"/>
          </w:rPr>
          <m:t>x=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(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sin⁡</m:t>
            </m:r>
            <m:r>
              <w:rPr>
                <w:rFonts w:ascii="Cambria Math" w:eastAsia="Times New Roman" w:hAnsi="Cambria Math" w:cs="Times New Roman"/>
              </w:rPr>
              <m:t>(</m:t>
            </m:r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</w:rPr>
              <m:t xml:space="preserve">),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lang w:val="en-US"/>
              </w:rPr>
              <m:t>cos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</w:rPr>
              <m:t>⁡</m:t>
            </m:r>
            <m:r>
              <w:rPr>
                <w:rFonts w:ascii="Cambria Math" w:eastAsia="Times New Roman" w:hAnsi="Cambria Math" w:cs="Times New Roman"/>
              </w:rPr>
              <m:t>(</m:t>
            </m:r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</w:rPr>
              <m:t>))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Pr="0049143A">
        <w:rPr>
          <w:rFonts w:ascii="Times New Roman" w:eastAsia="Times New Roman" w:hAnsi="Times New Roman" w:cs="Times New Roman"/>
        </w:rPr>
        <w:t xml:space="preserve">. </w:t>
      </w:r>
      <w:r w:rsidR="00F67A46">
        <w:rPr>
          <w:rFonts w:ascii="Times New Roman" w:eastAsia="Times New Roman" w:hAnsi="Times New Roman" w:cs="Times New Roman"/>
        </w:rPr>
        <w:t>Характеристическое уравнение системы:</w:t>
      </w:r>
      <w:r>
        <w:rPr>
          <w:rFonts w:ascii="Times New Roman" w:eastAsia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λ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+1=0</m:t>
        </m:r>
      </m:oMath>
      <w:r w:rsidR="00F67A46">
        <w:rPr>
          <w:rFonts w:ascii="Times New Roman" w:eastAsia="Times New Roman" w:hAnsi="Times New Roman" w:cs="Times New Roman"/>
        </w:rPr>
        <w:t xml:space="preserve">. То есть </w:t>
      </w:r>
      <m:oMath>
        <m:r>
          <w:rPr>
            <w:rFonts w:ascii="Cambria Math" w:eastAsia="Times New Roman" w:hAnsi="Cambria Math" w:cs="Times New Roman"/>
          </w:rPr>
          <m:t>λ= ±i</m:t>
        </m:r>
      </m:oMath>
      <w:r w:rsidR="00F67A46" w:rsidRPr="008E1F0E">
        <w:rPr>
          <w:rFonts w:ascii="Times New Roman" w:eastAsia="Times New Roman" w:hAnsi="Times New Roman" w:cs="Times New Roman"/>
        </w:rPr>
        <w:t xml:space="preserve"> </w:t>
      </w:r>
      <w:r w:rsidR="008E1F0E" w:rsidRPr="008E1F0E">
        <w:rPr>
          <w:rFonts w:ascii="Times New Roman" w:eastAsia="Times New Roman" w:hAnsi="Times New Roman" w:cs="Times New Roman"/>
        </w:rPr>
        <w:t>–</w:t>
      </w:r>
      <w:r w:rsidR="00F67A46" w:rsidRPr="008E1F0E">
        <w:rPr>
          <w:rFonts w:ascii="Times New Roman" w:eastAsia="Times New Roman" w:hAnsi="Times New Roman" w:cs="Times New Roman"/>
        </w:rPr>
        <w:t xml:space="preserve"> </w:t>
      </w:r>
      <w:r w:rsidR="00F67A46">
        <w:rPr>
          <w:rFonts w:ascii="Times New Roman" w:eastAsia="Times New Roman" w:hAnsi="Times New Roman" w:cs="Times New Roman"/>
        </w:rPr>
        <w:t>чисто</w:t>
      </w:r>
      <w:r w:rsidR="008E1F0E">
        <w:rPr>
          <w:rFonts w:ascii="Times New Roman" w:eastAsia="Times New Roman" w:hAnsi="Times New Roman" w:cs="Times New Roman"/>
        </w:rPr>
        <w:t xml:space="preserve"> мнимые и состояние равновесия</w:t>
      </w:r>
      <w:r w:rsidR="00C82D90">
        <w:rPr>
          <w:rFonts w:ascii="Times New Roman" w:eastAsia="Times New Roman" w:hAnsi="Times New Roman" w:cs="Times New Roman"/>
        </w:rPr>
        <w:t xml:space="preserve"> </w:t>
      </w:r>
      <w:r w:rsidR="008E1F0E">
        <w:rPr>
          <w:rFonts w:ascii="Times New Roman" w:eastAsia="Times New Roman" w:hAnsi="Times New Roman" w:cs="Times New Roman"/>
        </w:rPr>
        <w:t>типа центр.</w:t>
      </w:r>
    </w:p>
    <w:p w14:paraId="4D8FA85E" w14:textId="7D20CAAB" w:rsidR="00C82D90" w:rsidRPr="00C82D90" w:rsidRDefault="00C82D90" w:rsidP="00C82D90">
      <w:pPr>
        <w:pStyle w:val="a0"/>
        <w:numPr>
          <w:ilvl w:val="0"/>
          <w:numId w:val="24"/>
        </w:numPr>
        <w:spacing w:after="120" w:line="240" w:lineRule="auto"/>
        <w:jc w:val="both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</w:rPr>
        <w:t xml:space="preserve">Хаотический аттрактор </w:t>
      </w:r>
      <w:proofErr w:type="spellStart"/>
      <w:r>
        <w:rPr>
          <w:rFonts w:ascii="Times New Roman" w:eastAsia="Times New Roman" w:hAnsi="Times New Roman" w:cs="Times New Roman"/>
        </w:rPr>
        <w:t>Рёсслера</w:t>
      </w:r>
      <w:proofErr w:type="spellEnd"/>
    </w:p>
    <w:p w14:paraId="5DEBEA70" w14:textId="36216F31" w:rsidR="008E1F0E" w:rsidRPr="00C82D90" w:rsidRDefault="00000000" w:rsidP="00C82D90">
      <w:pPr>
        <w:spacing w:after="120" w:line="240" w:lineRule="auto"/>
        <w:ind w:left="1069"/>
        <w:jc w:val="center"/>
        <w:rPr>
          <w:rFonts w:ascii="Times New Roman" w:eastAsia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=-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y</m:t>
                </m:r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</w:rPr>
                  <m:t>+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ay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acc>
                  <m:accPr>
                    <m:chr m:val="̇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eastAsia="Times New Roman" w:hAnsi="Cambria Math" w:cs="Times New Roman"/>
                      </w:rPr>
                      <m:t>z</m:t>
                    </m:r>
                  </m:e>
                </m:acc>
                <m:r>
                  <w:rPr>
                    <w:rFonts w:ascii="Cambria Math" w:eastAsia="Times New Roman" w:hAnsi="Cambria Math" w:cs="Times New Roman"/>
                  </w:rPr>
                  <m:t>=b+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z</m:t>
                </m:r>
                <m:r>
                  <w:rPr>
                    <w:rFonts w:ascii="Cambria Math" w:eastAsia="Times New Roman" w:hAnsi="Cambria Math" w:cs="Times New Roman"/>
                  </w:rPr>
                  <m:t>(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  <m:r>
                  <w:rPr>
                    <w:rFonts w:ascii="Cambria Math" w:eastAsia="Times New Roman" w:hAnsi="Cambria Math" w:cs="Times New Roman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lang w:val="en-US"/>
                  </w:rPr>
                  <m:t>c</m:t>
                </m:r>
                <m:r>
                  <w:rPr>
                    <w:rFonts w:ascii="Cambria Math" w:eastAsia="Times New Roman" w:hAnsi="Cambria Math" w:cs="Times New Roman"/>
                  </w:rPr>
                  <m:t>)</m:t>
                </m:r>
              </m:e>
            </m:eqArr>
          </m:e>
        </m:d>
      </m:oMath>
      <w:r w:rsidR="00C82D90" w:rsidRPr="00C82D90">
        <w:rPr>
          <w:rFonts w:ascii="Times New Roman" w:eastAsia="Times New Roman" w:hAnsi="Times New Roman" w:cs="Times New Roman"/>
        </w:rPr>
        <w:t xml:space="preserve">, где </w:t>
      </w:r>
      <m:oMath>
        <m:r>
          <w:rPr>
            <w:rFonts w:ascii="Cambria Math" w:eastAsia="Times New Roman" w:hAnsi="Cambria Math" w:cs="Times New Roman"/>
            <w:lang w:val="en-US"/>
          </w:rPr>
          <m:t>a</m:t>
        </m:r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b</m:t>
        </m:r>
        <m:r>
          <w:rPr>
            <w:rFonts w:ascii="Cambria Math" w:eastAsia="Times New Roman" w:hAnsi="Cambria Math" w:cs="Times New Roman"/>
          </w:rPr>
          <m:t>=0.2</m:t>
        </m:r>
      </m:oMath>
      <w:r w:rsidR="00C82D90" w:rsidRPr="00C82D90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  <w:lang w:val="en-US"/>
          </w:rPr>
          <m:t>c</m:t>
        </m:r>
        <m:r>
          <w:rPr>
            <w:rFonts w:ascii="Cambria Math" w:eastAsia="Times New Roman" w:hAnsi="Cambria Math" w:cs="Times New Roman"/>
          </w:rPr>
          <m:t>=5.7</m:t>
        </m:r>
      </m:oMath>
    </w:p>
    <w:p w14:paraId="688F5195" w14:textId="04A8A674" w:rsidR="00A64E83" w:rsidRDefault="00C82D90" w:rsidP="00C82D9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данного примера неизвестно аналитическое решение. Данная система нелинейна, определение состояния равновесия и его устойчивость требуют дополнительных исследований.</w:t>
      </w:r>
    </w:p>
    <w:p w14:paraId="345F9627" w14:textId="46815C7F" w:rsidR="00C82D90" w:rsidRPr="00C82D90" w:rsidRDefault="00C82D90" w:rsidP="00C82D9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C8701D">
        <w:rPr>
          <w:rFonts w:ascii="Times New Roman" w:eastAsia="Times New Roman" w:hAnsi="Times New Roman" w:cs="Times New Roman"/>
        </w:rPr>
        <w:t>В рамках данной работы необходимо</w:t>
      </w:r>
      <w:r>
        <w:rPr>
          <w:rFonts w:ascii="Times New Roman" w:eastAsia="Times New Roman" w:hAnsi="Times New Roman" w:cs="Times New Roman"/>
        </w:rPr>
        <w:t>:</w:t>
      </w:r>
    </w:p>
    <w:p w14:paraId="2F48DCE9" w14:textId="0C76E14D" w:rsidR="00C82D90" w:rsidRDefault="00C82D90" w:rsidP="00C8701D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Реализовать метод Эйлера и метод Рунге-Кутта 4-го порядка</w:t>
      </w:r>
    </w:p>
    <w:p w14:paraId="09BE7344" w14:textId="17C670F2" w:rsidR="00EF688F" w:rsidRPr="00C8701D" w:rsidRDefault="007A528E" w:rsidP="00C8701D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</w:t>
      </w:r>
      <w:r w:rsidR="00C82D90">
        <w:rPr>
          <w:rFonts w:ascii="Times New Roman" w:eastAsia="Times New Roman" w:hAnsi="Times New Roman" w:cs="Times New Roman"/>
        </w:rPr>
        <w:t xml:space="preserve">ля примеров 1–3 построить зависимость погрешности методов от времени </w:t>
      </w:r>
      <w:r w:rsidR="00390223">
        <w:rPr>
          <w:rFonts w:ascii="Times New Roman" w:eastAsia="Times New Roman" w:hAnsi="Times New Roman" w:cs="Times New Roman"/>
        </w:rPr>
        <w:t xml:space="preserve">при шагах методов </w:t>
      </w:r>
      <m:oMath>
        <m:r>
          <w:rPr>
            <w:rFonts w:ascii="Cambria Math" w:eastAsia="Times New Roman" w:hAnsi="Cambria Math" w:cs="Times New Roman"/>
          </w:rPr>
          <m:t xml:space="preserve">h = </m:t>
        </m:r>
        <m:r>
          <w:rPr>
            <w:rFonts w:ascii="Cambria Math" w:eastAsia="Times New Roman" w:hAnsi="Cambria Math" w:cs="Times New Roman"/>
          </w:rPr>
          <m:t>0.1, 0.01, 0.001</m:t>
        </m:r>
      </m:oMath>
      <w:r w:rsidR="00C8701D" w:rsidRPr="00C8701D">
        <w:rPr>
          <w:rFonts w:ascii="Times New Roman" w:eastAsia="Times New Roman" w:hAnsi="Times New Roman" w:cs="Times New Roman"/>
        </w:rPr>
        <w:t>.</w:t>
      </w:r>
    </w:p>
    <w:p w14:paraId="671254AE" w14:textId="5724AB75" w:rsidR="00C8701D" w:rsidRPr="00EF688F" w:rsidRDefault="007A528E" w:rsidP="00C8701D">
      <w:pPr>
        <w:pStyle w:val="a0"/>
        <w:numPr>
          <w:ilvl w:val="0"/>
          <w:numId w:val="23"/>
        </w:numPr>
        <w:spacing w:after="12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примера 4 построить траектории в плоскостях </w:t>
      </w:r>
      <w:r w:rsidRPr="007A528E">
        <w:rPr>
          <w:rFonts w:ascii="Times New Roman" w:eastAsia="Times New Roman" w:hAnsi="Times New Roman" w:cs="Times New Roman"/>
        </w:rPr>
        <w:t>{</w:t>
      </w:r>
      <w:r>
        <w:rPr>
          <w:rFonts w:ascii="Times New Roman" w:eastAsia="Times New Roman" w:hAnsi="Times New Roman" w:cs="Times New Roman"/>
          <w:lang w:val="en-US"/>
        </w:rPr>
        <w:t>x</w:t>
      </w:r>
      <w:r w:rsidRPr="007A528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y</w:t>
      </w:r>
      <w:r w:rsidRPr="007A528E">
        <w:rPr>
          <w:rFonts w:ascii="Times New Roman" w:eastAsia="Times New Roman" w:hAnsi="Times New Roman" w:cs="Times New Roman"/>
        </w:rPr>
        <w:t>}, {</w:t>
      </w:r>
      <w:r>
        <w:rPr>
          <w:rFonts w:ascii="Times New Roman" w:eastAsia="Times New Roman" w:hAnsi="Times New Roman" w:cs="Times New Roman"/>
          <w:lang w:val="en-US"/>
        </w:rPr>
        <w:t>x</w:t>
      </w:r>
      <w:r w:rsidRPr="007A528E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z</w:t>
      </w:r>
      <w:r w:rsidRPr="007A528E">
        <w:rPr>
          <w:rFonts w:ascii="Times New Roman" w:eastAsia="Times New Roman" w:hAnsi="Times New Roman" w:cs="Times New Roman"/>
        </w:rPr>
        <w:t xml:space="preserve">}. </w:t>
      </w:r>
      <w:r>
        <w:rPr>
          <w:rFonts w:ascii="Times New Roman" w:eastAsia="Times New Roman" w:hAnsi="Times New Roman" w:cs="Times New Roman"/>
        </w:rPr>
        <w:t xml:space="preserve">Также построить зависимость погрешности методов для каждой координаты от времени при шагах методов </w:t>
      </w:r>
      <m:oMath>
        <m:r>
          <w:rPr>
            <w:rFonts w:ascii="Cambria Math" w:eastAsia="Times New Roman" w:hAnsi="Cambria Math" w:cs="Times New Roman"/>
          </w:rPr>
          <m:t xml:space="preserve">h = </m:t>
        </m:r>
        <m:r>
          <w:rPr>
            <w:rFonts w:ascii="Cambria Math" w:eastAsia="Times New Roman" w:hAnsi="Cambria Math" w:cs="Times New Roman"/>
          </w:rPr>
          <m:t>0.1, 0.01, 0.001</m:t>
        </m:r>
      </m:oMath>
      <w:r w:rsidRPr="00C8701D">
        <w:rPr>
          <w:rFonts w:ascii="Times New Roman" w:eastAsia="Times New Roman" w:hAnsi="Times New Roman" w:cs="Times New Roman"/>
        </w:rPr>
        <w:t>.</w:t>
      </w:r>
    </w:p>
    <w:p w14:paraId="088C6555" w14:textId="20E92EC3" w:rsidR="007A528E" w:rsidRDefault="00D15C20" w:rsidP="007A528E">
      <w:pPr>
        <w:pStyle w:val="2"/>
        <w:pageBreakBefore/>
      </w:pPr>
      <w:bookmarkStart w:id="1" w:name="_Toc196902309"/>
      <w:bookmarkStart w:id="2" w:name="_Toc197028155"/>
      <w:r>
        <w:lastRenderedPageBreak/>
        <w:t xml:space="preserve">Численные методы </w:t>
      </w:r>
      <w:bookmarkEnd w:id="1"/>
      <w:r w:rsidRPr="00D15C20">
        <w:t>решения</w:t>
      </w:r>
      <w:r>
        <w:t xml:space="preserve"> ОДУ</w:t>
      </w:r>
      <w:bookmarkEnd w:id="2"/>
    </w:p>
    <w:p w14:paraId="642735D4" w14:textId="3A5B2983" w:rsidR="00071538" w:rsidRDefault="00071538" w:rsidP="00071538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данной работе будут рассмотрены два </w:t>
      </w:r>
      <w:r w:rsidRPr="00014A01">
        <w:rPr>
          <w:rFonts w:ascii="Times New Roman" w:eastAsia="Times New Roman" w:hAnsi="Times New Roman" w:cs="Times New Roman"/>
        </w:rPr>
        <w:t>итерационны</w:t>
      </w:r>
      <w:r>
        <w:rPr>
          <w:rFonts w:ascii="Times New Roman" w:eastAsia="Times New Roman" w:hAnsi="Times New Roman" w:cs="Times New Roman"/>
        </w:rPr>
        <w:t xml:space="preserve">х </w:t>
      </w:r>
      <w:r w:rsidRPr="00014A01">
        <w:rPr>
          <w:rFonts w:ascii="Times New Roman" w:eastAsia="Times New Roman" w:hAnsi="Times New Roman" w:cs="Times New Roman"/>
        </w:rPr>
        <w:t>численный</w:t>
      </w:r>
      <w:r>
        <w:rPr>
          <w:rFonts w:ascii="Times New Roman" w:eastAsia="Times New Roman" w:hAnsi="Times New Roman" w:cs="Times New Roman"/>
        </w:rPr>
        <w:t xml:space="preserve"> м</w:t>
      </w:r>
      <w:r w:rsidRPr="00014A01">
        <w:rPr>
          <w:rFonts w:ascii="Times New Roman" w:eastAsia="Times New Roman" w:hAnsi="Times New Roman" w:cs="Times New Roman"/>
        </w:rPr>
        <w:t>етод</w:t>
      </w:r>
      <w:r>
        <w:rPr>
          <w:rFonts w:ascii="Times New Roman" w:eastAsia="Times New Roman" w:hAnsi="Times New Roman" w:cs="Times New Roman"/>
        </w:rPr>
        <w:t xml:space="preserve">а </w:t>
      </w:r>
      <w:r w:rsidRPr="00014A01"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</w:rPr>
        <w:t xml:space="preserve"> </w:t>
      </w:r>
      <w:r w:rsidRPr="00071538">
        <w:rPr>
          <w:rFonts w:ascii="Times New Roman" w:eastAsia="Times New Roman" w:hAnsi="Times New Roman" w:cs="Times New Roman"/>
        </w:rPr>
        <w:t>приближенного вычисления решения задачи Коши</w:t>
      </w:r>
      <w:r>
        <w:rPr>
          <w:rFonts w:ascii="Times New Roman" w:eastAsia="Times New Roman" w:hAnsi="Times New Roman" w:cs="Times New Roman"/>
        </w:rPr>
        <w:t xml:space="preserve"> заданной системой ОДУ 1-го порядка</w:t>
      </w:r>
      <w:r w:rsidR="00685C6B">
        <w:rPr>
          <w:rFonts w:ascii="Times New Roman" w:eastAsia="Times New Roman" w:hAnsi="Times New Roman" w:cs="Times New Roman"/>
        </w:rPr>
        <w:t>, которое можно описать формулами (1): метод Эйлера и метод Рунге-Кутта 4-го порядка (РК4).</w:t>
      </w:r>
    </w:p>
    <w:p w14:paraId="4603CA7F" w14:textId="77777777" w:rsidR="00643528" w:rsidRPr="00FE77C3" w:rsidRDefault="0096527B" w:rsidP="00071538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Оба метода </w:t>
      </w:r>
      <w:r w:rsidR="00643528">
        <w:rPr>
          <w:rFonts w:ascii="Times New Roman" w:eastAsia="Times New Roman" w:hAnsi="Times New Roman" w:cs="Times New Roman"/>
        </w:rPr>
        <w:t>вычисляют значения на отрезке</w:t>
      </w:r>
      <w:r>
        <w:rPr>
          <w:rFonts w:ascii="Times New Roman" w:eastAsia="Times New Roman" w:hAnsi="Times New Roman" w:cs="Times New Roman"/>
        </w:rPr>
        <w:t xml:space="preserve"> интегрирования </w:t>
      </w:r>
      <w:r w:rsidRPr="0096527B">
        <w:rPr>
          <w:rFonts w:ascii="Times New Roman" w:eastAsia="Times New Roman" w:hAnsi="Times New Roman" w:cs="Times New Roman"/>
        </w:rPr>
        <w:t>[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  <w:lang w:val="en-US"/>
          </w:rPr>
          <m:t>T</m:t>
        </m:r>
      </m:oMath>
      <w:r w:rsidRPr="0096527B">
        <w:rPr>
          <w:rFonts w:ascii="Times New Roman" w:eastAsia="Times New Roman" w:hAnsi="Times New Roman" w:cs="Times New Roman"/>
        </w:rPr>
        <w:t xml:space="preserve">] </w:t>
      </w:r>
      <w:r w:rsidR="00643528">
        <w:rPr>
          <w:rFonts w:ascii="Times New Roman" w:eastAsia="Times New Roman" w:hAnsi="Times New Roman" w:cs="Times New Roman"/>
        </w:rPr>
        <w:t xml:space="preserve">с шагом </w:t>
      </w:r>
      <w:r w:rsidR="00643528">
        <w:rPr>
          <w:rFonts w:ascii="Times New Roman" w:eastAsia="Times New Roman" w:hAnsi="Times New Roman" w:cs="Times New Roman"/>
          <w:lang w:val="en-US"/>
        </w:rPr>
        <w:t>h</w:t>
      </w:r>
      <w:r w:rsidR="00643528" w:rsidRPr="00643528">
        <w:rPr>
          <w:rFonts w:ascii="Times New Roman" w:eastAsia="Times New Roman" w:hAnsi="Times New Roman" w:cs="Times New Roman"/>
        </w:rPr>
        <w:t xml:space="preserve">, </w:t>
      </w:r>
      <w:r w:rsidR="00643528">
        <w:rPr>
          <w:rFonts w:ascii="Times New Roman" w:eastAsia="Times New Roman" w:hAnsi="Times New Roman" w:cs="Times New Roman"/>
        </w:rPr>
        <w:t>используя только значение предыдущего шага, то есть являются одношаговыми. Погрешность методов можно разделить на два вида локальную и глобальную</w:t>
      </w:r>
      <w:r w:rsidR="00643528" w:rsidRPr="00643528">
        <w:rPr>
          <w:rFonts w:ascii="Times New Roman" w:eastAsia="Times New Roman" w:hAnsi="Times New Roman" w:cs="Times New Roman"/>
        </w:rPr>
        <w:t>:</w:t>
      </w:r>
    </w:p>
    <w:p w14:paraId="2D17962F" w14:textId="56A9C801" w:rsidR="00643528" w:rsidRDefault="00643528" w:rsidP="00071538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Глобальная погрешность – погрешность на всём </w:t>
      </w:r>
      <w:r w:rsidR="00736086" w:rsidRPr="00014A01">
        <w:rPr>
          <w:rFonts w:ascii="Times New Roman" w:eastAsia="Times New Roman" w:hAnsi="Times New Roman" w:cs="Times New Roman"/>
        </w:rPr>
        <w:t>отрезке</w:t>
      </w:r>
      <w:r w:rsidR="00B171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интегрирования: </w:t>
      </w:r>
      <m:oMath>
        <m:r>
          <w:rPr>
            <w:rFonts w:ascii="Cambria Math" w:eastAsia="Times New Roman" w:hAnsi="Cambria Math" w:cs="Times New Roman"/>
          </w:rPr>
          <m:t>E=|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-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e>
        </m:d>
        <m:r>
          <w:rPr>
            <w:rFonts w:ascii="Cambria Math" w:eastAsia="Times New Roman" w:hAnsi="Cambria Math" w:cs="Times New Roman"/>
          </w:rPr>
          <m:t>|</m:t>
        </m:r>
      </m:oMath>
      <w:r w:rsidRPr="0064352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где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</w:rPr>
        <w:t xml:space="preserve"> – приближённо вычисленное решение.</w:t>
      </w:r>
    </w:p>
    <w:p w14:paraId="5C9BE82F" w14:textId="202E4AE6" w:rsidR="00071538" w:rsidRPr="00B17185" w:rsidRDefault="00643528" w:rsidP="00B1718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Локальная погрешность – погрешность на итерации: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=|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+</m:t>
            </m:r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</w:rPr>
              <m:t>h</m:t>
            </m:r>
          </m:e>
        </m:d>
        <m:r>
          <w:rPr>
            <w:rFonts w:ascii="Cambria Math" w:eastAsia="Times New Roman" w:hAnsi="Cambria Math" w:cs="Times New Roman"/>
          </w:rPr>
          <m:t>-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+</m:t>
            </m:r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</w:rPr>
              <m:t>h</m:t>
            </m:r>
          </m:e>
        </m:d>
        <m:r>
          <w:rPr>
            <w:rFonts w:ascii="Cambria Math" w:eastAsia="Times New Roman" w:hAnsi="Cambria Math" w:cs="Times New Roman"/>
          </w:rPr>
          <m:t>|</m:t>
        </m:r>
      </m:oMath>
      <w:r w:rsidRPr="0064352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где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</w:rPr>
        <w:t xml:space="preserve"> – приближённо вычисленное решение</w:t>
      </w:r>
      <w:r w:rsidR="00B17185" w:rsidRPr="00B17185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i</m:t>
        </m:r>
      </m:oMath>
      <w:r w:rsidR="00B17185" w:rsidRPr="00B17185">
        <w:rPr>
          <w:rFonts w:ascii="Times New Roman" w:eastAsia="Times New Roman" w:hAnsi="Times New Roman" w:cs="Times New Roman"/>
        </w:rPr>
        <w:t xml:space="preserve"> –</w:t>
      </w:r>
      <w:r w:rsidR="00B17185">
        <w:rPr>
          <w:rFonts w:ascii="Times New Roman" w:eastAsia="Times New Roman" w:hAnsi="Times New Roman" w:cs="Times New Roman"/>
        </w:rPr>
        <w:t>номер итерации</w:t>
      </w:r>
      <w:r>
        <w:rPr>
          <w:rFonts w:ascii="Times New Roman" w:eastAsia="Times New Roman" w:hAnsi="Times New Roman" w:cs="Times New Roman"/>
        </w:rPr>
        <w:t>.</w:t>
      </w:r>
    </w:p>
    <w:p w14:paraId="0D182B79" w14:textId="71B65FB6" w:rsidR="007A528E" w:rsidRDefault="007A528E" w:rsidP="007A528E">
      <w:pPr>
        <w:pStyle w:val="3"/>
        <w:numPr>
          <w:ilvl w:val="0"/>
          <w:numId w:val="0"/>
        </w:numPr>
        <w:ind w:left="1134"/>
        <w:rPr>
          <w:rFonts w:eastAsia="Times New Roman"/>
        </w:rPr>
      </w:pPr>
      <w:bookmarkStart w:id="3" w:name="_Toc197028156"/>
      <w:r>
        <w:rPr>
          <w:rFonts w:eastAsia="Times New Roman"/>
        </w:rPr>
        <w:t xml:space="preserve">2.1 </w:t>
      </w:r>
      <w:bookmarkStart w:id="4" w:name="_Toc196902310"/>
      <w:r>
        <w:rPr>
          <w:rFonts w:eastAsia="Times New Roman"/>
        </w:rPr>
        <w:t xml:space="preserve">Метод </w:t>
      </w:r>
      <w:bookmarkEnd w:id="4"/>
      <w:r w:rsidR="00D15C20">
        <w:rPr>
          <w:rFonts w:eastAsia="Times New Roman"/>
        </w:rPr>
        <w:t>Эйлера</w:t>
      </w:r>
      <w:bookmarkEnd w:id="3"/>
    </w:p>
    <w:p w14:paraId="384C7B3E" w14:textId="77777777" w:rsidR="00071538" w:rsidRPr="00014A01" w:rsidRDefault="00071538" w:rsidP="00071538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t>Условия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применимости:</w:t>
      </w:r>
    </w:p>
    <w:p w14:paraId="2817CDF7" w14:textId="5C782C80" w:rsidR="00071538" w:rsidRPr="00071538" w:rsidRDefault="00071538" w:rsidP="00071538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Функция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lang w:val="en-US"/>
          </w:rPr>
          <m:t>f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должна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быть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непрерывной</w:t>
      </w:r>
      <w:r>
        <w:rPr>
          <w:rFonts w:ascii="Times New Roman" w:eastAsia="Times New Roman" w:hAnsi="Times New Roman" w:cs="Times New Roman"/>
        </w:rPr>
        <w:t xml:space="preserve"> </w:t>
      </w:r>
      <w:r w:rsidR="00FC7D31">
        <w:rPr>
          <w:rFonts w:ascii="Times New Roman" w:eastAsia="Times New Roman" w:hAnsi="Times New Roman" w:cs="Times New Roman"/>
        </w:rPr>
        <w:t>и дифференцируемой до 2 порядка в области определения</w:t>
      </w:r>
      <w:r w:rsidRPr="00071538">
        <w:rPr>
          <w:rFonts w:ascii="Times New Roman" w:eastAsia="Times New Roman" w:hAnsi="Times New Roman" w:cs="Times New Roman"/>
        </w:rPr>
        <w:t>.</w:t>
      </w:r>
      <w:r w:rsidR="005F1F12">
        <w:rPr>
          <w:rFonts w:ascii="Times New Roman" w:eastAsia="Times New Roman" w:hAnsi="Times New Roman" w:cs="Times New Roman"/>
        </w:rPr>
        <w:t xml:space="preserve"> Иначе могут не выполняться оценки погрешности.</w:t>
      </w:r>
    </w:p>
    <w:p w14:paraId="3445359A" w14:textId="77777777" w:rsidR="00071538" w:rsidRPr="00014A01" w:rsidRDefault="00071538" w:rsidP="00071538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t>Алгоритм</w:t>
      </w:r>
    </w:p>
    <w:p w14:paraId="5E26299D" w14:textId="77777777" w:rsidR="00071538" w:rsidRPr="00014A01" w:rsidRDefault="00071538" w:rsidP="00071538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Инициализация</w:t>
      </w:r>
      <w:r w:rsidRPr="00014A01">
        <w:rPr>
          <w:rFonts w:ascii="Times New Roman" w:eastAsia="Times New Roman" w:hAnsi="Times New Roman" w:cs="Times New Roman"/>
        </w:rPr>
        <w:t>:</w:t>
      </w:r>
    </w:p>
    <w:p w14:paraId="0E56233D" w14:textId="2DE4CA55" w:rsidR="00071538" w:rsidRPr="00014A01" w:rsidRDefault="00071538" w:rsidP="00B17185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Задать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отрезок</w:t>
      </w:r>
      <w:r w:rsidR="00B17185">
        <w:rPr>
          <w:rFonts w:ascii="Times New Roman" w:eastAsia="Times New Roman" w:hAnsi="Times New Roman" w:cs="Times New Roman"/>
        </w:rPr>
        <w:t xml:space="preserve"> интегрирования</w:t>
      </w:r>
      <w:r>
        <w:rPr>
          <w:rFonts w:ascii="Times New Roman" w:eastAsia="Times New Roman" w:hAnsi="Times New Roman" w:cs="Times New Roman"/>
        </w:rPr>
        <w:t xml:space="preserve"> </w:t>
      </w:r>
      <w:r w:rsidR="00B17185" w:rsidRPr="0096527B">
        <w:rPr>
          <w:rFonts w:ascii="Times New Roman" w:eastAsia="Times New Roman" w:hAnsi="Times New Roman" w:cs="Times New Roman"/>
        </w:rPr>
        <w:t>[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  <w:lang w:val="en-US"/>
          </w:rPr>
          <m:t>T</m:t>
        </m:r>
      </m:oMath>
      <w:r w:rsidR="00B17185" w:rsidRPr="0096527B">
        <w:rPr>
          <w:rFonts w:ascii="Times New Roman" w:eastAsia="Times New Roman" w:hAnsi="Times New Roman" w:cs="Times New Roman"/>
        </w:rPr>
        <w:t>]</w:t>
      </w:r>
      <w:r w:rsidR="00B17185">
        <w:rPr>
          <w:rFonts w:ascii="Times New Roman" w:eastAsia="Times New Roman" w:hAnsi="Times New Roman" w:cs="Times New Roman"/>
        </w:rPr>
        <w:t xml:space="preserve">, начальное значение </w:t>
      </w:r>
      <m:oMath>
        <m:r>
          <w:rPr>
            <w:rFonts w:ascii="Cambria Math" w:eastAsia="Times New Roman" w:hAnsi="Cambria Math" w:cs="Times New Roman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 w:rsidR="00B17185">
        <w:rPr>
          <w:rFonts w:ascii="Times New Roman" w:eastAsia="Times New Roman" w:hAnsi="Times New Roman" w:cs="Times New Roman"/>
        </w:rPr>
        <w:t xml:space="preserve"> и шаг метода </w:t>
      </w:r>
      <m:oMath>
        <m:r>
          <w:rPr>
            <w:rFonts w:ascii="Cambria Math" w:eastAsia="Times New Roman" w:hAnsi="Cambria Math" w:cs="Times New Roman"/>
          </w:rPr>
          <m:t>h&gt;</m:t>
        </m:r>
        <m:r>
          <w:rPr>
            <w:rFonts w:ascii="Cambria Math" w:eastAsia="Times New Roman" w:hAnsi="Cambria Math" w:cs="Times New Roman"/>
          </w:rPr>
          <m:t>0</m:t>
        </m:r>
      </m:oMath>
    </w:p>
    <w:p w14:paraId="19928F8A" w14:textId="77777777" w:rsidR="00071538" w:rsidRPr="00014A01" w:rsidRDefault="00071538" w:rsidP="00071538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Итерационный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процесс</w:t>
      </w:r>
      <w:r w:rsidRPr="00014A01">
        <w:rPr>
          <w:rFonts w:ascii="Times New Roman" w:eastAsia="Times New Roman" w:hAnsi="Times New Roman" w:cs="Times New Roman"/>
        </w:rPr>
        <w:t>:</w:t>
      </w:r>
    </w:p>
    <w:p w14:paraId="26995356" w14:textId="0B65E451" w:rsidR="00071538" w:rsidRPr="00B17185" w:rsidRDefault="00000000" w:rsidP="00B17185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  <m:r>
              <w:rPr>
                <w:rFonts w:ascii="Cambria Math" w:eastAsia="Times New Roman" w:hAnsi="Cambria Math" w:cs="Times New Roman"/>
                <w:lang w:val="en-US"/>
              </w:rPr>
              <m:t>+1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+hf(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r>
          <w:rPr>
            <w:rFonts w:ascii="Cambria Math" w:eastAsia="Times New Roman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</w:p>
    <w:p w14:paraId="02AF6805" w14:textId="7DC2570F" w:rsidR="00071538" w:rsidRPr="00014A01" w:rsidRDefault="00000000" w:rsidP="00071538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  <m:r>
              <w:rPr>
                <w:rFonts w:ascii="Cambria Math" w:eastAsia="Times New Roman" w:hAnsi="Cambria Math" w:cs="Times New Roman"/>
                <w:lang w:val="en-US"/>
              </w:rPr>
              <m:t>+1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+h</m:t>
        </m:r>
      </m:oMath>
    </w:p>
    <w:p w14:paraId="1E3648DB" w14:textId="77777777" w:rsidR="00071538" w:rsidRPr="00014A01" w:rsidRDefault="00071538" w:rsidP="00071538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Критерий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остановки</w:t>
      </w:r>
      <w:r w:rsidRPr="00014A01">
        <w:rPr>
          <w:rFonts w:ascii="Times New Roman" w:eastAsia="Times New Roman" w:hAnsi="Times New Roman" w:cs="Times New Roman"/>
        </w:rPr>
        <w:t>:</w:t>
      </w:r>
    </w:p>
    <w:p w14:paraId="06C72911" w14:textId="77B7130B" w:rsidR="00071538" w:rsidRDefault="00B17185" w:rsidP="00071538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B17185">
        <w:rPr>
          <w:rFonts w:ascii="Times New Roman" w:eastAsia="Times New Roman" w:hAnsi="Times New Roman" w:cs="Times New Roman"/>
        </w:rPr>
        <w:t>Достижение кон</w:t>
      </w:r>
      <w:r>
        <w:rPr>
          <w:rFonts w:ascii="Times New Roman" w:eastAsia="Times New Roman" w:hAnsi="Times New Roman" w:cs="Times New Roman"/>
        </w:rPr>
        <w:t>ца отрезка интегрирования</w:t>
      </w:r>
      <w:r w:rsidRPr="00B1718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lang w:val="en-US"/>
          </w:rPr>
          <m:t>T</m:t>
        </m:r>
      </m:oMath>
    </w:p>
    <w:p w14:paraId="16102470" w14:textId="77777777" w:rsidR="00FD4B1C" w:rsidRPr="00654745" w:rsidRDefault="00FD4B1C" w:rsidP="00FD4B1C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Плюсы:</w:t>
      </w:r>
    </w:p>
    <w:p w14:paraId="48229754" w14:textId="77777777" w:rsidR="00FD4B1C" w:rsidRDefault="00FD4B1C" w:rsidP="00FD4B1C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FD4B1C">
        <w:rPr>
          <w:rFonts w:ascii="Times New Roman" w:eastAsia="Times New Roman" w:hAnsi="Times New Roman" w:cs="Times New Roman"/>
        </w:rPr>
        <w:t>Низкие вычислительные затраты</w:t>
      </w:r>
    </w:p>
    <w:p w14:paraId="6F9C5F7A" w14:textId="7214511F" w:rsidR="00FD4B1C" w:rsidRPr="00654745" w:rsidRDefault="00FD4B1C" w:rsidP="00FD4B1C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654745">
        <w:rPr>
          <w:rFonts w:ascii="Times New Roman" w:eastAsia="Times New Roman" w:hAnsi="Times New Roman" w:cs="Times New Roman"/>
        </w:rPr>
        <w:t>Простота</w:t>
      </w:r>
      <w:r>
        <w:rPr>
          <w:rFonts w:ascii="Times New Roman" w:eastAsia="Times New Roman" w:hAnsi="Times New Roman" w:cs="Times New Roman"/>
        </w:rPr>
        <w:t xml:space="preserve"> </w:t>
      </w:r>
      <w:r w:rsidRPr="00654745">
        <w:rPr>
          <w:rFonts w:ascii="Times New Roman" w:eastAsia="Times New Roman" w:hAnsi="Times New Roman" w:cs="Times New Roman"/>
        </w:rPr>
        <w:t>реализации</w:t>
      </w:r>
    </w:p>
    <w:p w14:paraId="5D07C47A" w14:textId="77777777" w:rsidR="00FD4B1C" w:rsidRPr="00654745" w:rsidRDefault="00FD4B1C" w:rsidP="00FD4B1C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Минусы:</w:t>
      </w:r>
    </w:p>
    <w:p w14:paraId="73668BE8" w14:textId="72E990DF" w:rsidR="00D15C20" w:rsidRPr="005F1F12" w:rsidRDefault="005F1F12" w:rsidP="00D15C20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5F1F12">
        <w:rPr>
          <w:rFonts w:ascii="Times New Roman" w:eastAsia="Times New Roman" w:hAnsi="Times New Roman" w:cs="Times New Roman"/>
        </w:rPr>
        <w:t>Низкая точность</w:t>
      </w:r>
      <w:r>
        <w:rPr>
          <w:rFonts w:ascii="Times New Roman" w:eastAsia="Times New Roman" w:hAnsi="Times New Roman" w:cs="Times New Roman"/>
        </w:rPr>
        <w:t>:</w:t>
      </w:r>
      <w:r w:rsidRPr="005F1F1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локальная </w:t>
      </w:r>
      <w:r w:rsidRPr="005F1F12">
        <w:rPr>
          <w:rFonts w:ascii="Times New Roman" w:eastAsia="Times New Roman" w:hAnsi="Times New Roman" w:cs="Times New Roman"/>
        </w:rPr>
        <w:t>погрешность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</w:rPr>
              <m:t>2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  <w:r w:rsidRPr="005F1F12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глобальная</w:t>
      </w:r>
      <w:r w:rsidRPr="005F1F12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O(h)</m:t>
        </m:r>
      </m:oMath>
    </w:p>
    <w:p w14:paraId="69DC293D" w14:textId="662DA941" w:rsidR="00D15C20" w:rsidRDefault="00D15C20" w:rsidP="00D15C20">
      <w:pPr>
        <w:pStyle w:val="3"/>
        <w:numPr>
          <w:ilvl w:val="0"/>
          <w:numId w:val="0"/>
        </w:numPr>
        <w:ind w:left="1134"/>
        <w:rPr>
          <w:rFonts w:eastAsia="Times New Roman"/>
        </w:rPr>
      </w:pPr>
      <w:bookmarkStart w:id="5" w:name="_Toc197028157"/>
      <w:r>
        <w:rPr>
          <w:rFonts w:eastAsia="Times New Roman"/>
        </w:rPr>
        <w:t>2.2 Метод Рунге-Кутта 4-го порядка</w:t>
      </w:r>
      <w:bookmarkEnd w:id="5"/>
    </w:p>
    <w:p w14:paraId="22D3B788" w14:textId="77777777" w:rsidR="005F1F12" w:rsidRPr="00014A01" w:rsidRDefault="005F1F12" w:rsidP="005F1F12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lastRenderedPageBreak/>
        <w:t>Условия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применимости:</w:t>
      </w:r>
    </w:p>
    <w:p w14:paraId="2F34A6A9" w14:textId="526B6615" w:rsidR="005F1F12" w:rsidRPr="00071538" w:rsidRDefault="005F1F12" w:rsidP="005F1F12">
      <w:pPr>
        <w:pStyle w:val="a0"/>
        <w:numPr>
          <w:ilvl w:val="0"/>
          <w:numId w:val="14"/>
        </w:numPr>
        <w:tabs>
          <w:tab w:val="num" w:pos="720"/>
        </w:tabs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Функция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lang w:val="en-US"/>
          </w:rPr>
          <m:t>f</m:t>
        </m:r>
        <m:r>
          <w:rPr>
            <w:rFonts w:ascii="Cambria Math" w:eastAsia="Times New Roman" w:hAnsi="Cambria Math" w:cs="Times New Roman"/>
          </w:rPr>
          <m:t>(</m:t>
        </m:r>
        <m:r>
          <w:rPr>
            <w:rFonts w:ascii="Cambria Math" w:eastAsia="Times New Roman" w:hAnsi="Cambria Math" w:cs="Times New Roman"/>
            <w:lang w:val="en-US"/>
          </w:rPr>
          <m:t>t</m:t>
        </m:r>
        <m: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должна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быть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непрерывной</w:t>
      </w:r>
      <w:r>
        <w:rPr>
          <w:rFonts w:ascii="Times New Roman" w:eastAsia="Times New Roman" w:hAnsi="Times New Roman" w:cs="Times New Roman"/>
        </w:rPr>
        <w:t xml:space="preserve"> и дифференцируемой до </w:t>
      </w:r>
      <w:r w:rsidR="00FC7D31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порядка в области определения</w:t>
      </w:r>
      <w:r w:rsidRPr="00071538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Иначе могут не выполняться оценки погрешности.</w:t>
      </w:r>
    </w:p>
    <w:p w14:paraId="11EA7B76" w14:textId="77777777" w:rsidR="005F1F12" w:rsidRPr="00014A01" w:rsidRDefault="005F1F12" w:rsidP="005F1F12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014A01">
        <w:rPr>
          <w:rFonts w:ascii="Times New Roman" w:eastAsia="Times New Roman" w:hAnsi="Times New Roman" w:cs="Times New Roman"/>
          <w:b/>
          <w:bCs/>
        </w:rPr>
        <w:t>Алгоритм</w:t>
      </w:r>
    </w:p>
    <w:p w14:paraId="6B8F1E14" w14:textId="77777777" w:rsidR="005F1F12" w:rsidRPr="00014A01" w:rsidRDefault="005F1F12" w:rsidP="005F1F12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Инициализация</w:t>
      </w:r>
      <w:r w:rsidRPr="00014A01">
        <w:rPr>
          <w:rFonts w:ascii="Times New Roman" w:eastAsia="Times New Roman" w:hAnsi="Times New Roman" w:cs="Times New Roman"/>
        </w:rPr>
        <w:t>:</w:t>
      </w:r>
    </w:p>
    <w:p w14:paraId="6C81D8A7" w14:textId="77777777" w:rsidR="005F1F12" w:rsidRPr="00014A01" w:rsidRDefault="005F1F12" w:rsidP="005F1F12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</w:rPr>
        <w:t>Задать</w:t>
      </w:r>
      <w:r>
        <w:rPr>
          <w:rFonts w:ascii="Times New Roman" w:eastAsia="Times New Roman" w:hAnsi="Times New Roman" w:cs="Times New Roman"/>
        </w:rPr>
        <w:t xml:space="preserve"> </w:t>
      </w:r>
      <w:r w:rsidRPr="00014A01">
        <w:rPr>
          <w:rFonts w:ascii="Times New Roman" w:eastAsia="Times New Roman" w:hAnsi="Times New Roman" w:cs="Times New Roman"/>
        </w:rPr>
        <w:t>отрезок</w:t>
      </w:r>
      <w:r>
        <w:rPr>
          <w:rFonts w:ascii="Times New Roman" w:eastAsia="Times New Roman" w:hAnsi="Times New Roman" w:cs="Times New Roman"/>
        </w:rPr>
        <w:t xml:space="preserve"> интегрирования </w:t>
      </w:r>
      <w:r w:rsidRPr="0096527B">
        <w:rPr>
          <w:rFonts w:ascii="Times New Roman" w:eastAsia="Times New Roman" w:hAnsi="Times New Roman" w:cs="Times New Roman"/>
        </w:rPr>
        <w:t>[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  <w:lang w:val="en-US"/>
          </w:rPr>
          <m:t>T</m:t>
        </m:r>
      </m:oMath>
      <w:r w:rsidRPr="0096527B">
        <w:rPr>
          <w:rFonts w:ascii="Times New Roman" w:eastAsia="Times New Roman" w:hAnsi="Times New Roman" w:cs="Times New Roman"/>
        </w:rPr>
        <w:t>]</w:t>
      </w:r>
      <w:r>
        <w:rPr>
          <w:rFonts w:ascii="Times New Roman" w:eastAsia="Times New Roman" w:hAnsi="Times New Roman" w:cs="Times New Roman"/>
        </w:rPr>
        <w:t xml:space="preserve">, начальное значение </w:t>
      </w:r>
      <m:oMath>
        <m:r>
          <w:rPr>
            <w:rFonts w:ascii="Cambria Math" w:eastAsia="Times New Roman" w:hAnsi="Cambria Math" w:cs="Times New Roman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</m:oMath>
      <w:r>
        <w:rPr>
          <w:rFonts w:ascii="Times New Roman" w:eastAsia="Times New Roman" w:hAnsi="Times New Roman" w:cs="Times New Roman"/>
        </w:rPr>
        <w:t xml:space="preserve"> и шаг метода </w:t>
      </w:r>
      <m:oMath>
        <m:r>
          <w:rPr>
            <w:rFonts w:ascii="Cambria Math" w:eastAsia="Times New Roman" w:hAnsi="Cambria Math" w:cs="Times New Roman"/>
          </w:rPr>
          <m:t>h&gt;</m:t>
        </m:r>
        <m:r>
          <w:rPr>
            <w:rFonts w:ascii="Cambria Math" w:eastAsia="Times New Roman" w:hAnsi="Cambria Math" w:cs="Times New Roman"/>
          </w:rPr>
          <m:t>0</m:t>
        </m:r>
      </m:oMath>
    </w:p>
    <w:p w14:paraId="4C617461" w14:textId="77777777" w:rsidR="005F1F12" w:rsidRPr="00014A01" w:rsidRDefault="005F1F12" w:rsidP="005F1F12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Итерационный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процесс</w:t>
      </w:r>
      <w:r w:rsidRPr="00014A01">
        <w:rPr>
          <w:rFonts w:ascii="Times New Roman" w:eastAsia="Times New Roman" w:hAnsi="Times New Roman" w:cs="Times New Roman"/>
        </w:rPr>
        <w:t>:</w:t>
      </w:r>
    </w:p>
    <w:p w14:paraId="1A2C8985" w14:textId="565458BF" w:rsidR="005F1F12" w:rsidRDefault="005F1F12" w:rsidP="005F1F12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Вычислить коэффициенты:</w:t>
      </w:r>
    </w:p>
    <w:p w14:paraId="5A6F6026" w14:textId="42DD1746" w:rsidR="005F1F12" w:rsidRPr="005F1F12" w:rsidRDefault="00000000" w:rsidP="005F1F12">
      <w:pPr>
        <w:pStyle w:val="a0"/>
        <w:numPr>
          <w:ilvl w:val="2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,</m:t>
        </m:r>
        <m:r>
          <w:rPr>
            <w:rFonts w:ascii="Cambria Math" w:eastAsia="Times New Roman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</w:p>
    <w:p w14:paraId="1BAF199A" w14:textId="50D97EAA" w:rsidR="005F1F12" w:rsidRPr="005F1F12" w:rsidRDefault="00000000" w:rsidP="005F1F12">
      <w:pPr>
        <w:pStyle w:val="a0"/>
        <w:numPr>
          <w:ilvl w:val="2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,</m:t>
        </m:r>
        <m:r>
          <w:rPr>
            <w:rFonts w:ascii="Cambria Math" w:eastAsia="Times New Roman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</w:p>
    <w:p w14:paraId="03C2E7A1" w14:textId="245E4DC0" w:rsidR="005F1F12" w:rsidRPr="005F1F12" w:rsidRDefault="00000000" w:rsidP="005F1F12">
      <w:pPr>
        <w:pStyle w:val="a0"/>
        <w:numPr>
          <w:ilvl w:val="2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,</m:t>
        </m:r>
        <m:r>
          <w:rPr>
            <w:rFonts w:ascii="Cambria Math" w:eastAsia="Times New Roman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2</m:t>
            </m:r>
          </m:den>
        </m:f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</w:p>
    <w:p w14:paraId="03C7E8FB" w14:textId="18F905C0" w:rsidR="005F1F12" w:rsidRPr="00FC7D31" w:rsidRDefault="00000000" w:rsidP="005F1F12">
      <w:pPr>
        <w:pStyle w:val="a0"/>
        <w:numPr>
          <w:ilvl w:val="2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r>
          <w:rPr>
            <w:rFonts w:ascii="Cambria Math" w:eastAsia="Times New Roman" w:hAnsi="Cambria Math" w:cs="Times New Roman"/>
            <w:lang w:val="en-US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h</m:t>
        </m:r>
        <m:r>
          <w:rPr>
            <w:rFonts w:ascii="Cambria Math" w:eastAsia="Times New Roman" w:hAnsi="Cambria Math" w:cs="Times New Roman"/>
          </w:rPr>
          <m:t>,</m:t>
        </m:r>
        <m:r>
          <w:rPr>
            <w:rFonts w:ascii="Cambria Math" w:eastAsia="Times New Roman" w:hAnsi="Cambria Math" w:cs="Times New Roman"/>
            <w:lang w:val="en-US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h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</w:p>
    <w:p w14:paraId="51BF97EA" w14:textId="21C8C578" w:rsidR="00FC7D31" w:rsidRPr="00FC7D31" w:rsidRDefault="00000000" w:rsidP="00FC7D31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  <m:r>
              <w:rPr>
                <w:rFonts w:ascii="Cambria Math" w:eastAsia="Times New Roman" w:hAnsi="Cambria Math" w:cs="Times New Roman"/>
                <w:lang w:val="en-US"/>
              </w:rPr>
              <m:t>+1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val="en-US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  <w:lang w:val="en-US"/>
              </w:rPr>
              <m:t>6</m:t>
            </m:r>
          </m:den>
        </m:f>
        <m:r>
          <w:rPr>
            <w:rFonts w:ascii="Cambria Math" w:eastAsia="Times New Roman" w:hAnsi="Cambria Math" w:cs="Times New Roman"/>
            <w:lang w:val="en-US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1</m:t>
            </m:r>
          </m:sub>
        </m:sSub>
        <m:r>
          <w:rPr>
            <w:rFonts w:ascii="Cambria Math" w:eastAsia="Times New Roman" w:hAnsi="Cambria Math" w:cs="Times New Roman"/>
          </w:rPr>
          <m:t>+</m:t>
        </m:r>
        <m:r>
          <w:rPr>
            <w:rFonts w:ascii="Cambria Math" w:eastAsia="Times New Roman" w:hAnsi="Cambria Math" w:cs="Times New Roman"/>
            <w:lang w:val="en-US"/>
          </w:rPr>
          <m:t>2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+2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3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</w:rPr>
              <m:t>4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</w:p>
    <w:p w14:paraId="7DEDC423" w14:textId="3B85E199" w:rsidR="005F1F12" w:rsidRPr="00014A01" w:rsidRDefault="00000000" w:rsidP="005F1F12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  <m:r>
              <w:rPr>
                <w:rFonts w:ascii="Cambria Math" w:eastAsia="Times New Roman" w:hAnsi="Cambria Math" w:cs="Times New Roman"/>
                <w:lang w:val="en-US"/>
              </w:rPr>
              <m:t>+1</m:t>
            </m:r>
          </m:sub>
        </m:sSub>
        <m:r>
          <w:rPr>
            <w:rFonts w:ascii="Cambria Math" w:eastAsia="Times New Roman" w:hAnsi="Cambria Math" w:cs="Times New Roma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n</m:t>
            </m:r>
          </m:sub>
        </m:sSub>
        <m:r>
          <w:rPr>
            <w:rFonts w:ascii="Cambria Math" w:eastAsia="Times New Roman" w:hAnsi="Cambria Math" w:cs="Times New Roman"/>
            <w:lang w:val="en-US"/>
          </w:rPr>
          <m:t>+h</m:t>
        </m:r>
      </m:oMath>
    </w:p>
    <w:p w14:paraId="258A7B76" w14:textId="77777777" w:rsidR="005F1F12" w:rsidRPr="00014A01" w:rsidRDefault="005F1F12" w:rsidP="005F1F12">
      <w:pPr>
        <w:numPr>
          <w:ilvl w:val="0"/>
          <w:numId w:val="16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014A01">
        <w:rPr>
          <w:rFonts w:ascii="Times New Roman" w:eastAsia="Times New Roman" w:hAnsi="Times New Roman" w:cs="Times New Roman"/>
          <w:b/>
          <w:bCs/>
        </w:rPr>
        <w:t>Критерий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 w:rsidRPr="00014A01">
        <w:rPr>
          <w:rFonts w:ascii="Times New Roman" w:eastAsia="Times New Roman" w:hAnsi="Times New Roman" w:cs="Times New Roman"/>
          <w:b/>
          <w:bCs/>
        </w:rPr>
        <w:t>остановки</w:t>
      </w:r>
      <w:r w:rsidRPr="00014A01">
        <w:rPr>
          <w:rFonts w:ascii="Times New Roman" w:eastAsia="Times New Roman" w:hAnsi="Times New Roman" w:cs="Times New Roman"/>
        </w:rPr>
        <w:t>:</w:t>
      </w:r>
    </w:p>
    <w:p w14:paraId="4CAF2460" w14:textId="77777777" w:rsidR="005F1F12" w:rsidRDefault="005F1F12" w:rsidP="005F1F12">
      <w:pPr>
        <w:pStyle w:val="a0"/>
        <w:numPr>
          <w:ilvl w:val="1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B17185">
        <w:rPr>
          <w:rFonts w:ascii="Times New Roman" w:eastAsia="Times New Roman" w:hAnsi="Times New Roman" w:cs="Times New Roman"/>
        </w:rPr>
        <w:t>Достижение кон</w:t>
      </w:r>
      <w:r>
        <w:rPr>
          <w:rFonts w:ascii="Times New Roman" w:eastAsia="Times New Roman" w:hAnsi="Times New Roman" w:cs="Times New Roman"/>
        </w:rPr>
        <w:t>ца отрезка интегрирования</w:t>
      </w:r>
      <w:r w:rsidRPr="00B17185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lang w:val="en-US"/>
          </w:rPr>
          <m:t>T</m:t>
        </m:r>
      </m:oMath>
    </w:p>
    <w:p w14:paraId="76134DCA" w14:textId="77777777" w:rsidR="005F1F12" w:rsidRPr="00654745" w:rsidRDefault="005F1F12" w:rsidP="005F1F12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Плюсы:</w:t>
      </w:r>
    </w:p>
    <w:p w14:paraId="65AF53AF" w14:textId="7C3CC673" w:rsidR="00D279A3" w:rsidRPr="005F1F12" w:rsidRDefault="00D279A3" w:rsidP="00D279A3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Высокая</w:t>
      </w:r>
      <w:r w:rsidRPr="005F1F12">
        <w:rPr>
          <w:rFonts w:ascii="Times New Roman" w:eastAsia="Times New Roman" w:hAnsi="Times New Roman" w:cs="Times New Roman"/>
        </w:rPr>
        <w:t xml:space="preserve"> точность</w:t>
      </w:r>
      <w:r>
        <w:rPr>
          <w:rFonts w:ascii="Times New Roman" w:eastAsia="Times New Roman" w:hAnsi="Times New Roman" w:cs="Times New Roman"/>
        </w:rPr>
        <w:t>:</w:t>
      </w:r>
      <w:r w:rsidRPr="005F1F1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локальная </w:t>
      </w:r>
      <w:r w:rsidRPr="005F1F12">
        <w:rPr>
          <w:rFonts w:ascii="Times New Roman" w:eastAsia="Times New Roman" w:hAnsi="Times New Roman" w:cs="Times New Roman"/>
        </w:rPr>
        <w:t>погрешность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</w:rPr>
              <m:t>5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  <w:r w:rsidRPr="005F1F12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>глобальная</w:t>
      </w:r>
      <w:r w:rsidRPr="005F1F12"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</w:rPr>
              <m:t>4</m:t>
            </m:r>
          </m:sup>
        </m:sSup>
        <m:r>
          <w:rPr>
            <w:rFonts w:ascii="Cambria Math" w:eastAsia="Times New Roman" w:hAnsi="Cambria Math" w:cs="Times New Roman"/>
          </w:rPr>
          <m:t>)</m:t>
        </m:r>
      </m:oMath>
    </w:p>
    <w:p w14:paraId="55D46F23" w14:textId="77777777" w:rsidR="005F1F12" w:rsidRPr="00654745" w:rsidRDefault="005F1F12" w:rsidP="005F1F12">
      <w:pPr>
        <w:tabs>
          <w:tab w:val="num" w:pos="720"/>
        </w:tabs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 w:rsidRPr="00654745">
        <w:rPr>
          <w:rFonts w:ascii="Times New Roman" w:eastAsia="Times New Roman" w:hAnsi="Times New Roman" w:cs="Times New Roman"/>
          <w:b/>
          <w:bCs/>
        </w:rPr>
        <w:t>Минусы:</w:t>
      </w:r>
    </w:p>
    <w:p w14:paraId="19B5ADE0" w14:textId="1C54E006" w:rsidR="00D15C20" w:rsidRPr="00D279A3" w:rsidRDefault="00D279A3" w:rsidP="00D15C20">
      <w:pPr>
        <w:pStyle w:val="a0"/>
        <w:numPr>
          <w:ilvl w:val="0"/>
          <w:numId w:val="14"/>
        </w:numPr>
        <w:spacing w:after="240" w:line="240" w:lineRule="auto"/>
        <w:jc w:val="both"/>
        <w:rPr>
          <w:rFonts w:ascii="Times New Roman" w:eastAsia="Times New Roman" w:hAnsi="Times New Roman" w:cs="Times New Roman"/>
        </w:rPr>
      </w:pPr>
      <w:r w:rsidRPr="00D279A3">
        <w:rPr>
          <w:rFonts w:ascii="Times New Roman" w:eastAsia="Times New Roman" w:hAnsi="Times New Roman" w:cs="Times New Roman"/>
        </w:rPr>
        <w:t>Большие вычислительные затраты (4 вычисления</w:t>
      </w:r>
      <w:r>
        <w:rPr>
          <w:rFonts w:ascii="Times New Roman" w:eastAsia="Times New Roman" w:hAnsi="Times New Roman" w:cs="Times New Roman"/>
        </w:rPr>
        <w:t xml:space="preserve"> </w:t>
      </w:r>
      <m:oMath>
        <m:r>
          <w:rPr>
            <w:rFonts w:ascii="Cambria Math" w:eastAsia="Times New Roman" w:hAnsi="Cambria Math" w:cs="Times New Roman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 </w:t>
      </w:r>
      <w:r w:rsidRPr="00D279A3">
        <w:rPr>
          <w:rFonts w:ascii="Times New Roman" w:eastAsia="Times New Roman" w:hAnsi="Times New Roman" w:cs="Times New Roman"/>
        </w:rPr>
        <w:t>на шаг)</w:t>
      </w:r>
    </w:p>
    <w:p w14:paraId="1ED1A35B" w14:textId="76AA9CE6" w:rsidR="49F19E29" w:rsidRDefault="5173ADCD" w:rsidP="6C61EFC2">
      <w:pPr>
        <w:pStyle w:val="2"/>
        <w:pageBreakBefore/>
        <w:rPr>
          <w:rFonts w:eastAsia="Times New Roman" w:cs="Times New Roman"/>
        </w:rPr>
      </w:pPr>
      <w:bookmarkStart w:id="6" w:name="_Toc197028158"/>
      <w:r w:rsidRPr="02811660">
        <w:lastRenderedPageBreak/>
        <w:t>Результаты</w:t>
      </w:r>
      <w:r w:rsidR="00654745">
        <w:t xml:space="preserve"> </w:t>
      </w:r>
      <w:r w:rsidRPr="02811660">
        <w:t>экспериментов</w:t>
      </w:r>
      <w:bookmarkEnd w:id="6"/>
    </w:p>
    <w:p w14:paraId="0DB45C08" w14:textId="5BAA10B3" w:rsidR="00B965E2" w:rsidRDefault="00040ED1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Программная реализация выполнялась на языке </w:t>
      </w:r>
      <w:proofErr w:type="spellStart"/>
      <w:r w:rsidRPr="008043F7">
        <w:rPr>
          <w:rFonts w:ascii="Times New Roman" w:eastAsia="Times New Roman" w:hAnsi="Times New Roman" w:cs="Times New Roman"/>
        </w:rPr>
        <w:t>python</w:t>
      </w:r>
      <w:proofErr w:type="spellEnd"/>
      <w:r w:rsidRPr="00040ED1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>Полный код доступен по ссылке:</w:t>
      </w:r>
      <w:r w:rsidR="00262DEE" w:rsidRPr="00262DEE">
        <w:t xml:space="preserve"> </w:t>
      </w:r>
      <w:hyperlink r:id="rId6" w:history="1">
        <w:r w:rsidR="00262DEE" w:rsidRPr="00262DEE">
          <w:rPr>
            <w:rStyle w:val="a6"/>
            <w:rFonts w:ascii="Times New Roman" w:eastAsia="Times New Roman" w:hAnsi="Times New Roman" w:cs="Times New Roman"/>
          </w:rPr>
          <w:t>https://github.com/Faert/NLD_Lab</w:t>
        </w:r>
      </w:hyperlink>
      <w:r>
        <w:rPr>
          <w:rFonts w:ascii="Times New Roman" w:eastAsia="Times New Roman" w:hAnsi="Times New Roman" w:cs="Times New Roman"/>
        </w:rPr>
        <w:t>.</w:t>
      </w:r>
    </w:p>
    <w:p w14:paraId="0F10946F" w14:textId="71954EF3" w:rsidR="00B17185" w:rsidRPr="00B86862" w:rsidRDefault="00B17185" w:rsidP="00B17185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Далее точность решения будет оцениваться по локальной погрешности методов. Но поскольку для примера 4 не известно точное решение, то</w:t>
      </w:r>
      <w:r w:rsidR="00B86862" w:rsidRPr="00B86862">
        <w:rPr>
          <w:rFonts w:ascii="Times New Roman" w:eastAsia="Times New Roman" w:hAnsi="Times New Roman" w:cs="Times New Roman"/>
        </w:rPr>
        <w:t xml:space="preserve"> </w:t>
      </w:r>
      <w:r w:rsidR="00B86862">
        <w:rPr>
          <w:rFonts w:ascii="Times New Roman" w:eastAsia="Times New Roman" w:hAnsi="Times New Roman" w:cs="Times New Roman"/>
        </w:rPr>
        <w:t xml:space="preserve">будет подсчитана верхняя оценка погрешности в виде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=|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|</m:t>
        </m:r>
      </m:oMath>
      <w:r w:rsidR="00B86862" w:rsidRPr="00B86862">
        <w:rPr>
          <w:rFonts w:ascii="Times New Roman" w:eastAsia="Times New Roman" w:hAnsi="Times New Roman" w:cs="Times New Roman"/>
        </w:rPr>
        <w:t xml:space="preserve">, </w:t>
      </w:r>
      <w:r w:rsidR="00B86862">
        <w:rPr>
          <w:rFonts w:ascii="Times New Roman" w:eastAsia="Times New Roman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eastAsia="Times New Roman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</m:oMath>
      <w:r w:rsidR="00B86862">
        <w:rPr>
          <w:rFonts w:ascii="Times New Roman" w:eastAsia="Times New Roman" w:hAnsi="Times New Roman" w:cs="Times New Roman"/>
        </w:rPr>
        <w:t xml:space="preserve"> – приближенное решение на </w:t>
      </w:r>
      <w:proofErr w:type="spellStart"/>
      <w:r w:rsidR="00B86862">
        <w:rPr>
          <w:rFonts w:ascii="Times New Roman" w:eastAsia="Times New Roman" w:hAnsi="Times New Roman" w:cs="Times New Roman"/>
          <w:lang w:val="en-US"/>
        </w:rPr>
        <w:t>i</w:t>
      </w:r>
      <w:proofErr w:type="spellEnd"/>
      <w:r w:rsidR="00B86862">
        <w:rPr>
          <w:rFonts w:ascii="Times New Roman" w:eastAsia="Times New Roman" w:hAnsi="Times New Roman" w:cs="Times New Roman"/>
        </w:rPr>
        <w:t xml:space="preserve">-ом шаге вычисленное с шагом </w:t>
      </w:r>
      <m:oMath>
        <m:r>
          <w:rPr>
            <w:rFonts w:ascii="Cambria Math" w:eastAsia="Times New Roman" w:hAnsi="Cambria Math" w:cs="Times New Roman"/>
          </w:rPr>
          <m:t>h</m:t>
        </m:r>
      </m:oMath>
      <w:r w:rsidR="00B86862">
        <w:rPr>
          <w:rFonts w:ascii="Times New Roman" w:eastAsia="Times New Roman" w:hAnsi="Times New Roman" w:cs="Times New Roman"/>
        </w:rPr>
        <w:t xml:space="preserve">, 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eastAsia="Times New Roman" w:hAnsi="Cambria Math" w:cs="Times New Roman"/>
              </w:rPr>
              <m:t>2</m:t>
            </m:r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</m:sub>
        </m:sSub>
      </m:oMath>
      <w:r w:rsidR="00B86862">
        <w:rPr>
          <w:rFonts w:ascii="Times New Roman" w:eastAsia="Times New Roman" w:hAnsi="Times New Roman" w:cs="Times New Roman"/>
        </w:rPr>
        <w:t>– приближенное решение в той же точке вычисленное с шагом</w:t>
      </w:r>
      <w:r w:rsidR="00B86862" w:rsidRPr="00B86862">
        <w:rPr>
          <w:rFonts w:ascii="Times New Roman" w:eastAsia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</w:rPr>
            </m:ctrlPr>
          </m:fPr>
          <m:num>
            <m:r>
              <w:rPr>
                <w:rFonts w:ascii="Cambria Math" w:eastAsia="Times New Roman" w:hAnsi="Cambria Math" w:cs="Times New Roman"/>
              </w:rPr>
              <m:t>h</m:t>
            </m:r>
          </m:num>
          <m:den>
            <m:r>
              <w:rPr>
                <w:rFonts w:ascii="Cambria Math" w:eastAsia="Times New Roman" w:hAnsi="Cambria Math" w:cs="Times New Roman"/>
              </w:rPr>
              <m:t>2</m:t>
            </m:r>
          </m:den>
        </m:f>
        <m:r>
          <w:rPr>
            <w:rFonts w:ascii="Cambria Math" w:eastAsia="Times New Roman" w:hAnsi="Cambria Math" w:cs="Times New Roman"/>
          </w:rPr>
          <m:t>.</m:t>
        </m:r>
      </m:oMath>
    </w:p>
    <w:p w14:paraId="535C17F9" w14:textId="0802B83E" w:rsidR="00B17185" w:rsidRPr="00B86862" w:rsidRDefault="00430865" w:rsidP="00B86862">
      <w:pPr>
        <w:pStyle w:val="3"/>
        <w:numPr>
          <w:ilvl w:val="0"/>
          <w:numId w:val="0"/>
        </w:numPr>
        <w:ind w:left="720" w:hanging="12"/>
        <w:rPr>
          <w:rFonts w:eastAsia="Times New Roman"/>
        </w:rPr>
      </w:pPr>
      <w:bookmarkStart w:id="7" w:name="_Toc196902313"/>
      <w:bookmarkStart w:id="8" w:name="_Toc197028159"/>
      <w:r w:rsidRPr="00DD2163">
        <w:rPr>
          <w:rFonts w:eastAsia="Times New Roman"/>
        </w:rPr>
        <w:t>3</w:t>
      </w:r>
      <w:r w:rsidR="0064492F">
        <w:rPr>
          <w:rFonts w:eastAsia="Times New Roman"/>
        </w:rPr>
        <w:t xml:space="preserve">.1 Реализация метода Эйлера и метода </w:t>
      </w:r>
      <w:bookmarkEnd w:id="7"/>
      <w:r w:rsidR="0064492F">
        <w:rPr>
          <w:rFonts w:eastAsia="Times New Roman"/>
        </w:rPr>
        <w:t>Рунге-Кутта 4-го порядка</w:t>
      </w:r>
      <w:bookmarkEnd w:id="8"/>
    </w:p>
    <w:p w14:paraId="0F805CE2" w14:textId="54BE7EBC" w:rsidR="00040ED1" w:rsidRPr="00B86862" w:rsidRDefault="00040ED1" w:rsidP="0044085D">
      <w:pPr>
        <w:tabs>
          <w:tab w:val="num" w:pos="720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lang w:val="en-US"/>
        </w:rPr>
      </w:pPr>
      <w:r>
        <w:rPr>
          <w:rFonts w:ascii="Times New Roman" w:eastAsia="Times New Roman" w:hAnsi="Times New Roman" w:cs="Times New Roman"/>
          <w:b/>
          <w:bCs/>
        </w:rPr>
        <w:t>Метод</w:t>
      </w:r>
      <w:r w:rsidRPr="00B86862">
        <w:rPr>
          <w:rFonts w:ascii="Times New Roman" w:eastAsia="Times New Roman" w:hAnsi="Times New Roman" w:cs="Times New Roman"/>
          <w:b/>
          <w:bCs/>
          <w:lang w:val="en-US"/>
        </w:rPr>
        <w:t xml:space="preserve"> </w:t>
      </w:r>
      <w:r w:rsidR="00B86862">
        <w:rPr>
          <w:rFonts w:ascii="Times New Roman" w:eastAsia="Times New Roman" w:hAnsi="Times New Roman" w:cs="Times New Roman"/>
          <w:b/>
          <w:bCs/>
        </w:rPr>
        <w:t>Эйлера</w:t>
      </w:r>
      <w:r w:rsidRPr="00B86862">
        <w:rPr>
          <w:rFonts w:ascii="Times New Roman" w:eastAsia="Times New Roman" w:hAnsi="Times New Roman" w:cs="Times New Roman"/>
          <w:b/>
          <w:bCs/>
          <w:lang w:val="en-US"/>
        </w:rPr>
        <w:t>:</w:t>
      </w:r>
    </w:p>
    <w:p w14:paraId="7D931F3F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0 | </w:t>
      </w:r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def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proofErr w:type="gramStart"/>
      <w:r w:rsidRPr="00B86862">
        <w:rPr>
          <w:rFonts w:ascii="Courier New" w:eastAsia="Times New Roman" w:hAnsi="Courier New" w:cs="Courier New"/>
          <w:color w:val="E8BBD0"/>
          <w:sz w:val="16"/>
          <w:szCs w:val="16"/>
          <w:lang w:val="en-US" w:eastAsia="ru-RU"/>
        </w:rPr>
        <w:t>Euler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spellStart"/>
      <w:proofErr w:type="gramEnd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func_error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1022A9D4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 |     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xs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</w:p>
    <w:p w14:paraId="1CD9D9E6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2 |     </w:t>
      </w:r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while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&lt;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:</w:t>
      </w:r>
    </w:p>
    <w:p w14:paraId="6C8902A7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3 |         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=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+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*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</w:t>
      </w:r>
    </w:p>
    <w:p w14:paraId="5F37A00D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4 |         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+=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</w:t>
      </w:r>
    </w:p>
    <w:p w14:paraId="7403F566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5 |         </w:t>
      </w:r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func_</w:t>
      </w:r>
      <w:proofErr w:type="gram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error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!=</w:t>
      </w:r>
      <w:proofErr w:type="gramEnd"/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56EA52B9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6 |             </w:t>
      </w:r>
      <w:proofErr w:type="spellStart"/>
      <w:proofErr w:type="gram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.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spellEnd"/>
      <w:proofErr w:type="gram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([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func_</w:t>
      </w:r>
      <w:proofErr w:type="gram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error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gramEnd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xs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)])</w:t>
      </w:r>
    </w:p>
    <w:p w14:paraId="76746908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7 |         </w:t>
      </w:r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else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:</w:t>
      </w:r>
    </w:p>
    <w:p w14:paraId="6AEE5256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8 |             </w:t>
      </w:r>
      <w:proofErr w:type="spellStart"/>
      <w:proofErr w:type="gram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.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spellEnd"/>
      <w:proofErr w:type="gram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([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])</w:t>
      </w:r>
    </w:p>
    <w:p w14:paraId="53D9A5F3" w14:textId="77777777" w:rsidR="00B86862" w:rsidRPr="00FE77C3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</w:pPr>
      <w:r w:rsidRPr="00FE77C3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9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FE77C3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|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FE77C3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FE77C3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FE77C3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FE77C3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</w:t>
      </w:r>
      <w:r w:rsidRPr="00FE77C3">
        <w:rPr>
          <w:rFonts w:ascii="Courier New" w:eastAsia="Times New Roman" w:hAnsi="Courier New" w:cs="Courier New"/>
          <w:color w:val="01A252"/>
          <w:sz w:val="16"/>
          <w:szCs w:val="16"/>
          <w:lang w:eastAsia="ru-RU"/>
        </w:rPr>
        <w:t>0</w:t>
      </w:r>
      <w:r w:rsidRPr="00FE77C3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</w:t>
      </w:r>
      <w:r w:rsidRPr="00FE77C3">
        <w:rPr>
          <w:rFonts w:ascii="Courier New" w:eastAsia="Times New Roman" w:hAnsi="Courier New" w:cs="Courier New"/>
          <w:color w:val="01A252"/>
          <w:sz w:val="16"/>
          <w:szCs w:val="16"/>
          <w:lang w:eastAsia="ru-RU"/>
        </w:rPr>
        <w:t>1</w:t>
      </w:r>
    </w:p>
    <w:p w14:paraId="5FC04D18" w14:textId="77777777" w:rsidR="00B86862" w:rsidRPr="00FE77C3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</w:pPr>
      <w:r w:rsidRPr="00FE77C3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10|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FE77C3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FE77C3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 </w:t>
      </w:r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return</w:t>
      </w:r>
      <w:r w:rsidRPr="00FE77C3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</w:t>
      </w:r>
      <w:r w:rsidRPr="00FE77C3">
        <w:rPr>
          <w:rFonts w:ascii="Courier New" w:eastAsia="Times New Roman" w:hAnsi="Courier New" w:cs="Courier New"/>
          <w:color w:val="01A252"/>
          <w:sz w:val="16"/>
          <w:szCs w:val="16"/>
          <w:lang w:eastAsia="ru-RU"/>
        </w:rPr>
        <w:t>0</w:t>
      </w:r>
    </w:p>
    <w:p w14:paraId="1FD6F4D5" w14:textId="390A1BF9" w:rsidR="00B86862" w:rsidRPr="0098061A" w:rsidRDefault="00B86862" w:rsidP="00B86862">
      <w:pPr>
        <w:tabs>
          <w:tab w:val="num" w:pos="720"/>
        </w:tabs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Метод</w:t>
      </w:r>
      <w:r w:rsidRPr="0098061A"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</w:rPr>
        <w:t>Рунге</w:t>
      </w:r>
      <w:r w:rsidRPr="0098061A">
        <w:rPr>
          <w:rFonts w:ascii="Times New Roman" w:eastAsia="Times New Roman" w:hAnsi="Times New Roman" w:cs="Times New Roman"/>
          <w:b/>
          <w:bCs/>
        </w:rPr>
        <w:t>-</w:t>
      </w:r>
      <w:r>
        <w:rPr>
          <w:rFonts w:ascii="Times New Roman" w:eastAsia="Times New Roman" w:hAnsi="Times New Roman" w:cs="Times New Roman"/>
          <w:b/>
          <w:bCs/>
        </w:rPr>
        <w:t>Кутта</w:t>
      </w:r>
      <w:r w:rsidR="00E914B7">
        <w:rPr>
          <w:rFonts w:ascii="Times New Roman" w:eastAsia="Times New Roman" w:hAnsi="Times New Roman" w:cs="Times New Roman"/>
          <w:b/>
          <w:bCs/>
        </w:rPr>
        <w:t xml:space="preserve"> 4-го порядка</w:t>
      </w:r>
      <w:r w:rsidRPr="0098061A">
        <w:rPr>
          <w:rFonts w:ascii="Times New Roman" w:eastAsia="Times New Roman" w:hAnsi="Times New Roman" w:cs="Times New Roman"/>
          <w:b/>
          <w:bCs/>
        </w:rPr>
        <w:t>:</w:t>
      </w:r>
    </w:p>
    <w:p w14:paraId="76D26C2B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0 | </w:t>
      </w:r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def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B86862">
        <w:rPr>
          <w:rFonts w:ascii="Courier New" w:eastAsia="Times New Roman" w:hAnsi="Courier New" w:cs="Courier New"/>
          <w:color w:val="E8BBD0"/>
          <w:sz w:val="16"/>
          <w:szCs w:val="16"/>
          <w:lang w:val="en-US" w:eastAsia="ru-RU"/>
        </w:rPr>
        <w:t>RK4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func_error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018CB086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 |     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xs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=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</w:p>
    <w:p w14:paraId="0D5CC4BF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2 |     </w:t>
      </w:r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while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 &lt;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:</w:t>
      </w:r>
    </w:p>
    <w:p w14:paraId="3AF4927A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3 |         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k1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=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</w:t>
      </w:r>
    </w:p>
    <w:p w14:paraId="53A43569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4 |         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k2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=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+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/</w:t>
      </w:r>
      <w:r w:rsidRPr="00B86862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2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*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k1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</w:t>
      </w:r>
    </w:p>
    <w:p w14:paraId="5DA1F2A1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5 |         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k3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=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+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/</w:t>
      </w:r>
      <w:r w:rsidRPr="00B86862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2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*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k2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</w:t>
      </w:r>
    </w:p>
    <w:p w14:paraId="28E60380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6 |         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k4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=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+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*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k3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</w:t>
      </w:r>
    </w:p>
    <w:p w14:paraId="1B210664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7 |         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=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+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/</w:t>
      </w:r>
      <w:r w:rsidRPr="00B86862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6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*(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k1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+</w:t>
      </w:r>
      <w:r w:rsidRPr="00B86862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2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*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k2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+</w:t>
      </w:r>
      <w:r w:rsidRPr="00B86862">
        <w:rPr>
          <w:rFonts w:ascii="Courier New" w:eastAsia="Times New Roman" w:hAnsi="Courier New" w:cs="Courier New"/>
          <w:color w:val="A16A94"/>
          <w:sz w:val="16"/>
          <w:szCs w:val="16"/>
          <w:lang w:val="en-US" w:eastAsia="ru-RU"/>
        </w:rPr>
        <w:t>2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*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k3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+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k4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</w:t>
      </w:r>
    </w:p>
    <w:p w14:paraId="5CFEE957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8 |         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+=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</w:t>
      </w:r>
    </w:p>
    <w:p w14:paraId="3A4AA598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9 |         </w:t>
      </w:r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if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func_</w:t>
      </w:r>
      <w:proofErr w:type="gram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error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!=</w:t>
      </w:r>
      <w:proofErr w:type="gramEnd"/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None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):</w:t>
      </w:r>
    </w:p>
    <w:p w14:paraId="5CBF7CC7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10|             </w:t>
      </w:r>
      <w:proofErr w:type="spellStart"/>
      <w:proofErr w:type="gram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.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spellEnd"/>
      <w:proofErr w:type="gram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([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func_</w:t>
      </w:r>
      <w:proofErr w:type="gram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error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</w:t>
      </w:r>
      <w:proofErr w:type="gramEnd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proofErr w:type="spell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xs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)])</w:t>
      </w:r>
    </w:p>
    <w:p w14:paraId="3922BFDA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11|         </w:t>
      </w:r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val="en-US" w:eastAsia="ru-RU"/>
        </w:rPr>
        <w:t>else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:</w:t>
      </w:r>
    </w:p>
    <w:p w14:paraId="0526D4B5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12|             </w:t>
      </w:r>
      <w:proofErr w:type="spellStart"/>
      <w:proofErr w:type="gramStart"/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history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.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append</w:t>
      </w:r>
      <w:proofErr w:type="spellEnd"/>
      <w:proofErr w:type="gram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([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t0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 xml:space="preserve">,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val="en-US" w:eastAsia="ru-RU"/>
        </w:rPr>
        <w:t>x1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val="en-US" w:eastAsia="ru-RU"/>
        </w:rPr>
        <w:t>])</w:t>
      </w:r>
    </w:p>
    <w:p w14:paraId="3DBAD44F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13|         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eastAsia="ru-RU"/>
        </w:rPr>
        <w:t>x0</w:t>
      </w: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=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eastAsia="ru-RU"/>
        </w:rPr>
        <w:t>x1</w:t>
      </w:r>
    </w:p>
    <w:p w14:paraId="436FA926" w14:textId="77777777" w:rsidR="00B86862" w:rsidRPr="00B86862" w:rsidRDefault="00B86862" w:rsidP="00B86862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</w:pPr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>14|     </w:t>
      </w:r>
      <w:proofErr w:type="spellStart"/>
      <w:r w:rsidRPr="00B86862">
        <w:rPr>
          <w:rFonts w:ascii="Courier New" w:eastAsia="Times New Roman" w:hAnsi="Courier New" w:cs="Courier New"/>
          <w:color w:val="DB2D20"/>
          <w:sz w:val="16"/>
          <w:szCs w:val="16"/>
          <w:lang w:eastAsia="ru-RU"/>
        </w:rPr>
        <w:t>return</w:t>
      </w:r>
      <w:proofErr w:type="spellEnd"/>
      <w:r w:rsidRPr="00B86862">
        <w:rPr>
          <w:rFonts w:ascii="Courier New" w:eastAsia="Times New Roman" w:hAnsi="Courier New" w:cs="Courier New"/>
          <w:color w:val="3A3432"/>
          <w:sz w:val="16"/>
          <w:szCs w:val="16"/>
          <w:lang w:eastAsia="ru-RU"/>
        </w:rPr>
        <w:t xml:space="preserve"> </w:t>
      </w:r>
      <w:r w:rsidRPr="00B86862">
        <w:rPr>
          <w:rFonts w:ascii="Courier New" w:eastAsia="Times New Roman" w:hAnsi="Courier New" w:cs="Courier New"/>
          <w:color w:val="01A252"/>
          <w:sz w:val="16"/>
          <w:szCs w:val="16"/>
          <w:lang w:eastAsia="ru-RU"/>
        </w:rPr>
        <w:t>x0</w:t>
      </w:r>
    </w:p>
    <w:p w14:paraId="4960C0F3" w14:textId="1F1B7882" w:rsidR="00B86862" w:rsidRPr="00125CCD" w:rsidRDefault="00B86862" w:rsidP="007A651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Где </w:t>
      </w:r>
      <w:proofErr w:type="spellStart"/>
      <w:r w:rsidRPr="00125CCD">
        <w:rPr>
          <w:rFonts w:ascii="Times New Roman" w:eastAsia="Times New Roman" w:hAnsi="Times New Roman" w:cs="Times New Roman"/>
        </w:rPr>
        <w:t>func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функция </w:t>
      </w:r>
      <m:oMath>
        <m:r>
          <w:rPr>
            <w:rFonts w:ascii="Cambria Math" w:eastAsia="Times New Roman" w:hAnsi="Cambria Math" w:cs="Times New Roman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r>
              <w:rPr>
                <w:rFonts w:ascii="Cambria Math" w:eastAsia="Times New Roman" w:hAnsi="Cambria Math" w:cs="Times New Roman"/>
                <w:lang w:val="en-US"/>
              </w:rPr>
              <m:t>t</m:t>
            </m:r>
            <m:r>
              <w:rPr>
                <w:rFonts w:ascii="Cambria Math" w:eastAsia="Times New Roman" w:hAnsi="Cambria Math" w:cs="Times New Roman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d>
      </m:oMath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x</w:t>
      </w:r>
      <w:r w:rsidRPr="00B86862">
        <w:rPr>
          <w:rFonts w:ascii="Times New Roman" w:eastAsia="Times New Roman" w:hAnsi="Times New Roman" w:cs="Times New Roman"/>
        </w:rPr>
        <w:t xml:space="preserve">0 </w:t>
      </w:r>
      <w:r>
        <w:rPr>
          <w:rFonts w:ascii="Times New Roman" w:eastAsia="Times New Roman" w:hAnsi="Times New Roman" w:cs="Times New Roman"/>
        </w:rPr>
        <w:t>–</w:t>
      </w:r>
      <w:r w:rsidRPr="00B868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значение </w:t>
      </w:r>
      <m:oMath>
        <m:r>
          <w:rPr>
            <w:rFonts w:ascii="Cambria Math" w:eastAsia="Times New Roman" w:hAnsi="Cambria Math" w:cs="Times New Roman"/>
          </w:rPr>
          <m:t>x=x(</m:t>
        </m:r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</w:rPr>
              <m:t>0</m:t>
            </m:r>
          </m:sub>
        </m:sSub>
        <m:r>
          <w:rPr>
            <w:rFonts w:ascii="Cambria Math" w:eastAsia="Times New Roman" w:hAnsi="Cambria Math" w:cs="Times New Roman"/>
          </w:rPr>
          <m:t>)</m:t>
        </m:r>
      </m:oMath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t</w:t>
      </w:r>
      <w:r w:rsidRPr="00B86862">
        <w:rPr>
          <w:rFonts w:ascii="Times New Roman" w:eastAsia="Times New Roman" w:hAnsi="Times New Roman" w:cs="Times New Roman"/>
        </w:rPr>
        <w:t>0</w:t>
      </w:r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и</w:t>
      </w:r>
      <w:r w:rsidRPr="00B868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lang w:val="en-US"/>
        </w:rPr>
        <w:t>T</w:t>
      </w:r>
      <w:r>
        <w:rPr>
          <w:rFonts w:ascii="Times New Roman" w:eastAsia="Times New Roman" w:hAnsi="Times New Roman" w:cs="Times New Roman"/>
        </w:rPr>
        <w:t xml:space="preserve"> границы отрезка интегрирования</w:t>
      </w:r>
      <w:r w:rsidRPr="00125CCD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lang w:val="en-US"/>
        </w:rPr>
        <w:t>h</w:t>
      </w:r>
      <w:r w:rsidRPr="00B868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B868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шаг итерационного метода</w:t>
      </w:r>
      <w:r w:rsidRPr="00125CC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8043F7">
        <w:rPr>
          <w:rFonts w:ascii="Times New Roman" w:eastAsia="Times New Roman" w:hAnsi="Times New Roman" w:cs="Times New Roman"/>
        </w:rPr>
        <w:t>history</w:t>
      </w:r>
      <w:proofErr w:type="spellEnd"/>
      <w:r w:rsidRPr="00125CC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– ссылка на список, где храниться история вычислений,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func</w:t>
      </w:r>
      <w:proofErr w:type="spellEnd"/>
      <w:r w:rsidRPr="00B86862">
        <w:rPr>
          <w:rFonts w:ascii="Times New Roman" w:eastAsia="Times New Roman" w:hAnsi="Times New Roman" w:cs="Times New Roman"/>
        </w:rPr>
        <w:t>_</w:t>
      </w:r>
      <w:r>
        <w:rPr>
          <w:rFonts w:ascii="Times New Roman" w:eastAsia="Times New Roman" w:hAnsi="Times New Roman" w:cs="Times New Roman"/>
          <w:lang w:val="en-US"/>
        </w:rPr>
        <w:t>error</w:t>
      </w:r>
      <w:r w:rsidRPr="00B868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–</w:t>
      </w:r>
      <w:r w:rsidRPr="00B86862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функция подсчета локальной погрешности.</w:t>
      </w:r>
    </w:p>
    <w:p w14:paraId="50F235A0" w14:textId="37A518CA" w:rsidR="0098061A" w:rsidRPr="0098061A" w:rsidRDefault="0098061A" w:rsidP="0098061A">
      <w:pPr>
        <w:pStyle w:val="3"/>
        <w:numPr>
          <w:ilvl w:val="0"/>
          <w:numId w:val="0"/>
        </w:numPr>
        <w:ind w:left="720" w:hanging="12"/>
        <w:rPr>
          <w:rFonts w:eastAsia="Times New Roman"/>
        </w:rPr>
      </w:pPr>
      <w:bookmarkStart w:id="9" w:name="_Toc197028160"/>
      <w:r w:rsidRPr="00DD2163">
        <w:rPr>
          <w:rFonts w:eastAsia="Times New Roman"/>
        </w:rPr>
        <w:t>3</w:t>
      </w:r>
      <w:r>
        <w:rPr>
          <w:rFonts w:eastAsia="Times New Roman"/>
        </w:rPr>
        <w:t xml:space="preserve">.2 Локальная </w:t>
      </w:r>
      <w:r>
        <w:rPr>
          <w:rFonts w:eastAsia="Times New Roman" w:cs="Times New Roman"/>
        </w:rPr>
        <w:t>погрешности методов на примерах 1–3</w:t>
      </w:r>
      <w:bookmarkEnd w:id="9"/>
    </w:p>
    <w:p w14:paraId="7A8297FF" w14:textId="4395F240" w:rsidR="00B7304F" w:rsidRDefault="00B7304F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Так как для данных примеров нам известно точное решение, то мы можем вычислить локальную </w:t>
      </w:r>
      <w:r w:rsidRPr="00B7304F">
        <w:rPr>
          <w:rFonts w:ascii="Times New Roman" w:eastAsia="Times New Roman" w:hAnsi="Times New Roman" w:cs="Times New Roman"/>
        </w:rPr>
        <w:t>погрешность</w:t>
      </w:r>
      <w:r>
        <w:rPr>
          <w:rFonts w:ascii="Times New Roman" w:eastAsia="Times New Roman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</w:rPr>
            </m:ctrlPr>
          </m:sSubPr>
          <m:e>
            <m:r>
              <w:rPr>
                <w:rFonts w:ascii="Cambria Math" w:eastAsia="Times New Roman" w:hAnsi="Cambria Math" w:cs="Times New Roman"/>
              </w:rPr>
              <m:t>e</m:t>
            </m:r>
          </m:e>
          <m:sub>
            <m:r>
              <w:rPr>
                <w:rFonts w:ascii="Cambria Math" w:eastAsia="Times New Roman" w:hAnsi="Cambria Math" w:cs="Times New Roman"/>
              </w:rPr>
              <m:t>i</m:t>
            </m:r>
          </m:sub>
        </m:sSub>
        <m:r>
          <w:rPr>
            <w:rFonts w:ascii="Cambria Math" w:eastAsia="Times New Roman" w:hAnsi="Cambria Math" w:cs="Times New Roman"/>
          </w:rPr>
          <m:t>=|</m:t>
        </m:r>
        <m:r>
          <w:rPr>
            <w:rFonts w:ascii="Cambria Math" w:eastAsia="Times New Roman" w:hAnsi="Cambria Math" w:cs="Times New Roman"/>
            <w:lang w:val="en-US"/>
          </w:rPr>
          <m:t>x</m:t>
        </m:r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+</m:t>
            </m:r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</w:rPr>
              <m:t>h</m:t>
            </m:r>
          </m:e>
        </m:d>
        <m:r>
          <w:rPr>
            <w:rFonts w:ascii="Cambria Math" w:eastAsia="Times New Roman" w:hAnsi="Cambria Math" w:cs="Times New Roman"/>
          </w:rPr>
          <m:t>-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acc>
        <m:d>
          <m:dPr>
            <m:ctrlPr>
              <w:rPr>
                <w:rFonts w:ascii="Cambria Math" w:eastAsia="Times New Roman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Times New Roman"/>
                  </w:rPr>
                  <m:t>0</m:t>
                </m:r>
              </m:sub>
            </m:sSub>
            <m:r>
              <w:rPr>
                <w:rFonts w:ascii="Cambria Math" w:eastAsia="Times New Roman" w:hAnsi="Cambria Math" w:cs="Times New Roman"/>
              </w:rPr>
              <m:t>+</m:t>
            </m:r>
            <m:r>
              <w:rPr>
                <w:rFonts w:ascii="Cambria Math" w:eastAsia="Times New Roman" w:hAnsi="Cambria Math" w:cs="Times New Roman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</w:rPr>
              <m:t>h</m:t>
            </m:r>
          </m:e>
        </m:d>
        <m:r>
          <w:rPr>
            <w:rFonts w:ascii="Cambria Math" w:eastAsia="Times New Roman" w:hAnsi="Cambria Math" w:cs="Times New Roman"/>
          </w:rPr>
          <m:t>|</m:t>
        </m:r>
      </m:oMath>
      <w:r w:rsidRPr="00643528"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где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</w:rPr>
        <w:t xml:space="preserve"> – приближённо вычисленное решение</w:t>
      </w:r>
      <w:r w:rsidRPr="00B17185">
        <w:rPr>
          <w:rFonts w:ascii="Times New Roman" w:eastAsia="Times New Roman" w:hAnsi="Times New Roman" w:cs="Times New Roman"/>
        </w:rPr>
        <w:t xml:space="preserve">, </w:t>
      </w:r>
      <m:oMath>
        <m:r>
          <w:rPr>
            <w:rFonts w:ascii="Cambria Math" w:eastAsia="Times New Roman" w:hAnsi="Cambria Math" w:cs="Times New Roman"/>
          </w:rPr>
          <m:t>i</m:t>
        </m:r>
      </m:oMath>
      <w:r w:rsidRPr="00B17185">
        <w:rPr>
          <w:rFonts w:ascii="Times New Roman" w:eastAsia="Times New Roman" w:hAnsi="Times New Roman" w:cs="Times New Roman"/>
        </w:rPr>
        <w:t xml:space="preserve"> –</w:t>
      </w:r>
      <w:r>
        <w:rPr>
          <w:rFonts w:ascii="Times New Roman" w:eastAsia="Times New Roman" w:hAnsi="Times New Roman" w:cs="Times New Roman"/>
        </w:rPr>
        <w:t>номер итерации. На графиках же будет изображён десятичный логарифм данной погрешности для более детального исследования.</w:t>
      </w:r>
    </w:p>
    <w:p w14:paraId="62903DF5" w14:textId="3608D1FF" w:rsidR="00B7304F" w:rsidRPr="00AF5B44" w:rsidRDefault="00AF5B44" w:rsidP="0044085D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Для первого примера (Рисунок 1) наблюдается ожидаемое поведение состояние систем</w:t>
      </w:r>
      <w:r w:rsidR="00556AE0">
        <w:rPr>
          <w:rFonts w:ascii="Times New Roman" w:eastAsia="Times New Roman" w:hAnsi="Times New Roman" w:cs="Times New Roman"/>
        </w:rPr>
        <w:t>ы</w:t>
      </w:r>
      <w:r>
        <w:rPr>
          <w:rFonts w:ascii="Times New Roman" w:eastAsia="Times New Roman" w:hAnsi="Times New Roman" w:cs="Times New Roman"/>
        </w:rPr>
        <w:t xml:space="preserve"> стримится к асимптотически устойчивому состоянию </w:t>
      </w:r>
      <m:oMath>
        <m:r>
          <w:rPr>
            <w:rFonts w:ascii="Cambria Math" w:eastAsia="Times New Roman" w:hAnsi="Cambria Math" w:cs="Times New Roman"/>
          </w:rPr>
          <m:t>x=0</m:t>
        </m:r>
      </m:oMath>
      <w:r w:rsidRPr="00AF5B44">
        <w:rPr>
          <w:rFonts w:ascii="Times New Roman" w:eastAsia="Times New Roman" w:hAnsi="Times New Roman" w:cs="Times New Roman"/>
        </w:rPr>
        <w:t xml:space="preserve">. </w:t>
      </w:r>
      <w:r>
        <w:rPr>
          <w:rFonts w:ascii="Times New Roman" w:eastAsia="Times New Roman" w:hAnsi="Times New Roman" w:cs="Times New Roman"/>
        </w:rPr>
        <w:t xml:space="preserve">И локальная погрешность стримиться к 0. Для метода РК4 при </w:t>
      </w:r>
      <m:oMath>
        <m:r>
          <w:rPr>
            <w:rFonts w:ascii="Cambria Math" w:eastAsia="Times New Roman" w:hAnsi="Cambria Math" w:cs="Times New Roman"/>
          </w:rPr>
          <m:t>h=</m:t>
        </m:r>
        <m:r>
          <w:rPr>
            <w:rFonts w:ascii="Cambria Math" w:eastAsia="Times New Roman" w:hAnsi="Cambria Math" w:cs="Times New Roman"/>
          </w:rPr>
          <m:t>0.001</m:t>
        </m:r>
      </m:oMath>
      <w:r w:rsidRPr="00AF5B44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наблюдаются небольшие пики падения погрешности, возможно это связано с тем,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</w:rPr>
              <m:t>4</m:t>
            </m:r>
          </m:sup>
        </m:sSup>
        <m:r>
          <w:rPr>
            <w:rFonts w:ascii="Cambria Math" w:eastAsia="Times New Roman" w:hAnsi="Cambria Math" w:cs="Times New Roma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</w:rPr>
            </m:ctrlPr>
          </m:sSupPr>
          <m:e>
            <m:r>
              <w:rPr>
                <w:rFonts w:ascii="Cambria Math" w:eastAsia="Times New Roman" w:hAnsi="Cambria Math" w:cs="Times New Roman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</w:rPr>
              <m:t>-12</m:t>
            </m:r>
          </m:sup>
        </m:sSup>
      </m:oMath>
      <w:r>
        <w:rPr>
          <w:rFonts w:ascii="Times New Roman" w:eastAsia="Times New Roman" w:hAnsi="Times New Roman" w:cs="Times New Roman"/>
        </w:rPr>
        <w:t>, что близко к машинной точности вычислений. Также наблюдается ожидаемое поведение погрешности: при уменьшении шага в 10 раз</w:t>
      </w:r>
      <w:r w:rsidR="00676DDB">
        <w:rPr>
          <w:rFonts w:ascii="Times New Roman" w:eastAsia="Times New Roman" w:hAnsi="Times New Roman" w:cs="Times New Roman"/>
        </w:rPr>
        <w:t xml:space="preserve"> локальная</w:t>
      </w:r>
      <w:r>
        <w:rPr>
          <w:rFonts w:ascii="Times New Roman" w:eastAsia="Times New Roman" w:hAnsi="Times New Roman" w:cs="Times New Roman"/>
        </w:rPr>
        <w:t xml:space="preserve"> погрешность метода Эйлера </w:t>
      </w:r>
      <w:r>
        <w:rPr>
          <w:rFonts w:ascii="Times New Roman" w:eastAsia="Times New Roman" w:hAnsi="Times New Roman" w:cs="Times New Roman"/>
        </w:rPr>
        <w:lastRenderedPageBreak/>
        <w:t>уменьшается примерно на порядок, а</w:t>
      </w:r>
      <w:r w:rsidR="00676DDB" w:rsidRPr="00676DDB">
        <w:rPr>
          <w:rFonts w:ascii="Times New Roman" w:eastAsia="Times New Roman" w:hAnsi="Times New Roman" w:cs="Times New Roman"/>
        </w:rPr>
        <w:t xml:space="preserve"> </w:t>
      </w:r>
      <w:r w:rsidR="00676DDB">
        <w:rPr>
          <w:rFonts w:ascii="Times New Roman" w:eastAsia="Times New Roman" w:hAnsi="Times New Roman" w:cs="Times New Roman"/>
        </w:rPr>
        <w:t>погрешность</w:t>
      </w:r>
      <w:r>
        <w:rPr>
          <w:rFonts w:ascii="Times New Roman" w:eastAsia="Times New Roman" w:hAnsi="Times New Roman" w:cs="Times New Roman"/>
        </w:rPr>
        <w:t xml:space="preserve"> метода Рунге-Кутта на 4, что соответ</w:t>
      </w:r>
      <w:r w:rsidR="00676DDB">
        <w:rPr>
          <w:rFonts w:ascii="Times New Roman" w:eastAsia="Times New Roman" w:hAnsi="Times New Roman" w:cs="Times New Roman"/>
        </w:rPr>
        <w:t>ствует оценкам.</w:t>
      </w:r>
    </w:p>
    <w:p w14:paraId="0FCA1B99" w14:textId="5AA7EB33" w:rsidR="0044085D" w:rsidRPr="0044085D" w:rsidRDefault="0098061A" w:rsidP="0044085D">
      <w:pPr>
        <w:spacing w:after="120" w:line="240" w:lineRule="auto"/>
        <w:jc w:val="center"/>
        <w:rPr>
          <w:rFonts w:ascii="Times New Roman" w:eastAsia="Times New Roman" w:hAnsi="Times New Roman" w:cs="Times New Roman"/>
        </w:rPr>
      </w:pPr>
      <w:r w:rsidRPr="0098061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0BE873C" wp14:editId="016A17E8">
            <wp:extent cx="3854520" cy="2880000"/>
            <wp:effectExtent l="0" t="0" r="0" b="0"/>
            <wp:docPr id="899456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561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5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061A">
        <w:rPr>
          <w:rFonts w:ascii="Times New Roman" w:eastAsia="Times New Roman" w:hAnsi="Times New Roman" w:cs="Times New Roman"/>
          <w:noProof/>
        </w:rPr>
        <w:t xml:space="preserve">  </w:t>
      </w:r>
    </w:p>
    <w:p w14:paraId="2B10F655" w14:textId="5178F17F" w:rsidR="0044085D" w:rsidRDefault="0044085D" w:rsidP="0044085D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bookmarkStart w:id="10" w:name="_Hlk197023444"/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44085D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44085D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ED5ACA">
        <w:rPr>
          <w:rFonts w:ascii="Times New Roman" w:eastAsia="Times New Roman" w:hAnsi="Times New Roman" w:cs="Times New Roman"/>
          <w:noProof/>
          <w:sz w:val="20"/>
          <w:szCs w:val="20"/>
        </w:rPr>
        <w:t>1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B7304F">
        <w:rPr>
          <w:rFonts w:ascii="Times New Roman" w:eastAsia="Times New Roman" w:hAnsi="Times New Roman" w:cs="Times New Roman"/>
          <w:sz w:val="20"/>
          <w:szCs w:val="20"/>
        </w:rPr>
        <w:t xml:space="preserve">Приближенное решение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acc>
      </m:oMath>
      <w:r w:rsidR="00B7304F">
        <w:rPr>
          <w:rFonts w:ascii="Times New Roman" w:eastAsia="Times New Roman" w:hAnsi="Times New Roman" w:cs="Times New Roman"/>
          <w:sz w:val="20"/>
          <w:szCs w:val="20"/>
        </w:rPr>
        <w:t xml:space="preserve"> и локальная погрешность </w:t>
      </w:r>
      <w:r w:rsidR="00B7304F">
        <w:rPr>
          <w:rFonts w:ascii="Times New Roman" w:eastAsia="Times New Roman" w:hAnsi="Times New Roman" w:cs="Times New Roman"/>
          <w:sz w:val="20"/>
          <w:szCs w:val="20"/>
          <w:lang w:val="en-US"/>
        </w:rPr>
        <w:t>e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p>
      </m:oMath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от параметра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∈[0, 10]</m:t>
        </m:r>
      </m:oMath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7304F">
        <w:rPr>
          <w:rFonts w:ascii="Times New Roman" w:eastAsia="Times New Roman" w:hAnsi="Times New Roman" w:cs="Times New Roman"/>
          <w:sz w:val="20"/>
          <w:szCs w:val="20"/>
        </w:rPr>
        <w:t xml:space="preserve">для </w:t>
      </w:r>
      <w:r w:rsidR="008555DA">
        <w:rPr>
          <w:rFonts w:ascii="Times New Roman" w:eastAsia="Times New Roman" w:hAnsi="Times New Roman" w:cs="Times New Roman"/>
          <w:sz w:val="20"/>
          <w:szCs w:val="20"/>
        </w:rPr>
        <w:t>первого примера</w:t>
      </w:r>
      <w:r w:rsidR="00B7304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</w:rPr>
          <m:t>=-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x</m:t>
        </m:r>
      </m:oMath>
      <w:r w:rsidR="008555DA">
        <w:rPr>
          <w:rFonts w:ascii="Times New Roman" w:eastAsia="Times New Roman" w:hAnsi="Times New Roman" w:cs="Times New Roman"/>
          <w:sz w:val="20"/>
          <w:szCs w:val="20"/>
        </w:rPr>
        <w:t xml:space="preserve">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=1</m:t>
        </m:r>
      </m:oMath>
      <w:r w:rsidR="008555DA" w:rsidRPr="008555DA">
        <w:rPr>
          <w:rFonts w:ascii="Times New Roman" w:eastAsia="Times New Roman" w:hAnsi="Times New Roman" w:cs="Times New Roman"/>
          <w:sz w:val="20"/>
          <w:szCs w:val="20"/>
        </w:rPr>
        <w:t>.</w:t>
      </w:r>
    </w:p>
    <w:bookmarkEnd w:id="10"/>
    <w:p w14:paraId="07B39408" w14:textId="0CF19E00" w:rsidR="00676DDB" w:rsidRPr="00556AE0" w:rsidRDefault="00556AE0" w:rsidP="00556AE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Для второго примера (Рисунок 2) также наблюдается ожидаемое поведение состояние системы уходит от </w:t>
      </w:r>
      <w:r w:rsidRPr="00556AE0">
        <w:rPr>
          <w:rFonts w:ascii="Times New Roman" w:eastAsia="Times New Roman" w:hAnsi="Times New Roman" w:cs="Times New Roman"/>
        </w:rPr>
        <w:t xml:space="preserve">неустойчивого </w:t>
      </w:r>
      <w:r>
        <w:rPr>
          <w:rFonts w:ascii="Times New Roman" w:eastAsia="Times New Roman" w:hAnsi="Times New Roman" w:cs="Times New Roman"/>
        </w:rPr>
        <w:t xml:space="preserve">состояния </w:t>
      </w:r>
      <m:oMath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>=0</m:t>
        </m:r>
      </m:oMath>
      <w:r w:rsidRPr="00AF5B44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И погрешность увеличивается со временем.</w:t>
      </w:r>
    </w:p>
    <w:p w14:paraId="0FD3A042" w14:textId="77777777" w:rsidR="00676DDB" w:rsidRDefault="00676DDB" w:rsidP="00676DDB">
      <w:pPr>
        <w:keepNext/>
        <w:spacing w:after="120" w:line="240" w:lineRule="auto"/>
        <w:jc w:val="center"/>
      </w:pPr>
      <w:r w:rsidRPr="00676DDB">
        <w:rPr>
          <w:rFonts w:ascii="Times New Roman" w:eastAsia="Times New Roman" w:hAnsi="Times New Roman" w:cs="Times New Roman"/>
          <w:i/>
          <w:noProof/>
          <w:sz w:val="20"/>
          <w:szCs w:val="20"/>
        </w:rPr>
        <w:drawing>
          <wp:inline distT="0" distB="0" distL="0" distR="0" wp14:anchorId="3BCB3831" wp14:editId="6B7D8E7F">
            <wp:extent cx="3860244" cy="2880000"/>
            <wp:effectExtent l="0" t="0" r="6985" b="0"/>
            <wp:docPr id="1699082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0823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024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6AE11" w14:textId="4B38A994" w:rsidR="00676DDB" w:rsidRPr="00676DDB" w:rsidRDefault="00676DDB" w:rsidP="00676DD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676DDB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676DDB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676DDB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676DDB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ED5ACA">
        <w:rPr>
          <w:rFonts w:ascii="Times New Roman" w:eastAsia="Times New Roman" w:hAnsi="Times New Roman" w:cs="Times New Roman"/>
          <w:noProof/>
          <w:sz w:val="20"/>
          <w:szCs w:val="20"/>
        </w:rPr>
        <w:t>2</w:t>
      </w:r>
      <w:r w:rsidRPr="00676DDB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Приближенное решение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lang w:val="en-US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и локальная погрешность </w:t>
      </w:r>
      <w:r>
        <w:rPr>
          <w:rFonts w:ascii="Times New Roman" w:eastAsia="Times New Roman" w:hAnsi="Times New Roman" w:cs="Times New Roman"/>
          <w:sz w:val="20"/>
          <w:szCs w:val="20"/>
          <w:lang w:val="en-US"/>
        </w:rPr>
        <w:t>e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p>
      </m:oMath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от параметра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∈[0, 10]</m:t>
        </m:r>
      </m:oMath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для </w:t>
      </w:r>
      <w:r w:rsidR="00A8357B">
        <w:rPr>
          <w:rFonts w:ascii="Times New Roman" w:eastAsia="Times New Roman" w:hAnsi="Times New Roman" w:cs="Times New Roman"/>
          <w:sz w:val="20"/>
          <w:szCs w:val="20"/>
        </w:rPr>
        <w:t>второго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примера 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</w:rPr>
          <m:t>=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x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0"/>
            <w:szCs w:val="20"/>
          </w:rPr>
          <m:t>=1</m:t>
        </m:r>
      </m:oMath>
    </w:p>
    <w:p w14:paraId="17972794" w14:textId="59D518BA" w:rsidR="00556AE0" w:rsidRDefault="00556AE0" w:rsidP="00556AE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Для третьего примера (Рисунок 3) ожидаемое поведение цикл с центром в 0</w:t>
      </w:r>
      <w:r w:rsidRPr="00AF5B44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 xml:space="preserve"> Что подтверждается графиками, </w:t>
      </w:r>
      <w:r w:rsidR="00A8357B">
        <w:rPr>
          <w:rFonts w:ascii="Times New Roman" w:eastAsia="Times New Roman" w:hAnsi="Times New Roman" w:cs="Times New Roman"/>
        </w:rPr>
        <w:t>но из-за</w:t>
      </w:r>
      <w:r w:rsidR="00A8357B" w:rsidRPr="00A8357B">
        <w:rPr>
          <w:rFonts w:ascii="Times New Roman" w:eastAsia="Times New Roman" w:hAnsi="Times New Roman" w:cs="Times New Roman"/>
        </w:rPr>
        <w:t xml:space="preserve"> </w:t>
      </w:r>
      <w:r w:rsidR="00A8357B">
        <w:rPr>
          <w:rFonts w:ascii="Times New Roman" w:eastAsia="Times New Roman" w:hAnsi="Times New Roman" w:cs="Times New Roman"/>
        </w:rPr>
        <w:t>растущей погрешностей состояние со временем удаляется от истинной траектории</w:t>
      </w:r>
      <w:r>
        <w:rPr>
          <w:rFonts w:ascii="Times New Roman" w:eastAsia="Times New Roman" w:hAnsi="Times New Roman" w:cs="Times New Roman"/>
        </w:rPr>
        <w:t>.</w:t>
      </w:r>
      <w:r w:rsidR="00A8357B">
        <w:rPr>
          <w:rFonts w:ascii="Times New Roman" w:eastAsia="Times New Roman" w:hAnsi="Times New Roman" w:cs="Times New Roman"/>
        </w:rPr>
        <w:t xml:space="preserve"> Так же выявлена периодичность с частотой </w:t>
      </w:r>
      <m:oMath>
        <m:r>
          <w:rPr>
            <w:rFonts w:ascii="Cambria Math" w:eastAsia="Times New Roman" w:hAnsi="Cambria Math" w:cs="Times New Roman"/>
          </w:rPr>
          <m:t>2</m:t>
        </m:r>
        <m:r>
          <w:rPr>
            <w:rFonts w:ascii="Cambria Math" w:eastAsia="Times New Roman" w:hAnsi="Cambria Math" w:cs="Times New Roman"/>
            <w:lang w:val="en-US"/>
          </w:rPr>
          <m:t>π</m:t>
        </m:r>
      </m:oMath>
      <w:r w:rsidR="00A8357B">
        <w:rPr>
          <w:rFonts w:ascii="Times New Roman" w:eastAsia="Times New Roman" w:hAnsi="Times New Roman" w:cs="Times New Roman"/>
        </w:rPr>
        <w:t xml:space="preserve"> в поведении локальной погрешности, что на графике отображено фиолетовыми линиями.</w:t>
      </w:r>
    </w:p>
    <w:p w14:paraId="1D7E40D4" w14:textId="77777777" w:rsidR="00A8357B" w:rsidRDefault="00A8357B" w:rsidP="00A8357B">
      <w:pPr>
        <w:keepNext/>
        <w:spacing w:after="120" w:line="240" w:lineRule="auto"/>
        <w:jc w:val="center"/>
      </w:pPr>
      <w:r w:rsidRPr="00A8357B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453F6AB" wp14:editId="49EB6673">
            <wp:extent cx="3854520" cy="2880000"/>
            <wp:effectExtent l="0" t="0" r="0" b="0"/>
            <wp:docPr id="1791912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912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52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F31B" w14:textId="661FA689" w:rsidR="00556AE0" w:rsidRPr="00253508" w:rsidRDefault="00A8357B" w:rsidP="00253508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A8357B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A8357B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A8357B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A8357B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ED5ACA">
        <w:rPr>
          <w:rFonts w:ascii="Times New Roman" w:eastAsia="Times New Roman" w:hAnsi="Times New Roman" w:cs="Times New Roman"/>
          <w:noProof/>
          <w:sz w:val="20"/>
          <w:szCs w:val="20"/>
        </w:rPr>
        <w:t>3</w:t>
      </w:r>
      <w:r w:rsidRPr="00A8357B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A8357B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Приближенное решение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</m:acc>
      </m:oMath>
      <w:r w:rsidRPr="00A8357B">
        <w:rPr>
          <w:rFonts w:ascii="Times New Roman" w:eastAsia="Times New Roman" w:hAnsi="Times New Roman" w:cs="Times New Roman"/>
          <w:sz w:val="20"/>
          <w:szCs w:val="20"/>
        </w:rPr>
        <w:t xml:space="preserve"> в плоскости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{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0"/>
                <w:szCs w:val="20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  <w:lang w:val="en-US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0"/>
            <w:szCs w:val="20"/>
          </w:rPr>
          <m:t>}</m:t>
        </m:r>
      </m:oMath>
      <w:r w:rsidRPr="00A8357B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и локальная погрешность </w:t>
      </w:r>
      <w:r w:rsidRPr="00A8357B">
        <w:rPr>
          <w:rFonts w:ascii="Times New Roman" w:eastAsia="Times New Roman" w:hAnsi="Times New Roman" w:cs="Times New Roman"/>
          <w:sz w:val="20"/>
          <w:szCs w:val="20"/>
        </w:rPr>
        <w:t>e</w:t>
      </w:r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*</m:t>
            </m:r>
          </m:sup>
        </m:sSup>
      </m:oMath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от параметра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∈[0, 10]</m:t>
        </m:r>
      </m:oMath>
      <w:r w:rsidRPr="0044085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для третьего примера </w:t>
      </w:r>
      <m:oMath>
        <m:acc>
          <m:accPr>
            <m:chr m:val="̈"/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</m:acc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+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="Times New Roman" w:hAnsi="Cambria Math" w:cs="Times New Roman"/>
            <w:sz w:val="20"/>
            <w:szCs w:val="20"/>
          </w:rPr>
          <m:t>=0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при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=(1, 1)</m:t>
        </m:r>
      </m:oMath>
    </w:p>
    <w:p w14:paraId="12FAF7FE" w14:textId="656B4CA9" w:rsidR="003C05BF" w:rsidRDefault="00253508" w:rsidP="003C05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Поведение графиков соответствует теоретическим выкладкам. Метод Рунге-Кутта 4-го порядка показывает лучшую точность, чем метод Эйлера при больших затратах на вычисления</w:t>
      </w:r>
      <w:r w:rsidR="002B5D75">
        <w:rPr>
          <w:rFonts w:ascii="Times New Roman" w:eastAsia="Times New Roman" w:hAnsi="Times New Roman" w:cs="Times New Roman"/>
        </w:rPr>
        <w:t>.</w:t>
      </w:r>
    </w:p>
    <w:p w14:paraId="2BF1CA8E" w14:textId="69EA6909" w:rsidR="00EE0DDF" w:rsidRPr="0098061A" w:rsidRDefault="00EE0DDF" w:rsidP="00EE0DDF">
      <w:pPr>
        <w:pStyle w:val="3"/>
        <w:numPr>
          <w:ilvl w:val="0"/>
          <w:numId w:val="0"/>
        </w:numPr>
        <w:ind w:left="720" w:hanging="12"/>
        <w:rPr>
          <w:rFonts w:eastAsia="Times New Roman"/>
        </w:rPr>
      </w:pPr>
      <w:bookmarkStart w:id="11" w:name="_Toc197028161"/>
      <w:r w:rsidRPr="00DD2163">
        <w:rPr>
          <w:rFonts w:eastAsia="Times New Roman"/>
        </w:rPr>
        <w:t>3</w:t>
      </w:r>
      <w:r>
        <w:rPr>
          <w:rFonts w:eastAsia="Times New Roman"/>
        </w:rPr>
        <w:t xml:space="preserve">.2 Локальная </w:t>
      </w:r>
      <w:r>
        <w:rPr>
          <w:rFonts w:eastAsia="Times New Roman" w:cs="Times New Roman"/>
        </w:rPr>
        <w:t>погрешности методов на</w:t>
      </w:r>
      <w:r w:rsidR="00ED5A37">
        <w:rPr>
          <w:rFonts w:eastAsia="Times New Roman" w:cs="Times New Roman"/>
        </w:rPr>
        <w:t xml:space="preserve"> примере</w:t>
      </w:r>
      <w:r>
        <w:rPr>
          <w:rFonts w:eastAsia="Times New Roman" w:cs="Times New Roman"/>
        </w:rPr>
        <w:t xml:space="preserve"> </w:t>
      </w:r>
      <w:r w:rsidR="00ED5A37">
        <w:rPr>
          <w:rFonts w:eastAsia="Times New Roman" w:cs="Times New Roman"/>
        </w:rPr>
        <w:t>хаотического аттрактора</w:t>
      </w:r>
      <w:bookmarkEnd w:id="11"/>
    </w:p>
    <w:p w14:paraId="0BFAB4AB" w14:textId="4B72B754" w:rsidR="00EE0DDF" w:rsidRPr="00FE77C3" w:rsidRDefault="00ED5A37" w:rsidP="003C05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Сначала рассмотрим, как изменяется состояние системы с течением времени. Для более точных вычислений был выбран метод Рунге-Кутта с шагом </w:t>
      </w:r>
      <m:oMath>
        <m:r>
          <w:rPr>
            <w:rFonts w:ascii="Cambria Math" w:eastAsia="Times New Roman" w:hAnsi="Cambria Math" w:cs="Times New Roman"/>
          </w:rPr>
          <m:t>h=</m:t>
        </m:r>
        <m:r>
          <w:rPr>
            <w:rFonts w:ascii="Cambria Math" w:eastAsia="Times New Roman" w:hAnsi="Cambria Math" w:cs="Times New Roman"/>
          </w:rPr>
          <m:t>0.001</m:t>
        </m:r>
      </m:oMath>
      <w:r w:rsidRPr="00ED5A37">
        <w:rPr>
          <w:rFonts w:ascii="Times New Roman" w:eastAsia="Times New Roman" w:hAnsi="Times New Roman" w:cs="Times New Roman"/>
        </w:rPr>
        <w:t>.</w:t>
      </w:r>
    </w:p>
    <w:p w14:paraId="1664089E" w14:textId="76BF791D" w:rsidR="00ED5A37" w:rsidRDefault="00ED5ACA" w:rsidP="00ED5A37">
      <w:pPr>
        <w:keepNext/>
        <w:spacing w:after="120" w:line="240" w:lineRule="auto"/>
        <w:jc w:val="center"/>
      </w:pPr>
      <w:r w:rsidRPr="00ED5ACA">
        <w:rPr>
          <w:rFonts w:ascii="Times New Roman" w:eastAsia="Times New Roman" w:hAnsi="Times New Roman" w:cs="Times New Roman"/>
          <w:b/>
          <w:bCs/>
          <w:noProof/>
          <w:lang w:val="en-US"/>
        </w:rPr>
        <w:drawing>
          <wp:inline distT="0" distB="0" distL="0" distR="0" wp14:anchorId="4472A6DB" wp14:editId="13B84CA9">
            <wp:extent cx="3860244" cy="2880000"/>
            <wp:effectExtent l="0" t="0" r="6985" b="0"/>
            <wp:docPr id="683014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014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244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1727" w14:textId="3000D3DF" w:rsidR="00ED5A37" w:rsidRPr="00ED5A37" w:rsidRDefault="00ED5A37" w:rsidP="00ED5A37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D5A37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ED5A37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ED5A37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ED5A37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="00ED5ACA">
        <w:rPr>
          <w:rFonts w:ascii="Times New Roman" w:eastAsia="Times New Roman" w:hAnsi="Times New Roman" w:cs="Times New Roman"/>
          <w:noProof/>
          <w:sz w:val="20"/>
          <w:szCs w:val="20"/>
        </w:rPr>
        <w:t>4</w:t>
      </w:r>
      <w:r w:rsidRPr="00ED5A37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 w:rsidRPr="00ED5A3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Поведения решение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</m:acc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системы хаотического аттрактора Рёсслера </w:t>
      </w:r>
      <w:r w:rsidRPr="00A8357B">
        <w:rPr>
          <w:rFonts w:ascii="Times New Roman" w:eastAsia="Times New Roman" w:hAnsi="Times New Roman" w:cs="Times New Roman"/>
          <w:sz w:val="20"/>
          <w:szCs w:val="20"/>
        </w:rPr>
        <w:t xml:space="preserve">в плоскости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{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y</m:t>
        </m:r>
        <m:r>
          <w:rPr>
            <w:rFonts w:ascii="Cambria Math" w:eastAsia="Times New Roman" w:hAnsi="Cambria Math" w:cs="Times New Roman"/>
            <w:sz w:val="20"/>
            <w:szCs w:val="20"/>
          </w:rPr>
          <m:t>}</m:t>
        </m:r>
      </m:oMath>
      <w:r w:rsidRPr="00ED5A37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{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x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, </m:t>
        </m:r>
        <m:r>
          <w:rPr>
            <w:rFonts w:ascii="Cambria Math" w:eastAsia="Times New Roman" w:hAnsi="Cambria Math" w:cs="Times New Roman"/>
            <w:sz w:val="20"/>
            <w:szCs w:val="20"/>
            <w:lang w:val="en-US"/>
          </w:rPr>
          <m:t>z</m:t>
        </m:r>
        <m:r>
          <w:rPr>
            <w:rFonts w:ascii="Cambria Math" w:eastAsia="Times New Roman" w:hAnsi="Cambria Math" w:cs="Times New Roman"/>
            <w:sz w:val="20"/>
            <w:szCs w:val="20"/>
          </w:rPr>
          <m:t>}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при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=(1, 1,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1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)</m:t>
        </m:r>
      </m:oMath>
      <w:r w:rsidR="0036330C">
        <w:rPr>
          <w:rFonts w:ascii="Times New Roman" w:eastAsia="Times New Roman" w:hAnsi="Times New Roman" w:cs="Times New Roman"/>
          <w:sz w:val="20"/>
          <w:szCs w:val="20"/>
        </w:rPr>
        <w:t xml:space="preserve"> на отрезке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∈[0, 1000]</m:t>
        </m:r>
      </m:oMath>
    </w:p>
    <w:p w14:paraId="62C6CC54" w14:textId="5D1CD16D" w:rsidR="00ED5A37" w:rsidRPr="00FE77C3" w:rsidRDefault="00ED5A37" w:rsidP="003C05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Можно заметить, что состояние в </w:t>
      </w:r>
      <w:r w:rsidRPr="00ED5A37">
        <w:rPr>
          <w:rFonts w:ascii="Times New Roman" w:eastAsia="Times New Roman" w:hAnsi="Times New Roman" w:cs="Times New Roman"/>
        </w:rPr>
        <w:t xml:space="preserve">плоскости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{</m:t>
        </m:r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</w:rPr>
          <m:t>}</m:t>
        </m:r>
      </m:oMath>
      <w:r>
        <w:rPr>
          <w:rFonts w:ascii="Times New Roman" w:eastAsia="Times New Roman" w:hAnsi="Times New Roman" w:cs="Times New Roman"/>
        </w:rPr>
        <w:t xml:space="preserve"> выходит на некоторую кривую, описанную вокруг начала координат. А из графика плоскости </w:t>
      </w:r>
      <m:oMath>
        <m:r>
          <m:rPr>
            <m:sty m:val="p"/>
          </m:rPr>
          <w:rPr>
            <w:rFonts w:ascii="Cambria Math" w:eastAsia="Times New Roman" w:hAnsi="Cambria Math" w:cs="Times New Roman"/>
          </w:rPr>
          <m:t>{</m:t>
        </m:r>
        <m:r>
          <w:rPr>
            <w:rFonts w:ascii="Cambria Math" w:eastAsia="Times New Roman" w:hAnsi="Cambria Math" w:cs="Times New Roman"/>
          </w:rPr>
          <m:t>x</m:t>
        </m:r>
        <m:r>
          <m:rPr>
            <m:sty m:val="p"/>
          </m:rPr>
          <w:rPr>
            <w:rFonts w:ascii="Cambria Math" w:eastAsia="Times New Roman" w:hAnsi="Cambria Math" w:cs="Times New Roman"/>
          </w:rPr>
          <m:t xml:space="preserve">, </m:t>
        </m:r>
        <m:r>
          <w:rPr>
            <w:rFonts w:ascii="Cambria Math" w:eastAsia="Times New Roman" w:hAnsi="Cambria Math" w:cs="Times New Roman"/>
          </w:rPr>
          <m:t>y</m:t>
        </m:r>
        <m:r>
          <m:rPr>
            <m:sty m:val="p"/>
          </m:rPr>
          <w:rPr>
            <w:rFonts w:ascii="Cambria Math" w:eastAsia="Times New Roman" w:hAnsi="Cambria Math" w:cs="Times New Roman"/>
          </w:rPr>
          <m:t>}</m:t>
        </m:r>
      </m:oMath>
      <w:r w:rsidRPr="00ED5A37">
        <w:rPr>
          <w:rFonts w:ascii="Times New Roman" w:eastAsia="Times New Roman" w:hAnsi="Times New Roman" w:cs="Times New Roman"/>
        </w:rPr>
        <w:t xml:space="preserve"> можно заметить, что </w:t>
      </w:r>
      <w:r w:rsidRPr="00ED5A37">
        <w:rPr>
          <w:rFonts w:ascii="Times New Roman" w:eastAsia="Times New Roman" w:hAnsi="Times New Roman" w:cs="Times New Roman"/>
        </w:rPr>
        <w:lastRenderedPageBreak/>
        <w:t xml:space="preserve">со временем </w:t>
      </w:r>
      <w:r>
        <w:rPr>
          <w:rFonts w:ascii="Times New Roman" w:eastAsia="Times New Roman" w:hAnsi="Times New Roman" w:cs="Times New Roman"/>
          <w:lang w:val="en-US"/>
        </w:rPr>
        <w:t>z</w:t>
      </w:r>
      <w:r w:rsidRPr="00ED5A37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стремиться </w:t>
      </w:r>
      <w:r w:rsidR="00ED5ACA">
        <w:rPr>
          <w:rFonts w:ascii="Times New Roman" w:eastAsia="Times New Roman" w:hAnsi="Times New Roman" w:cs="Times New Roman"/>
        </w:rPr>
        <w:t xml:space="preserve">колеблется в диапазоне от 0 до 25 причём пик находится в </w:t>
      </w:r>
      <m:oMath>
        <m:r>
          <w:rPr>
            <w:rFonts w:ascii="Cambria Math" w:eastAsia="Times New Roman" w:hAnsi="Cambria Math" w:cs="Times New Roman"/>
            <w:lang w:val="en-US"/>
          </w:rPr>
          <m:t>x</m:t>
        </m:r>
        <m:r>
          <w:rPr>
            <w:rFonts w:ascii="Cambria Math" w:eastAsia="Times New Roman" w:hAnsi="Cambria Math" w:cs="Times New Roman"/>
          </w:rPr>
          <m:t>=5.7</m:t>
        </m:r>
      </m:oMath>
      <w:r w:rsidR="00736086">
        <w:rPr>
          <w:rFonts w:ascii="Times New Roman" w:eastAsia="Times New Roman" w:hAnsi="Times New Roman" w:cs="Times New Roman"/>
        </w:rPr>
        <w:t xml:space="preserve"> – значению параметра </w:t>
      </w:r>
      <m:oMath>
        <m:r>
          <w:rPr>
            <w:rFonts w:ascii="Cambria Math" w:eastAsia="Times New Roman" w:hAnsi="Cambria Math" w:cs="Times New Roman"/>
            <w:lang w:val="en-US"/>
          </w:rPr>
          <m:t>c</m:t>
        </m:r>
      </m:oMath>
      <w:r>
        <w:rPr>
          <w:rFonts w:ascii="Times New Roman" w:eastAsia="Times New Roman" w:hAnsi="Times New Roman" w:cs="Times New Roman"/>
        </w:rPr>
        <w:t>.</w:t>
      </w:r>
    </w:p>
    <w:p w14:paraId="7D736C37" w14:textId="371BA71A" w:rsidR="00ED5ACA" w:rsidRDefault="00ED5ACA" w:rsidP="003C05BF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Теперь рассмотрим поведение оценок локальной погрешности для каждой координаты.</w:t>
      </w:r>
    </w:p>
    <w:p w14:paraId="75A10E40" w14:textId="77777777" w:rsidR="00ED5ACA" w:rsidRDefault="00ED5ACA" w:rsidP="00ED5ACA">
      <w:pPr>
        <w:keepNext/>
        <w:spacing w:after="120" w:line="240" w:lineRule="auto"/>
        <w:jc w:val="center"/>
      </w:pPr>
      <w:r w:rsidRPr="00ED5AC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AD499F9" wp14:editId="05D43AF7">
            <wp:extent cx="5696190" cy="3240000"/>
            <wp:effectExtent l="0" t="0" r="0" b="0"/>
            <wp:docPr id="1386003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034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9619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54B31" w14:textId="4A27B234" w:rsidR="00ED5ACA" w:rsidRDefault="00ED5ACA" w:rsidP="00ED5ACA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ED5ACA">
        <w:rPr>
          <w:rFonts w:ascii="Times New Roman" w:eastAsia="Times New Roman" w:hAnsi="Times New Roman" w:cs="Times New Roman"/>
          <w:sz w:val="20"/>
          <w:szCs w:val="20"/>
        </w:rPr>
        <w:t xml:space="preserve">Рисунок </w:t>
      </w:r>
      <w:r w:rsidRPr="00ED5ACA">
        <w:rPr>
          <w:rFonts w:ascii="Times New Roman" w:eastAsia="Times New Roman" w:hAnsi="Times New Roman" w:cs="Times New Roman"/>
          <w:sz w:val="20"/>
          <w:szCs w:val="20"/>
        </w:rPr>
        <w:fldChar w:fldCharType="begin"/>
      </w:r>
      <w:r w:rsidRPr="00ED5ACA">
        <w:rPr>
          <w:rFonts w:ascii="Times New Roman" w:eastAsia="Times New Roman" w:hAnsi="Times New Roman" w:cs="Times New Roman"/>
          <w:sz w:val="20"/>
          <w:szCs w:val="20"/>
        </w:rPr>
        <w:instrText xml:space="preserve"> SEQ Рисунок \* ARABIC </w:instrText>
      </w:r>
      <w:r w:rsidRPr="00ED5ACA">
        <w:rPr>
          <w:rFonts w:ascii="Times New Roman" w:eastAsia="Times New Roman" w:hAnsi="Times New Roman" w:cs="Times New Roman"/>
          <w:sz w:val="20"/>
          <w:szCs w:val="20"/>
        </w:rPr>
        <w:fldChar w:fldCharType="separate"/>
      </w:r>
      <w:r w:rsidRPr="00ED5ACA">
        <w:rPr>
          <w:rFonts w:ascii="Times New Roman" w:eastAsia="Times New Roman" w:hAnsi="Times New Roman" w:cs="Times New Roman"/>
          <w:sz w:val="20"/>
          <w:szCs w:val="20"/>
        </w:rPr>
        <w:t>5</w:t>
      </w:r>
      <w:r w:rsidRPr="00ED5ACA">
        <w:rPr>
          <w:rFonts w:ascii="Times New Roman" w:eastAsia="Times New Roman" w:hAnsi="Times New Roman" w:cs="Times New Roman"/>
          <w:sz w:val="20"/>
          <w:szCs w:val="20"/>
        </w:rPr>
        <w:fldChar w:fldCharType="end"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Оценки локальной погрешности для координат системы хаотического аттрактора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Рёсслера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при </w:t>
      </w:r>
      <m:oMath>
        <m:sSub>
          <m:sSubPr>
            <m:ctrlPr>
              <w:rPr>
                <w:rFonts w:ascii="Cambria Math" w:eastAsia="Times New Roman" w:hAnsi="Cambria Math" w:cs="Times New Roman"/>
                <w:sz w:val="20"/>
                <w:szCs w:val="20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0"/>
                <w:szCs w:val="20"/>
              </w:rPr>
              <m:t>0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=(1, 1,</m:t>
        </m:r>
        <m:r>
          <w:rPr>
            <w:rFonts w:ascii="Cambria Math" w:eastAsia="Times New Roman" w:hAnsi="Cambria Math" w:cs="Times New Roman"/>
            <w:sz w:val="20"/>
            <w:szCs w:val="20"/>
          </w:rPr>
          <m:t xml:space="preserve"> 1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)</m:t>
        </m:r>
      </m:oMath>
      <w:r>
        <w:rPr>
          <w:rFonts w:ascii="Times New Roman" w:eastAsia="Times New Roman" w:hAnsi="Times New Roman" w:cs="Times New Roman"/>
          <w:sz w:val="20"/>
          <w:szCs w:val="20"/>
        </w:rPr>
        <w:t xml:space="preserve"> на отрезке </w:t>
      </w:r>
      <m:oMath>
        <m:r>
          <w:rPr>
            <w:rFonts w:ascii="Cambria Math" w:eastAsia="Times New Roman" w:hAnsi="Cambria Math" w:cs="Times New Roman"/>
            <w:sz w:val="20"/>
            <w:szCs w:val="20"/>
          </w:rPr>
          <m:t>t</m:t>
        </m:r>
        <m:r>
          <m:rPr>
            <m:sty m:val="p"/>
          </m:rPr>
          <w:rPr>
            <w:rFonts w:ascii="Cambria Math" w:eastAsia="Times New Roman" w:hAnsi="Cambria Math" w:cs="Times New Roman"/>
            <w:sz w:val="20"/>
            <w:szCs w:val="20"/>
          </w:rPr>
          <m:t>∈[0, 20]</m:t>
        </m:r>
      </m:oMath>
    </w:p>
    <w:p w14:paraId="719BB954" w14:textId="75BF3481" w:rsidR="005D0BD5" w:rsidRPr="00736086" w:rsidRDefault="005D0BD5" w:rsidP="00736086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Из рисунка 5 можно заметить, что </w:t>
      </w:r>
      <w:r w:rsidR="00A86C09">
        <w:rPr>
          <w:rFonts w:ascii="Times New Roman" w:eastAsia="Times New Roman" w:hAnsi="Times New Roman" w:cs="Times New Roman"/>
        </w:rPr>
        <w:t>оценка</w:t>
      </w:r>
      <w:r>
        <w:rPr>
          <w:rFonts w:ascii="Times New Roman" w:eastAsia="Times New Roman" w:hAnsi="Times New Roman" w:cs="Times New Roman"/>
        </w:rPr>
        <w:t xml:space="preserve"> локальной погрешности возрастает для всех координат. Также можно заметить некоторую периодичность в её поведении, но период различен для всех методов и выборов</w:t>
      </w:r>
      <w:r w:rsidR="00736086" w:rsidRPr="00736086">
        <w:rPr>
          <w:rFonts w:ascii="Times New Roman" w:eastAsia="Times New Roman" w:hAnsi="Times New Roman" w:cs="Times New Roman"/>
        </w:rPr>
        <w:t xml:space="preserve"> </w:t>
      </w:r>
      <w:r w:rsidR="00736086">
        <w:rPr>
          <w:rFonts w:ascii="Times New Roman" w:eastAsia="Times New Roman" w:hAnsi="Times New Roman" w:cs="Times New Roman"/>
        </w:rPr>
        <w:t>их</w:t>
      </w:r>
      <w:r>
        <w:rPr>
          <w:rFonts w:ascii="Times New Roman" w:eastAsia="Times New Roman" w:hAnsi="Times New Roman" w:cs="Times New Roman"/>
        </w:rPr>
        <w:t xml:space="preserve"> шаг</w:t>
      </w:r>
      <w:r w:rsidR="00736086">
        <w:rPr>
          <w:rFonts w:ascii="Times New Roman" w:eastAsia="Times New Roman" w:hAnsi="Times New Roman" w:cs="Times New Roman"/>
        </w:rPr>
        <w:t>а</w:t>
      </w:r>
      <w:r>
        <w:rPr>
          <w:rFonts w:ascii="Times New Roman" w:eastAsia="Times New Roman" w:hAnsi="Times New Roman" w:cs="Times New Roman"/>
        </w:rPr>
        <w:t>.</w:t>
      </w:r>
    </w:p>
    <w:p w14:paraId="6264479F" w14:textId="0ACDC439" w:rsidR="23B3C8D0" w:rsidRDefault="64140C8E" w:rsidP="6F6AA0CB">
      <w:pPr>
        <w:pStyle w:val="2"/>
        <w:pageBreakBefore/>
        <w:rPr>
          <w:rFonts w:eastAsia="Times New Roman" w:cs="Times New Roman"/>
        </w:rPr>
      </w:pPr>
      <w:bookmarkStart w:id="12" w:name="_Toc197028162"/>
      <w:r w:rsidRPr="02811660">
        <w:lastRenderedPageBreak/>
        <w:t>Заключение</w:t>
      </w:r>
      <w:bookmarkEnd w:id="12"/>
    </w:p>
    <w:p w14:paraId="5D35DA98" w14:textId="045539F9" w:rsidR="7F94AD59" w:rsidRDefault="00A86C09" w:rsidP="002B5D7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В данной работе были рассмотрены и реализованы два </w:t>
      </w:r>
      <w:r w:rsidRPr="00014A01">
        <w:rPr>
          <w:rFonts w:ascii="Times New Roman" w:eastAsia="Times New Roman" w:hAnsi="Times New Roman" w:cs="Times New Roman"/>
        </w:rPr>
        <w:t>итерационны</w:t>
      </w:r>
      <w:r>
        <w:rPr>
          <w:rFonts w:ascii="Times New Roman" w:eastAsia="Times New Roman" w:hAnsi="Times New Roman" w:cs="Times New Roman"/>
        </w:rPr>
        <w:t xml:space="preserve">х </w:t>
      </w:r>
      <w:r w:rsidRPr="00014A01">
        <w:rPr>
          <w:rFonts w:ascii="Times New Roman" w:eastAsia="Times New Roman" w:hAnsi="Times New Roman" w:cs="Times New Roman"/>
        </w:rPr>
        <w:t>численный</w:t>
      </w:r>
      <w:r>
        <w:rPr>
          <w:rFonts w:ascii="Times New Roman" w:eastAsia="Times New Roman" w:hAnsi="Times New Roman" w:cs="Times New Roman"/>
        </w:rPr>
        <w:t xml:space="preserve"> м</w:t>
      </w:r>
      <w:r w:rsidRPr="00014A01">
        <w:rPr>
          <w:rFonts w:ascii="Times New Roman" w:eastAsia="Times New Roman" w:hAnsi="Times New Roman" w:cs="Times New Roman"/>
        </w:rPr>
        <w:t>етод</w:t>
      </w:r>
      <w:r>
        <w:rPr>
          <w:rFonts w:ascii="Times New Roman" w:eastAsia="Times New Roman" w:hAnsi="Times New Roman" w:cs="Times New Roman"/>
        </w:rPr>
        <w:t xml:space="preserve">а </w:t>
      </w:r>
      <w:r w:rsidRPr="00014A01">
        <w:rPr>
          <w:rFonts w:ascii="Times New Roman" w:eastAsia="Times New Roman" w:hAnsi="Times New Roman" w:cs="Times New Roman"/>
        </w:rPr>
        <w:t>для</w:t>
      </w:r>
      <w:r>
        <w:rPr>
          <w:rFonts w:ascii="Times New Roman" w:eastAsia="Times New Roman" w:hAnsi="Times New Roman" w:cs="Times New Roman"/>
        </w:rPr>
        <w:t xml:space="preserve"> </w:t>
      </w:r>
      <w:r w:rsidRPr="00071538">
        <w:rPr>
          <w:rFonts w:ascii="Times New Roman" w:eastAsia="Times New Roman" w:hAnsi="Times New Roman" w:cs="Times New Roman"/>
        </w:rPr>
        <w:t>приближенного вычисления решения задачи Коши</w:t>
      </w:r>
      <w:r>
        <w:rPr>
          <w:rFonts w:ascii="Times New Roman" w:eastAsia="Times New Roman" w:hAnsi="Times New Roman" w:cs="Times New Roman"/>
        </w:rPr>
        <w:t xml:space="preserve"> (1): метод Эйлера и метод Рунге-Кутта 4-го порядка.</w:t>
      </w:r>
    </w:p>
    <w:p w14:paraId="328D25AF" w14:textId="4DC9FAFB" w:rsidR="00623BDE" w:rsidRPr="00822323" w:rsidRDefault="00623BDE" w:rsidP="002B5D7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их помощью были исследованы 4 различные системы. Теоретический анализ которых был подтверждён результатами экспериментов. Также было показано, что метод Рунге-Кутта 4-го порядка имеет большую точность, взамен на большую трудоёмкость.</w:t>
      </w:r>
    </w:p>
    <w:sectPr w:rsidR="00623BDE" w:rsidRPr="0082232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5BE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" w15:restartNumberingAfterBreak="0">
    <w:nsid w:val="094D70A0"/>
    <w:multiLevelType w:val="multilevel"/>
    <w:tmpl w:val="FA28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12C19"/>
    <w:multiLevelType w:val="hybridMultilevel"/>
    <w:tmpl w:val="A08488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A4142E"/>
    <w:multiLevelType w:val="multilevel"/>
    <w:tmpl w:val="7BAE6832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94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100B1944"/>
    <w:multiLevelType w:val="multilevel"/>
    <w:tmpl w:val="0FC2C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C0C46"/>
    <w:multiLevelType w:val="multilevel"/>
    <w:tmpl w:val="3386F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C15D51"/>
    <w:multiLevelType w:val="hybridMultilevel"/>
    <w:tmpl w:val="D25E049E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24200F6"/>
    <w:multiLevelType w:val="hybridMultilevel"/>
    <w:tmpl w:val="8ABCB0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672478"/>
    <w:multiLevelType w:val="multilevel"/>
    <w:tmpl w:val="A4468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0362C"/>
    <w:multiLevelType w:val="hybridMultilevel"/>
    <w:tmpl w:val="607E3170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BFB62F6"/>
    <w:multiLevelType w:val="hybridMultilevel"/>
    <w:tmpl w:val="DECCD2B4"/>
    <w:lvl w:ilvl="0" w:tplc="F0B25BF0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744E6EA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E3E8D5A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8438C9F2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D00735C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352403B6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B56C9AE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A22F2EE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C68C3C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F0753B7"/>
    <w:multiLevelType w:val="hybridMultilevel"/>
    <w:tmpl w:val="A00A2A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98D121A"/>
    <w:multiLevelType w:val="multilevel"/>
    <w:tmpl w:val="6B28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93657A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14" w15:restartNumberingAfterBreak="0">
    <w:nsid w:val="3E1A5624"/>
    <w:multiLevelType w:val="hybridMultilevel"/>
    <w:tmpl w:val="D5745E62"/>
    <w:lvl w:ilvl="0" w:tplc="664C0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E0D0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6090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789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F0A0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D6A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AC07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5602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05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1723B"/>
    <w:multiLevelType w:val="multilevel"/>
    <w:tmpl w:val="45288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AE8778"/>
    <w:multiLevelType w:val="hybridMultilevel"/>
    <w:tmpl w:val="CDFE059C"/>
    <w:lvl w:ilvl="0" w:tplc="97F2BB24">
      <w:start w:val="1"/>
      <w:numFmt w:val="decimal"/>
      <w:lvlText w:val="%1."/>
      <w:lvlJc w:val="left"/>
      <w:pPr>
        <w:ind w:left="1068" w:hanging="360"/>
      </w:pPr>
    </w:lvl>
    <w:lvl w:ilvl="1" w:tplc="D3502E4C">
      <w:start w:val="1"/>
      <w:numFmt w:val="lowerLetter"/>
      <w:lvlText w:val="%2."/>
      <w:lvlJc w:val="left"/>
      <w:pPr>
        <w:ind w:left="1788" w:hanging="360"/>
      </w:pPr>
    </w:lvl>
    <w:lvl w:ilvl="2" w:tplc="AA14677A">
      <w:start w:val="1"/>
      <w:numFmt w:val="lowerRoman"/>
      <w:lvlText w:val="%3."/>
      <w:lvlJc w:val="right"/>
      <w:pPr>
        <w:ind w:left="2508" w:hanging="180"/>
      </w:pPr>
    </w:lvl>
    <w:lvl w:ilvl="3" w:tplc="23327730">
      <w:start w:val="1"/>
      <w:numFmt w:val="decimal"/>
      <w:lvlText w:val="%4."/>
      <w:lvlJc w:val="left"/>
      <w:pPr>
        <w:ind w:left="3228" w:hanging="360"/>
      </w:pPr>
    </w:lvl>
    <w:lvl w:ilvl="4" w:tplc="D146059E">
      <w:start w:val="1"/>
      <w:numFmt w:val="lowerLetter"/>
      <w:lvlText w:val="%5."/>
      <w:lvlJc w:val="left"/>
      <w:pPr>
        <w:ind w:left="3948" w:hanging="360"/>
      </w:pPr>
    </w:lvl>
    <w:lvl w:ilvl="5" w:tplc="C2AE1136">
      <w:start w:val="1"/>
      <w:numFmt w:val="lowerRoman"/>
      <w:lvlText w:val="%6."/>
      <w:lvlJc w:val="right"/>
      <w:pPr>
        <w:ind w:left="4668" w:hanging="180"/>
      </w:pPr>
    </w:lvl>
    <w:lvl w:ilvl="6" w:tplc="AECE84FC">
      <w:start w:val="1"/>
      <w:numFmt w:val="decimal"/>
      <w:lvlText w:val="%7."/>
      <w:lvlJc w:val="left"/>
      <w:pPr>
        <w:ind w:left="5388" w:hanging="360"/>
      </w:pPr>
    </w:lvl>
    <w:lvl w:ilvl="7" w:tplc="3828C95A">
      <w:start w:val="1"/>
      <w:numFmt w:val="lowerLetter"/>
      <w:lvlText w:val="%8."/>
      <w:lvlJc w:val="left"/>
      <w:pPr>
        <w:ind w:left="6108" w:hanging="360"/>
      </w:pPr>
    </w:lvl>
    <w:lvl w:ilvl="8" w:tplc="08B41FB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2949B9"/>
    <w:multiLevelType w:val="hybridMultilevel"/>
    <w:tmpl w:val="BE147ED6"/>
    <w:lvl w:ilvl="0" w:tplc="6FAA26A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CA30227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63A4B6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7CA1FD2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A684BEE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78083254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1EA7F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5A278C0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5125F54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0AC18A2"/>
    <w:multiLevelType w:val="multilevel"/>
    <w:tmpl w:val="93A6A9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9" w15:restartNumberingAfterBreak="0">
    <w:nsid w:val="51393152"/>
    <w:multiLevelType w:val="hybridMultilevel"/>
    <w:tmpl w:val="BAA289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90D60D5"/>
    <w:multiLevelType w:val="hybridMultilevel"/>
    <w:tmpl w:val="2C901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959F69"/>
    <w:multiLevelType w:val="hybridMultilevel"/>
    <w:tmpl w:val="7E286092"/>
    <w:lvl w:ilvl="0" w:tplc="2A1E47D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9FD405C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8E946B50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BC89D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4EA5922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C2721C9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9CD05FD2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7E2CE61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14CA092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40C4F16"/>
    <w:multiLevelType w:val="multilevel"/>
    <w:tmpl w:val="899CA45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32" w:hanging="2160"/>
      </w:pPr>
      <w:rPr>
        <w:rFonts w:hint="default"/>
      </w:rPr>
    </w:lvl>
  </w:abstractNum>
  <w:abstractNum w:abstractNumId="23" w15:restartNumberingAfterBreak="0">
    <w:nsid w:val="766B2E32"/>
    <w:multiLevelType w:val="hybridMultilevel"/>
    <w:tmpl w:val="C3AC5970"/>
    <w:lvl w:ilvl="0" w:tplc="AD5C2E74">
      <w:start w:val="1"/>
      <w:numFmt w:val="decimal"/>
      <w:pStyle w:val="1"/>
      <w:lvlText w:val="%1."/>
      <w:lvlJc w:val="left"/>
      <w:pPr>
        <w:ind w:left="720" w:hanging="360"/>
      </w:pPr>
    </w:lvl>
    <w:lvl w:ilvl="1" w:tplc="8932B7B8">
      <w:start w:val="1"/>
      <w:numFmt w:val="decimal"/>
      <w:lvlText w:val="%2."/>
      <w:lvlJc w:val="left"/>
      <w:pPr>
        <w:ind w:left="1440" w:hanging="360"/>
      </w:pPr>
    </w:lvl>
    <w:lvl w:ilvl="2" w:tplc="A1B417AC">
      <w:start w:val="1"/>
      <w:numFmt w:val="lowerRoman"/>
      <w:lvlText w:val="%3."/>
      <w:lvlJc w:val="right"/>
      <w:pPr>
        <w:ind w:left="2160" w:hanging="180"/>
      </w:pPr>
    </w:lvl>
    <w:lvl w:ilvl="3" w:tplc="89FCFBF6">
      <w:start w:val="1"/>
      <w:numFmt w:val="decimal"/>
      <w:lvlText w:val="%4."/>
      <w:lvlJc w:val="left"/>
      <w:pPr>
        <w:ind w:left="2880" w:hanging="360"/>
      </w:pPr>
    </w:lvl>
    <w:lvl w:ilvl="4" w:tplc="C5DC0F42">
      <w:start w:val="1"/>
      <w:numFmt w:val="lowerLetter"/>
      <w:lvlText w:val="%5."/>
      <w:lvlJc w:val="left"/>
      <w:pPr>
        <w:ind w:left="3600" w:hanging="360"/>
      </w:pPr>
    </w:lvl>
    <w:lvl w:ilvl="5" w:tplc="BE80B98C">
      <w:start w:val="1"/>
      <w:numFmt w:val="lowerRoman"/>
      <w:lvlText w:val="%6."/>
      <w:lvlJc w:val="right"/>
      <w:pPr>
        <w:ind w:left="4320" w:hanging="180"/>
      </w:pPr>
    </w:lvl>
    <w:lvl w:ilvl="6" w:tplc="CAE095A4">
      <w:start w:val="1"/>
      <w:numFmt w:val="decimal"/>
      <w:lvlText w:val="%7."/>
      <w:lvlJc w:val="left"/>
      <w:pPr>
        <w:ind w:left="5040" w:hanging="360"/>
      </w:pPr>
    </w:lvl>
    <w:lvl w:ilvl="7" w:tplc="540493D8">
      <w:start w:val="1"/>
      <w:numFmt w:val="lowerLetter"/>
      <w:lvlText w:val="%8."/>
      <w:lvlJc w:val="left"/>
      <w:pPr>
        <w:ind w:left="5760" w:hanging="360"/>
      </w:pPr>
    </w:lvl>
    <w:lvl w:ilvl="8" w:tplc="576086F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14553F"/>
    <w:multiLevelType w:val="multilevel"/>
    <w:tmpl w:val="3AC0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646CB7"/>
    <w:multiLevelType w:val="hybridMultilevel"/>
    <w:tmpl w:val="D7265A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23245304">
    <w:abstractNumId w:val="3"/>
  </w:num>
  <w:num w:numId="2" w16cid:durableId="1661612343">
    <w:abstractNumId w:val="14"/>
  </w:num>
  <w:num w:numId="3" w16cid:durableId="1071928334">
    <w:abstractNumId w:val="17"/>
  </w:num>
  <w:num w:numId="4" w16cid:durableId="1932737125">
    <w:abstractNumId w:val="21"/>
  </w:num>
  <w:num w:numId="5" w16cid:durableId="371997814">
    <w:abstractNumId w:val="10"/>
  </w:num>
  <w:num w:numId="6" w16cid:durableId="1553538448">
    <w:abstractNumId w:val="18"/>
  </w:num>
  <w:num w:numId="7" w16cid:durableId="1810782558">
    <w:abstractNumId w:val="16"/>
  </w:num>
  <w:num w:numId="8" w16cid:durableId="1736582410">
    <w:abstractNumId w:val="23"/>
  </w:num>
  <w:num w:numId="9" w16cid:durableId="1892955681">
    <w:abstractNumId w:val="19"/>
  </w:num>
  <w:num w:numId="10" w16cid:durableId="1061251590">
    <w:abstractNumId w:val="11"/>
  </w:num>
  <w:num w:numId="11" w16cid:durableId="495149819">
    <w:abstractNumId w:val="22"/>
  </w:num>
  <w:num w:numId="12" w16cid:durableId="888805870">
    <w:abstractNumId w:val="13"/>
  </w:num>
  <w:num w:numId="13" w16cid:durableId="387653675">
    <w:abstractNumId w:val="8"/>
  </w:num>
  <w:num w:numId="14" w16cid:durableId="447286061">
    <w:abstractNumId w:val="20"/>
  </w:num>
  <w:num w:numId="15" w16cid:durableId="1845822129">
    <w:abstractNumId w:val="12"/>
  </w:num>
  <w:num w:numId="16" w16cid:durableId="172382807">
    <w:abstractNumId w:val="25"/>
  </w:num>
  <w:num w:numId="17" w16cid:durableId="276986278">
    <w:abstractNumId w:val="24"/>
  </w:num>
  <w:num w:numId="18" w16cid:durableId="444807149">
    <w:abstractNumId w:val="1"/>
  </w:num>
  <w:num w:numId="19" w16cid:durableId="984090167">
    <w:abstractNumId w:val="4"/>
  </w:num>
  <w:num w:numId="20" w16cid:durableId="338971081">
    <w:abstractNumId w:val="15"/>
  </w:num>
  <w:num w:numId="21" w16cid:durableId="1174416236">
    <w:abstractNumId w:val="0"/>
  </w:num>
  <w:num w:numId="22" w16cid:durableId="2081633130">
    <w:abstractNumId w:val="3"/>
  </w:num>
  <w:num w:numId="23" w16cid:durableId="634143031">
    <w:abstractNumId w:val="7"/>
  </w:num>
  <w:num w:numId="24" w16cid:durableId="1055935532">
    <w:abstractNumId w:val="2"/>
  </w:num>
  <w:num w:numId="25" w16cid:durableId="1094983852">
    <w:abstractNumId w:val="6"/>
  </w:num>
  <w:num w:numId="26" w16cid:durableId="1834760554">
    <w:abstractNumId w:val="9"/>
  </w:num>
  <w:num w:numId="27" w16cid:durableId="18601240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F4A2C6"/>
    <w:rsid w:val="0000331B"/>
    <w:rsid w:val="00014A01"/>
    <w:rsid w:val="00040ED1"/>
    <w:rsid w:val="0005036B"/>
    <w:rsid w:val="00071538"/>
    <w:rsid w:val="000B4BAE"/>
    <w:rsid w:val="000F79EC"/>
    <w:rsid w:val="001156C8"/>
    <w:rsid w:val="001170DF"/>
    <w:rsid w:val="00125CCD"/>
    <w:rsid w:val="00132BAF"/>
    <w:rsid w:val="00145D79"/>
    <w:rsid w:val="00190ADD"/>
    <w:rsid w:val="001B2289"/>
    <w:rsid w:val="001C48BB"/>
    <w:rsid w:val="00246E68"/>
    <w:rsid w:val="0025332E"/>
    <w:rsid w:val="00253508"/>
    <w:rsid w:val="00257EA3"/>
    <w:rsid w:val="00262DEE"/>
    <w:rsid w:val="002A18B9"/>
    <w:rsid w:val="002A7CF7"/>
    <w:rsid w:val="002B5D75"/>
    <w:rsid w:val="002E1860"/>
    <w:rsid w:val="002E1EC5"/>
    <w:rsid w:val="003218DB"/>
    <w:rsid w:val="00357F19"/>
    <w:rsid w:val="0036330C"/>
    <w:rsid w:val="00390223"/>
    <w:rsid w:val="00397061"/>
    <w:rsid w:val="003C05BF"/>
    <w:rsid w:val="00410A1D"/>
    <w:rsid w:val="004204C7"/>
    <w:rsid w:val="00430865"/>
    <w:rsid w:val="0044085D"/>
    <w:rsid w:val="0049143A"/>
    <w:rsid w:val="004B4E0D"/>
    <w:rsid w:val="00556AE0"/>
    <w:rsid w:val="0056441C"/>
    <w:rsid w:val="005675E9"/>
    <w:rsid w:val="005926B6"/>
    <w:rsid w:val="005C1AB4"/>
    <w:rsid w:val="005D0BD5"/>
    <w:rsid w:val="005D0FF0"/>
    <w:rsid w:val="005F1F12"/>
    <w:rsid w:val="006001DC"/>
    <w:rsid w:val="00601CCA"/>
    <w:rsid w:val="006236A2"/>
    <w:rsid w:val="00623BDE"/>
    <w:rsid w:val="00643528"/>
    <w:rsid w:val="0064492F"/>
    <w:rsid w:val="00650881"/>
    <w:rsid w:val="00654745"/>
    <w:rsid w:val="00676DDB"/>
    <w:rsid w:val="00685C6B"/>
    <w:rsid w:val="006A10E8"/>
    <w:rsid w:val="006C068A"/>
    <w:rsid w:val="007054EA"/>
    <w:rsid w:val="00736086"/>
    <w:rsid w:val="0075567F"/>
    <w:rsid w:val="007A528E"/>
    <w:rsid w:val="007A6515"/>
    <w:rsid w:val="007AF0F3"/>
    <w:rsid w:val="008043F7"/>
    <w:rsid w:val="008069B1"/>
    <w:rsid w:val="0081085C"/>
    <w:rsid w:val="00822323"/>
    <w:rsid w:val="008364A4"/>
    <w:rsid w:val="008555DA"/>
    <w:rsid w:val="008651CC"/>
    <w:rsid w:val="008C615E"/>
    <w:rsid w:val="008D1D9F"/>
    <w:rsid w:val="008E1F0E"/>
    <w:rsid w:val="0090DC42"/>
    <w:rsid w:val="0093769C"/>
    <w:rsid w:val="0096527B"/>
    <w:rsid w:val="0098061A"/>
    <w:rsid w:val="009B7701"/>
    <w:rsid w:val="009C0440"/>
    <w:rsid w:val="009E2104"/>
    <w:rsid w:val="009F04BD"/>
    <w:rsid w:val="009F4B69"/>
    <w:rsid w:val="009F7F36"/>
    <w:rsid w:val="00A220FB"/>
    <w:rsid w:val="00A30C15"/>
    <w:rsid w:val="00A5097E"/>
    <w:rsid w:val="00A54AEA"/>
    <w:rsid w:val="00A64E83"/>
    <w:rsid w:val="00A8357B"/>
    <w:rsid w:val="00A86C09"/>
    <w:rsid w:val="00A971E4"/>
    <w:rsid w:val="00AA3992"/>
    <w:rsid w:val="00AC6E39"/>
    <w:rsid w:val="00AD4F7B"/>
    <w:rsid w:val="00AF5B44"/>
    <w:rsid w:val="00B07C21"/>
    <w:rsid w:val="00B10D89"/>
    <w:rsid w:val="00B17185"/>
    <w:rsid w:val="00B3598C"/>
    <w:rsid w:val="00B7304F"/>
    <w:rsid w:val="00B83B9E"/>
    <w:rsid w:val="00B86862"/>
    <w:rsid w:val="00B9014D"/>
    <w:rsid w:val="00B965E2"/>
    <w:rsid w:val="00C13BF0"/>
    <w:rsid w:val="00C20075"/>
    <w:rsid w:val="00C47349"/>
    <w:rsid w:val="00C53167"/>
    <w:rsid w:val="00C72424"/>
    <w:rsid w:val="00C82D90"/>
    <w:rsid w:val="00C8701D"/>
    <w:rsid w:val="00CF2311"/>
    <w:rsid w:val="00D15C20"/>
    <w:rsid w:val="00D279A3"/>
    <w:rsid w:val="00DD2163"/>
    <w:rsid w:val="00E914B7"/>
    <w:rsid w:val="00EB0FEE"/>
    <w:rsid w:val="00ED5A37"/>
    <w:rsid w:val="00ED5ACA"/>
    <w:rsid w:val="00EE0DDF"/>
    <w:rsid w:val="00EF688F"/>
    <w:rsid w:val="00F67A46"/>
    <w:rsid w:val="00FA3BD9"/>
    <w:rsid w:val="00FB7045"/>
    <w:rsid w:val="00FC1468"/>
    <w:rsid w:val="00FC7D31"/>
    <w:rsid w:val="00FD4B1C"/>
    <w:rsid w:val="00FE77C3"/>
    <w:rsid w:val="0158F2AE"/>
    <w:rsid w:val="02449829"/>
    <w:rsid w:val="02811660"/>
    <w:rsid w:val="032D308E"/>
    <w:rsid w:val="0429B834"/>
    <w:rsid w:val="04371DFD"/>
    <w:rsid w:val="043E36B2"/>
    <w:rsid w:val="0474E30F"/>
    <w:rsid w:val="04B59A8B"/>
    <w:rsid w:val="053F0442"/>
    <w:rsid w:val="05479212"/>
    <w:rsid w:val="06A7A8B4"/>
    <w:rsid w:val="0777E382"/>
    <w:rsid w:val="0783238C"/>
    <w:rsid w:val="07940FAE"/>
    <w:rsid w:val="07EFA2C4"/>
    <w:rsid w:val="085EEEB5"/>
    <w:rsid w:val="08FEA4DC"/>
    <w:rsid w:val="0904B8DA"/>
    <w:rsid w:val="091DCC76"/>
    <w:rsid w:val="096B30B3"/>
    <w:rsid w:val="09E03C02"/>
    <w:rsid w:val="0A306AA2"/>
    <w:rsid w:val="0A5132EF"/>
    <w:rsid w:val="0A63B034"/>
    <w:rsid w:val="0AD24A71"/>
    <w:rsid w:val="0B6446A7"/>
    <w:rsid w:val="0BE7269D"/>
    <w:rsid w:val="0C129CD4"/>
    <w:rsid w:val="0C15EFD0"/>
    <w:rsid w:val="0CF0061E"/>
    <w:rsid w:val="0D8D1D02"/>
    <w:rsid w:val="0DF06178"/>
    <w:rsid w:val="0ECD1F80"/>
    <w:rsid w:val="0F1121BE"/>
    <w:rsid w:val="0F84D7F3"/>
    <w:rsid w:val="0F89EADB"/>
    <w:rsid w:val="108AD8BD"/>
    <w:rsid w:val="10FA630D"/>
    <w:rsid w:val="11DDA0E1"/>
    <w:rsid w:val="1239E9B4"/>
    <w:rsid w:val="126593BD"/>
    <w:rsid w:val="12690F04"/>
    <w:rsid w:val="12A4B70F"/>
    <w:rsid w:val="12D9C641"/>
    <w:rsid w:val="12F36981"/>
    <w:rsid w:val="131017DE"/>
    <w:rsid w:val="132C3A7F"/>
    <w:rsid w:val="136699FA"/>
    <w:rsid w:val="13A060D6"/>
    <w:rsid w:val="13C3ADF1"/>
    <w:rsid w:val="13E8B96F"/>
    <w:rsid w:val="1448A01E"/>
    <w:rsid w:val="146FA4F8"/>
    <w:rsid w:val="15133819"/>
    <w:rsid w:val="152A3EF1"/>
    <w:rsid w:val="155F8FDA"/>
    <w:rsid w:val="15811EE3"/>
    <w:rsid w:val="15F4A2C6"/>
    <w:rsid w:val="1614456A"/>
    <w:rsid w:val="163ADE5E"/>
    <w:rsid w:val="164CEDA2"/>
    <w:rsid w:val="165563BA"/>
    <w:rsid w:val="17661B40"/>
    <w:rsid w:val="176A53A5"/>
    <w:rsid w:val="176C4694"/>
    <w:rsid w:val="178B2147"/>
    <w:rsid w:val="179A546F"/>
    <w:rsid w:val="17C3BF07"/>
    <w:rsid w:val="17F448E4"/>
    <w:rsid w:val="189D2F71"/>
    <w:rsid w:val="189FB877"/>
    <w:rsid w:val="18BB2B6A"/>
    <w:rsid w:val="18CF9AEE"/>
    <w:rsid w:val="18E6B0C3"/>
    <w:rsid w:val="194D0018"/>
    <w:rsid w:val="1977368D"/>
    <w:rsid w:val="1A91D986"/>
    <w:rsid w:val="1A9956C4"/>
    <w:rsid w:val="1AC732FF"/>
    <w:rsid w:val="1AD35B03"/>
    <w:rsid w:val="1AE60EC8"/>
    <w:rsid w:val="1B01304B"/>
    <w:rsid w:val="1BF3C659"/>
    <w:rsid w:val="1C5983B6"/>
    <w:rsid w:val="1CC63510"/>
    <w:rsid w:val="1CE8EF1E"/>
    <w:rsid w:val="1D1F9E2E"/>
    <w:rsid w:val="1D2CCD12"/>
    <w:rsid w:val="1DBA8E84"/>
    <w:rsid w:val="1E0DBA8E"/>
    <w:rsid w:val="1E63A058"/>
    <w:rsid w:val="1EB96BDC"/>
    <w:rsid w:val="1F44ED45"/>
    <w:rsid w:val="1FB5EE19"/>
    <w:rsid w:val="1FC56B37"/>
    <w:rsid w:val="20F46BD1"/>
    <w:rsid w:val="20FB5765"/>
    <w:rsid w:val="212F1E90"/>
    <w:rsid w:val="213CABAA"/>
    <w:rsid w:val="21407425"/>
    <w:rsid w:val="2198D0D2"/>
    <w:rsid w:val="21BE6E7F"/>
    <w:rsid w:val="21C132F4"/>
    <w:rsid w:val="21D742D6"/>
    <w:rsid w:val="224066F0"/>
    <w:rsid w:val="22C467BE"/>
    <w:rsid w:val="22D8D732"/>
    <w:rsid w:val="234F3B60"/>
    <w:rsid w:val="23668F9C"/>
    <w:rsid w:val="2378D436"/>
    <w:rsid w:val="23B3C8D0"/>
    <w:rsid w:val="23C62B21"/>
    <w:rsid w:val="23F43592"/>
    <w:rsid w:val="24624522"/>
    <w:rsid w:val="248B9E99"/>
    <w:rsid w:val="254F756E"/>
    <w:rsid w:val="259E5E3A"/>
    <w:rsid w:val="25A04A56"/>
    <w:rsid w:val="25DEC48A"/>
    <w:rsid w:val="25F0D0E8"/>
    <w:rsid w:val="265C9F57"/>
    <w:rsid w:val="2753F096"/>
    <w:rsid w:val="27616222"/>
    <w:rsid w:val="288A3B9C"/>
    <w:rsid w:val="28A938A2"/>
    <w:rsid w:val="28B07637"/>
    <w:rsid w:val="2915588A"/>
    <w:rsid w:val="2A104298"/>
    <w:rsid w:val="2ACD2197"/>
    <w:rsid w:val="2AD66A6B"/>
    <w:rsid w:val="2B048B50"/>
    <w:rsid w:val="2B3521B2"/>
    <w:rsid w:val="2B4C0124"/>
    <w:rsid w:val="2BF72558"/>
    <w:rsid w:val="2C77D176"/>
    <w:rsid w:val="2CCF9C19"/>
    <w:rsid w:val="2D68D0D0"/>
    <w:rsid w:val="2D9794F4"/>
    <w:rsid w:val="2DACC9D1"/>
    <w:rsid w:val="2DB6E05B"/>
    <w:rsid w:val="2DDFADB7"/>
    <w:rsid w:val="2DECE580"/>
    <w:rsid w:val="2EA45619"/>
    <w:rsid w:val="2EC42068"/>
    <w:rsid w:val="2EE938D1"/>
    <w:rsid w:val="2F318E01"/>
    <w:rsid w:val="2F474A16"/>
    <w:rsid w:val="2F48BA2E"/>
    <w:rsid w:val="2F627037"/>
    <w:rsid w:val="2F637AB3"/>
    <w:rsid w:val="2F822C18"/>
    <w:rsid w:val="2FD11455"/>
    <w:rsid w:val="2FF3D240"/>
    <w:rsid w:val="3040656B"/>
    <w:rsid w:val="3046669D"/>
    <w:rsid w:val="309FDB1F"/>
    <w:rsid w:val="30EDE1ED"/>
    <w:rsid w:val="31BEE855"/>
    <w:rsid w:val="32A8B199"/>
    <w:rsid w:val="32E1B8A7"/>
    <w:rsid w:val="32E1CC60"/>
    <w:rsid w:val="340873AF"/>
    <w:rsid w:val="340C0636"/>
    <w:rsid w:val="3410D24E"/>
    <w:rsid w:val="343E5090"/>
    <w:rsid w:val="34538CCE"/>
    <w:rsid w:val="345C816D"/>
    <w:rsid w:val="3490BE8E"/>
    <w:rsid w:val="34983036"/>
    <w:rsid w:val="34DF212A"/>
    <w:rsid w:val="35075587"/>
    <w:rsid w:val="35B98649"/>
    <w:rsid w:val="35F92BEE"/>
    <w:rsid w:val="3652CF74"/>
    <w:rsid w:val="37C42A49"/>
    <w:rsid w:val="37D2CF86"/>
    <w:rsid w:val="381CD719"/>
    <w:rsid w:val="38462521"/>
    <w:rsid w:val="3866F70E"/>
    <w:rsid w:val="38A87412"/>
    <w:rsid w:val="38E2EF2D"/>
    <w:rsid w:val="393A04A7"/>
    <w:rsid w:val="395F19EA"/>
    <w:rsid w:val="39E9068A"/>
    <w:rsid w:val="3A8803CA"/>
    <w:rsid w:val="3A8DD192"/>
    <w:rsid w:val="3C8F821C"/>
    <w:rsid w:val="3CD6AE94"/>
    <w:rsid w:val="3E14EAF5"/>
    <w:rsid w:val="3ECAC8CA"/>
    <w:rsid w:val="3F1418A6"/>
    <w:rsid w:val="3F3DEFD0"/>
    <w:rsid w:val="40455DED"/>
    <w:rsid w:val="40557B13"/>
    <w:rsid w:val="4145A78C"/>
    <w:rsid w:val="415DB2DF"/>
    <w:rsid w:val="41F2F41C"/>
    <w:rsid w:val="4237DA0C"/>
    <w:rsid w:val="42EA6106"/>
    <w:rsid w:val="44007C7D"/>
    <w:rsid w:val="44211BA3"/>
    <w:rsid w:val="448CBB8E"/>
    <w:rsid w:val="44D61FF8"/>
    <w:rsid w:val="454DBAC7"/>
    <w:rsid w:val="4559322F"/>
    <w:rsid w:val="45704975"/>
    <w:rsid w:val="4598C3BD"/>
    <w:rsid w:val="45F09CE0"/>
    <w:rsid w:val="45FA26C5"/>
    <w:rsid w:val="460D9DB2"/>
    <w:rsid w:val="4638834C"/>
    <w:rsid w:val="46A7FA08"/>
    <w:rsid w:val="4739D7BC"/>
    <w:rsid w:val="47770FED"/>
    <w:rsid w:val="4811B6D7"/>
    <w:rsid w:val="4845125E"/>
    <w:rsid w:val="486A326A"/>
    <w:rsid w:val="4934330C"/>
    <w:rsid w:val="49D80138"/>
    <w:rsid w:val="49F19E29"/>
    <w:rsid w:val="4A265A18"/>
    <w:rsid w:val="4A4EAA4C"/>
    <w:rsid w:val="4A5BB1C4"/>
    <w:rsid w:val="4ABA0D44"/>
    <w:rsid w:val="4B6D1AA2"/>
    <w:rsid w:val="4B9AA3FC"/>
    <w:rsid w:val="4BB82211"/>
    <w:rsid w:val="4C259632"/>
    <w:rsid w:val="4C4383D3"/>
    <w:rsid w:val="4C787152"/>
    <w:rsid w:val="4CC32CF7"/>
    <w:rsid w:val="4DBB8573"/>
    <w:rsid w:val="4DEAFE42"/>
    <w:rsid w:val="4E1429AA"/>
    <w:rsid w:val="4E39779B"/>
    <w:rsid w:val="4E7F1C18"/>
    <w:rsid w:val="4E9ADB98"/>
    <w:rsid w:val="4E9C2014"/>
    <w:rsid w:val="4EDB1188"/>
    <w:rsid w:val="4F35EDF8"/>
    <w:rsid w:val="4F86F53B"/>
    <w:rsid w:val="4FA8A0EA"/>
    <w:rsid w:val="4FABB5B6"/>
    <w:rsid w:val="505ABAE4"/>
    <w:rsid w:val="50ACA7AE"/>
    <w:rsid w:val="5117D823"/>
    <w:rsid w:val="511F0620"/>
    <w:rsid w:val="512DF3EB"/>
    <w:rsid w:val="5131A1D9"/>
    <w:rsid w:val="5173ADCD"/>
    <w:rsid w:val="51950A22"/>
    <w:rsid w:val="519D34F6"/>
    <w:rsid w:val="51FDBDA9"/>
    <w:rsid w:val="520B6129"/>
    <w:rsid w:val="52D1B8D3"/>
    <w:rsid w:val="5347D30E"/>
    <w:rsid w:val="537DAA77"/>
    <w:rsid w:val="538F5D7C"/>
    <w:rsid w:val="5390C362"/>
    <w:rsid w:val="5461EE90"/>
    <w:rsid w:val="549623C7"/>
    <w:rsid w:val="54B91096"/>
    <w:rsid w:val="54CADAB2"/>
    <w:rsid w:val="54E5B936"/>
    <w:rsid w:val="550B035C"/>
    <w:rsid w:val="557DCF24"/>
    <w:rsid w:val="55B841A8"/>
    <w:rsid w:val="55FCA787"/>
    <w:rsid w:val="55FCACF9"/>
    <w:rsid w:val="56048F0B"/>
    <w:rsid w:val="5656B3AE"/>
    <w:rsid w:val="56C01EDF"/>
    <w:rsid w:val="57280E47"/>
    <w:rsid w:val="573D8546"/>
    <w:rsid w:val="57710DC8"/>
    <w:rsid w:val="57C1F364"/>
    <w:rsid w:val="57F11142"/>
    <w:rsid w:val="58089943"/>
    <w:rsid w:val="581D0597"/>
    <w:rsid w:val="585ED1A9"/>
    <w:rsid w:val="58602C1D"/>
    <w:rsid w:val="5882799F"/>
    <w:rsid w:val="595604FF"/>
    <w:rsid w:val="59BA6078"/>
    <w:rsid w:val="5A458CAD"/>
    <w:rsid w:val="5AF1D1CD"/>
    <w:rsid w:val="5B6CBD37"/>
    <w:rsid w:val="5C3C0219"/>
    <w:rsid w:val="5C9B7F81"/>
    <w:rsid w:val="5D32BC8F"/>
    <w:rsid w:val="5D70782F"/>
    <w:rsid w:val="5D77BADC"/>
    <w:rsid w:val="5D952FF0"/>
    <w:rsid w:val="5D961A73"/>
    <w:rsid w:val="5E6A6719"/>
    <w:rsid w:val="5F23BE9B"/>
    <w:rsid w:val="5F706650"/>
    <w:rsid w:val="5F9182DD"/>
    <w:rsid w:val="5FBD9479"/>
    <w:rsid w:val="605220A2"/>
    <w:rsid w:val="606B8849"/>
    <w:rsid w:val="60A367E6"/>
    <w:rsid w:val="60A3816C"/>
    <w:rsid w:val="60C808AF"/>
    <w:rsid w:val="60D947BA"/>
    <w:rsid w:val="60FA19FF"/>
    <w:rsid w:val="613227E9"/>
    <w:rsid w:val="6134C266"/>
    <w:rsid w:val="616D5EA2"/>
    <w:rsid w:val="617F93AA"/>
    <w:rsid w:val="6196CB0B"/>
    <w:rsid w:val="61E16993"/>
    <w:rsid w:val="6234E242"/>
    <w:rsid w:val="6240991E"/>
    <w:rsid w:val="629B37F1"/>
    <w:rsid w:val="62C1851F"/>
    <w:rsid w:val="6361902C"/>
    <w:rsid w:val="63A4F664"/>
    <w:rsid w:val="63BE1FA6"/>
    <w:rsid w:val="63DF2409"/>
    <w:rsid w:val="64140C8E"/>
    <w:rsid w:val="6417D530"/>
    <w:rsid w:val="644E808B"/>
    <w:rsid w:val="64A744F4"/>
    <w:rsid w:val="64EA5596"/>
    <w:rsid w:val="6521E8D1"/>
    <w:rsid w:val="6556EE3B"/>
    <w:rsid w:val="65AB51D0"/>
    <w:rsid w:val="667B1031"/>
    <w:rsid w:val="6693AB65"/>
    <w:rsid w:val="66D644DA"/>
    <w:rsid w:val="66E84E15"/>
    <w:rsid w:val="67549DBA"/>
    <w:rsid w:val="67F0B933"/>
    <w:rsid w:val="6879980B"/>
    <w:rsid w:val="68A7BB90"/>
    <w:rsid w:val="68BC9588"/>
    <w:rsid w:val="68D12F7F"/>
    <w:rsid w:val="68FE7939"/>
    <w:rsid w:val="6902BEE3"/>
    <w:rsid w:val="69181EE9"/>
    <w:rsid w:val="69244AF4"/>
    <w:rsid w:val="6A20F8E1"/>
    <w:rsid w:val="6A47A78D"/>
    <w:rsid w:val="6A4BD57E"/>
    <w:rsid w:val="6A5450F3"/>
    <w:rsid w:val="6A695D71"/>
    <w:rsid w:val="6A9ABBFE"/>
    <w:rsid w:val="6ABA1340"/>
    <w:rsid w:val="6B52C546"/>
    <w:rsid w:val="6B8C539E"/>
    <w:rsid w:val="6C61EFC2"/>
    <w:rsid w:val="6C9704C0"/>
    <w:rsid w:val="6CCD5C03"/>
    <w:rsid w:val="6D2F3BE4"/>
    <w:rsid w:val="6DB547C9"/>
    <w:rsid w:val="6E472D09"/>
    <w:rsid w:val="6E7E1E0C"/>
    <w:rsid w:val="6EBBFBAA"/>
    <w:rsid w:val="6F046A74"/>
    <w:rsid w:val="6F6AA0CB"/>
    <w:rsid w:val="6FA8DE48"/>
    <w:rsid w:val="70271CB7"/>
    <w:rsid w:val="7076965D"/>
    <w:rsid w:val="709677D4"/>
    <w:rsid w:val="70F542D4"/>
    <w:rsid w:val="7107235C"/>
    <w:rsid w:val="712FE138"/>
    <w:rsid w:val="71396AF3"/>
    <w:rsid w:val="7171AB1A"/>
    <w:rsid w:val="71726B8E"/>
    <w:rsid w:val="71797BC5"/>
    <w:rsid w:val="719CF06C"/>
    <w:rsid w:val="72A23FEE"/>
    <w:rsid w:val="72E5F8FD"/>
    <w:rsid w:val="7304C70B"/>
    <w:rsid w:val="7332A2DA"/>
    <w:rsid w:val="7360B473"/>
    <w:rsid w:val="73743FD5"/>
    <w:rsid w:val="737C64AD"/>
    <w:rsid w:val="7396DBD4"/>
    <w:rsid w:val="745125B8"/>
    <w:rsid w:val="74C9CCF0"/>
    <w:rsid w:val="75177D93"/>
    <w:rsid w:val="753AD5E9"/>
    <w:rsid w:val="76116AA9"/>
    <w:rsid w:val="76234D40"/>
    <w:rsid w:val="768E3C78"/>
    <w:rsid w:val="771DD0AD"/>
    <w:rsid w:val="78147ADA"/>
    <w:rsid w:val="784A3AF2"/>
    <w:rsid w:val="78572262"/>
    <w:rsid w:val="78E4F206"/>
    <w:rsid w:val="79038BFE"/>
    <w:rsid w:val="792D5448"/>
    <w:rsid w:val="793A37C7"/>
    <w:rsid w:val="79887FBD"/>
    <w:rsid w:val="79C06F04"/>
    <w:rsid w:val="7CC6C8F4"/>
    <w:rsid w:val="7D6A60DA"/>
    <w:rsid w:val="7D6FD512"/>
    <w:rsid w:val="7D823E0E"/>
    <w:rsid w:val="7D8E177D"/>
    <w:rsid w:val="7DFA446D"/>
    <w:rsid w:val="7E00A7D6"/>
    <w:rsid w:val="7E1F3DB2"/>
    <w:rsid w:val="7E5A60DB"/>
    <w:rsid w:val="7EDEBC04"/>
    <w:rsid w:val="7EE4E0F2"/>
    <w:rsid w:val="7F073540"/>
    <w:rsid w:val="7F40E5AC"/>
    <w:rsid w:val="7F66855D"/>
    <w:rsid w:val="7F94AD59"/>
    <w:rsid w:val="7FA484BE"/>
    <w:rsid w:val="7FE6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4A2C6"/>
  <w15:chartTrackingRefBased/>
  <w15:docId w15:val="{E0F78462-334A-4A2A-8313-FB0A88FB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"/>
    <w:uiPriority w:val="9"/>
    <w:unhideWhenUsed/>
    <w:qFormat/>
    <w:rsid w:val="0056441C"/>
    <w:pPr>
      <w:numPr>
        <w:numId w:val="1"/>
      </w:numPr>
      <w:outlineLvl w:val="1"/>
    </w:pPr>
    <w:rPr>
      <w:rFonts w:ascii="Times New Roman" w:eastAsiaTheme="minorEastAsia" w:hAnsi="Times New Roman"/>
      <w:b/>
      <w:bCs/>
      <w:sz w:val="32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340C0636"/>
    <w:pPr>
      <w:outlineLvl w:val="2"/>
    </w:pPr>
    <w:rPr>
      <w:sz w:val="28"/>
      <w:szCs w:val="28"/>
    </w:rPr>
  </w:style>
  <w:style w:type="paragraph" w:styleId="5">
    <w:name w:val="heading 5"/>
    <w:basedOn w:val="a"/>
    <w:next w:val="a"/>
    <w:uiPriority w:val="9"/>
    <w:unhideWhenUsed/>
    <w:qFormat/>
    <w:rsid w:val="0090DC42"/>
    <w:pPr>
      <w:keepNext/>
      <w:keepLines/>
      <w:spacing w:before="80" w:after="40"/>
      <w:outlineLvl w:val="4"/>
    </w:pPr>
    <w:rPr>
      <w:rFonts w:eastAsiaTheme="minorEastAsia" w:cstheme="majorEastAsia"/>
      <w:color w:val="0F4761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rsid w:val="0090DC42"/>
    <w:pPr>
      <w:spacing w:after="80" w:line="240" w:lineRule="auto"/>
      <w:contextualSpacing/>
    </w:pPr>
    <w:rPr>
      <w:rFonts w:asciiTheme="majorHAnsi" w:eastAsiaTheme="minorEastAsia" w:hAnsiTheme="majorHAnsi" w:cstheme="majorEastAsia"/>
      <w:sz w:val="56"/>
      <w:szCs w:val="56"/>
    </w:rPr>
  </w:style>
  <w:style w:type="paragraph" w:styleId="a0">
    <w:name w:val="List Paragraph"/>
    <w:basedOn w:val="a"/>
    <w:uiPriority w:val="34"/>
    <w:qFormat/>
    <w:rsid w:val="0090DC42"/>
    <w:pPr>
      <w:ind w:left="720"/>
      <w:contextualSpacing/>
    </w:pPr>
  </w:style>
  <w:style w:type="paragraph" w:customStyle="1" w:styleId="1">
    <w:name w:val="Стиль1"/>
    <w:basedOn w:val="a"/>
    <w:link w:val="1Char"/>
    <w:uiPriority w:val="1"/>
    <w:qFormat/>
    <w:rsid w:val="0090DC42"/>
    <w:pPr>
      <w:numPr>
        <w:numId w:val="8"/>
      </w:numPr>
      <w:contextualSpacing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1Char">
    <w:name w:val="Стиль1 Char"/>
    <w:basedOn w:val="a1"/>
    <w:link w:val="1"/>
    <w:rsid w:val="0090DC42"/>
    <w:rPr>
      <w:rFonts w:ascii="Times New Roman" w:eastAsia="Times New Roman" w:hAnsi="Times New Roman" w:cs="Times New Roman"/>
      <w:b/>
      <w:bCs/>
      <w:noProof w:val="0"/>
      <w:sz w:val="32"/>
      <w:szCs w:val="32"/>
      <w:lang w:val="ru-RU"/>
    </w:rPr>
  </w:style>
  <w:style w:type="table" w:styleId="a5">
    <w:name w:val="Table Grid"/>
    <w:basedOn w:val="a2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20">
    <w:name w:val="toc 2"/>
    <w:basedOn w:val="a"/>
    <w:next w:val="a"/>
    <w:uiPriority w:val="39"/>
    <w:unhideWhenUsed/>
    <w:rsid w:val="6C61EFC2"/>
    <w:pPr>
      <w:spacing w:after="100"/>
      <w:ind w:left="220"/>
    </w:pPr>
  </w:style>
  <w:style w:type="character" w:styleId="a6">
    <w:name w:val="Hyperlink"/>
    <w:basedOn w:val="a1"/>
    <w:uiPriority w:val="99"/>
    <w:unhideWhenUsed/>
    <w:rsid w:val="6C61EFC2"/>
    <w:rPr>
      <w:color w:val="467886"/>
      <w:u w:val="single"/>
    </w:rPr>
  </w:style>
  <w:style w:type="paragraph" w:styleId="31">
    <w:name w:val="toc 3"/>
    <w:basedOn w:val="a"/>
    <w:next w:val="a"/>
    <w:uiPriority w:val="39"/>
    <w:unhideWhenUsed/>
    <w:rsid w:val="6C61EFC2"/>
    <w:pPr>
      <w:spacing w:after="100"/>
      <w:ind w:left="440"/>
    </w:pPr>
  </w:style>
  <w:style w:type="character" w:customStyle="1" w:styleId="30">
    <w:name w:val="Заголовок 3 Знак"/>
    <w:link w:val="3"/>
    <w:uiPriority w:val="9"/>
    <w:rsid w:val="340C0636"/>
    <w:rPr>
      <w:sz w:val="28"/>
      <w:szCs w:val="28"/>
    </w:rPr>
  </w:style>
  <w:style w:type="character" w:styleId="a7">
    <w:name w:val="Placeholder Text"/>
    <w:basedOn w:val="a1"/>
    <w:uiPriority w:val="99"/>
    <w:semiHidden/>
    <w:rsid w:val="009F4B69"/>
    <w:rPr>
      <w:color w:val="666666"/>
    </w:rPr>
  </w:style>
  <w:style w:type="paragraph" w:styleId="a8">
    <w:name w:val="caption"/>
    <w:basedOn w:val="a"/>
    <w:next w:val="a"/>
    <w:uiPriority w:val="35"/>
    <w:unhideWhenUsed/>
    <w:qFormat/>
    <w:rsid w:val="00A5097E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futurismarkdown-paragraph">
    <w:name w:val="futurismarkdown-paragraph"/>
    <w:basedOn w:val="a"/>
    <w:rsid w:val="00014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styleId="a9">
    <w:name w:val="Strong"/>
    <w:basedOn w:val="a1"/>
    <w:uiPriority w:val="22"/>
    <w:qFormat/>
    <w:rsid w:val="00014A01"/>
    <w:rPr>
      <w:b/>
      <w:bCs/>
    </w:rPr>
  </w:style>
  <w:style w:type="paragraph" w:customStyle="1" w:styleId="ds-markdown-paragraph">
    <w:name w:val="ds-markdown-paragraph"/>
    <w:basedOn w:val="a"/>
    <w:rsid w:val="00190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katex-mathml">
    <w:name w:val="katex-mathml"/>
    <w:basedOn w:val="a1"/>
    <w:rsid w:val="00190ADD"/>
  </w:style>
  <w:style w:type="character" w:customStyle="1" w:styleId="mord">
    <w:name w:val="mord"/>
    <w:basedOn w:val="a1"/>
    <w:rsid w:val="00190ADD"/>
  </w:style>
  <w:style w:type="character" w:customStyle="1" w:styleId="vlist-s">
    <w:name w:val="vlist-s"/>
    <w:basedOn w:val="a1"/>
    <w:rsid w:val="00190ADD"/>
  </w:style>
  <w:style w:type="character" w:customStyle="1" w:styleId="mopen">
    <w:name w:val="mopen"/>
    <w:basedOn w:val="a1"/>
    <w:rsid w:val="00190ADD"/>
  </w:style>
  <w:style w:type="character" w:customStyle="1" w:styleId="mclose">
    <w:name w:val="mclose"/>
    <w:basedOn w:val="a1"/>
    <w:rsid w:val="00190ADD"/>
  </w:style>
  <w:style w:type="character" w:customStyle="1" w:styleId="mrel">
    <w:name w:val="mrel"/>
    <w:basedOn w:val="a1"/>
    <w:rsid w:val="00190ADD"/>
  </w:style>
  <w:style w:type="paragraph" w:styleId="HTML">
    <w:name w:val="HTML Preformatted"/>
    <w:basedOn w:val="a"/>
    <w:link w:val="HTML0"/>
    <w:uiPriority w:val="99"/>
    <w:semiHidden/>
    <w:unhideWhenUsed/>
    <w:rsid w:val="00125C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125CC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a1"/>
    <w:rsid w:val="00125CCD"/>
  </w:style>
  <w:style w:type="character" w:customStyle="1" w:styleId="cm-def">
    <w:name w:val="cm-def"/>
    <w:basedOn w:val="a1"/>
    <w:rsid w:val="00125CCD"/>
  </w:style>
  <w:style w:type="character" w:customStyle="1" w:styleId="cm-variable">
    <w:name w:val="cm-variable"/>
    <w:basedOn w:val="a1"/>
    <w:rsid w:val="00125CCD"/>
  </w:style>
  <w:style w:type="character" w:customStyle="1" w:styleId="cm-operator">
    <w:name w:val="cm-operator"/>
    <w:basedOn w:val="a1"/>
    <w:rsid w:val="00125CCD"/>
  </w:style>
  <w:style w:type="character" w:customStyle="1" w:styleId="cm-number">
    <w:name w:val="cm-number"/>
    <w:basedOn w:val="a1"/>
    <w:rsid w:val="00125CCD"/>
  </w:style>
  <w:style w:type="character" w:customStyle="1" w:styleId="cm-builtin">
    <w:name w:val="cm-builtin"/>
    <w:basedOn w:val="a1"/>
    <w:rsid w:val="00125CCD"/>
  </w:style>
  <w:style w:type="character" w:customStyle="1" w:styleId="cm-property">
    <w:name w:val="cm-property"/>
    <w:basedOn w:val="a1"/>
    <w:rsid w:val="00125CCD"/>
  </w:style>
  <w:style w:type="character" w:customStyle="1" w:styleId="cm-comment">
    <w:name w:val="cm-comment"/>
    <w:basedOn w:val="a1"/>
    <w:rsid w:val="00125CCD"/>
  </w:style>
  <w:style w:type="character" w:styleId="aa">
    <w:name w:val="Unresolved Mention"/>
    <w:basedOn w:val="a1"/>
    <w:uiPriority w:val="99"/>
    <w:semiHidden/>
    <w:unhideWhenUsed/>
    <w:rsid w:val="00262D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4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706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43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61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8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2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84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213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75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9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0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838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20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6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190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0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4721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3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3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46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12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3018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9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45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3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9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222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0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8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980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02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085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1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83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7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918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2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127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72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1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56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64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2863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50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10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5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0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2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9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28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73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7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44101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86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737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2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6023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6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25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aert/NLD_Lab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1303E7-76D3-41F1-8F4F-1AA731035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2069</TotalTime>
  <Pages>10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Ивлев</dc:creator>
  <cp:keywords/>
  <dc:description/>
  <cp:lastModifiedBy>Александр Ивлев</cp:lastModifiedBy>
  <cp:revision>48</cp:revision>
  <cp:lastPrinted>2025-04-29T23:04:00Z</cp:lastPrinted>
  <dcterms:created xsi:type="dcterms:W3CDTF">2025-04-10T19:41:00Z</dcterms:created>
  <dcterms:modified xsi:type="dcterms:W3CDTF">2025-05-01T18:42:00Z</dcterms:modified>
</cp:coreProperties>
</file>