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1302" w14:textId="7348DC6B" w:rsidR="0086598B" w:rsidRPr="00687B51" w:rsidRDefault="00F15D98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4472C4" w:themeColor="accent1"/>
          <w:sz w:val="28"/>
          <w:szCs w:val="28"/>
        </w:rPr>
      </w:pPr>
      <w:r w:rsidRPr="00687B51">
        <w:rPr>
          <w:rFonts w:cstheme="minorHAnsi"/>
          <w:b/>
          <w:bCs/>
          <w:color w:val="4472C4" w:themeColor="accent1"/>
          <w:sz w:val="28"/>
          <w:szCs w:val="28"/>
          <w:lang w:val="en-GB"/>
        </w:rPr>
        <w:t xml:space="preserve">Regularized </w:t>
      </w:r>
      <w:r w:rsidR="0086598B" w:rsidRPr="00687B51">
        <w:rPr>
          <w:rFonts w:cstheme="minorHAnsi"/>
          <w:b/>
          <w:bCs/>
          <w:color w:val="4472C4" w:themeColor="accent1"/>
          <w:sz w:val="28"/>
          <w:szCs w:val="28"/>
        </w:rPr>
        <w:t>Logistic Regression</w:t>
      </w:r>
    </w:p>
    <w:p w14:paraId="4DBDAF36" w14:textId="77777777" w:rsidR="0086598B" w:rsidRPr="00687B51" w:rsidRDefault="0086598B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7DB480D" w14:textId="76E6875C" w:rsidR="00F15D98" w:rsidRPr="00687B51" w:rsidRDefault="00F15D98" w:rsidP="00F15D9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  <w:r w:rsidRPr="00687B51">
        <w:rPr>
          <w:rFonts w:cstheme="minorHAnsi"/>
          <w:sz w:val="28"/>
          <w:szCs w:val="28"/>
        </w:rPr>
        <w:t>In this part of the exercise, you will implement regularized logistic regression</w:t>
      </w:r>
      <w:r w:rsidRPr="00687B51">
        <w:rPr>
          <w:rFonts w:cstheme="minorHAnsi"/>
          <w:sz w:val="28"/>
          <w:szCs w:val="28"/>
          <w:lang w:val="en-GB"/>
        </w:rPr>
        <w:t xml:space="preserve"> </w:t>
      </w:r>
      <w:r w:rsidRPr="00687B51">
        <w:rPr>
          <w:rFonts w:cstheme="minorHAnsi"/>
          <w:sz w:val="28"/>
          <w:szCs w:val="28"/>
        </w:rPr>
        <w:t>to predict whether microchips from a fabrication plant passes quality assurance (QA). During QA, each microchip goes through various tests to ensure</w:t>
      </w:r>
      <w:r w:rsidRPr="00687B51">
        <w:rPr>
          <w:rFonts w:cstheme="minorHAnsi"/>
          <w:sz w:val="28"/>
          <w:szCs w:val="28"/>
          <w:lang w:val="en-GB"/>
        </w:rPr>
        <w:t xml:space="preserve"> </w:t>
      </w:r>
      <w:r w:rsidRPr="00687B51">
        <w:rPr>
          <w:rFonts w:cstheme="minorHAnsi"/>
          <w:sz w:val="28"/>
          <w:szCs w:val="28"/>
        </w:rPr>
        <w:t>it is functioning correctly.</w:t>
      </w:r>
      <w:r w:rsidRPr="00687B51">
        <w:rPr>
          <w:rFonts w:cstheme="minorHAnsi"/>
          <w:sz w:val="28"/>
          <w:szCs w:val="28"/>
          <w:lang w:val="en-GB"/>
        </w:rPr>
        <w:t xml:space="preserve"> </w:t>
      </w:r>
    </w:p>
    <w:p w14:paraId="746C800A" w14:textId="77777777" w:rsidR="00F15D98" w:rsidRPr="00687B51" w:rsidRDefault="00F15D98" w:rsidP="00F15D9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</w:p>
    <w:p w14:paraId="28435360" w14:textId="1E5ED22E" w:rsidR="005F08ED" w:rsidRPr="00687B51" w:rsidRDefault="00F15D98" w:rsidP="00F15D9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687B51">
        <w:rPr>
          <w:rFonts w:cstheme="minorHAnsi"/>
          <w:sz w:val="28"/>
          <w:szCs w:val="28"/>
        </w:rPr>
        <w:t>Suppose you are the product manager of the factory and you have the</w:t>
      </w:r>
      <w:r w:rsidRPr="00687B51">
        <w:rPr>
          <w:rFonts w:cstheme="minorHAnsi"/>
          <w:sz w:val="28"/>
          <w:szCs w:val="28"/>
          <w:lang w:val="en-GB"/>
        </w:rPr>
        <w:t xml:space="preserve"> </w:t>
      </w:r>
      <w:r w:rsidRPr="00687B51">
        <w:rPr>
          <w:rFonts w:cstheme="minorHAnsi"/>
          <w:sz w:val="28"/>
          <w:szCs w:val="28"/>
        </w:rPr>
        <w:t>test results for some microchips on two di</w:t>
      </w:r>
      <w:r w:rsidR="00636A0E" w:rsidRPr="00687B51">
        <w:rPr>
          <w:rFonts w:cstheme="minorHAnsi"/>
          <w:sz w:val="28"/>
          <w:szCs w:val="28"/>
          <w:lang w:val="en-GB"/>
        </w:rPr>
        <w:t>ff</w:t>
      </w:r>
      <w:proofErr w:type="spellStart"/>
      <w:r w:rsidRPr="00687B51">
        <w:rPr>
          <w:rFonts w:cstheme="minorHAnsi"/>
          <w:sz w:val="28"/>
          <w:szCs w:val="28"/>
        </w:rPr>
        <w:t>erent</w:t>
      </w:r>
      <w:proofErr w:type="spellEnd"/>
      <w:r w:rsidRPr="00687B51">
        <w:rPr>
          <w:rFonts w:cstheme="minorHAnsi"/>
          <w:sz w:val="28"/>
          <w:szCs w:val="28"/>
        </w:rPr>
        <w:t xml:space="preserve"> tests. From these two tests,</w:t>
      </w:r>
      <w:r w:rsidRPr="00687B51">
        <w:rPr>
          <w:rFonts w:cstheme="minorHAnsi"/>
          <w:sz w:val="28"/>
          <w:szCs w:val="28"/>
          <w:lang w:val="en-GB"/>
        </w:rPr>
        <w:t xml:space="preserve"> </w:t>
      </w:r>
      <w:r w:rsidRPr="00687B51">
        <w:rPr>
          <w:rFonts w:cstheme="minorHAnsi"/>
          <w:sz w:val="28"/>
          <w:szCs w:val="28"/>
        </w:rPr>
        <w:t>you would like to determine whether the microchips should be accepted or</w:t>
      </w:r>
      <w:r w:rsidRPr="00687B51">
        <w:rPr>
          <w:rFonts w:cstheme="minorHAnsi"/>
          <w:sz w:val="28"/>
          <w:szCs w:val="28"/>
          <w:lang w:val="en-GB"/>
        </w:rPr>
        <w:t xml:space="preserve"> </w:t>
      </w:r>
      <w:r w:rsidRPr="00687B51">
        <w:rPr>
          <w:rFonts w:cstheme="minorHAnsi"/>
          <w:sz w:val="28"/>
          <w:szCs w:val="28"/>
        </w:rPr>
        <w:t>rejected. To help you make the decision, you have a dataset of test results</w:t>
      </w:r>
      <w:r w:rsidRPr="00687B51">
        <w:rPr>
          <w:rFonts w:cstheme="minorHAnsi"/>
          <w:sz w:val="28"/>
          <w:szCs w:val="28"/>
          <w:lang w:val="en-GB"/>
        </w:rPr>
        <w:t xml:space="preserve"> </w:t>
      </w:r>
      <w:r w:rsidRPr="00687B51">
        <w:rPr>
          <w:rFonts w:cstheme="minorHAnsi"/>
          <w:sz w:val="28"/>
          <w:szCs w:val="28"/>
        </w:rPr>
        <w:t>on past microchips, from which you can build a logistic regression model.</w:t>
      </w:r>
    </w:p>
    <w:p w14:paraId="10A39A5C" w14:textId="31C481F3" w:rsidR="00611605" w:rsidRPr="00687B51" w:rsidRDefault="00611605" w:rsidP="006116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</w:p>
    <w:p w14:paraId="5ABA125B" w14:textId="77777777" w:rsidR="00F15D98" w:rsidRPr="00687B51" w:rsidRDefault="00F15D98" w:rsidP="006116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</w:p>
    <w:p w14:paraId="36A0DCCC" w14:textId="6B9E36F7" w:rsidR="00382609" w:rsidRPr="00687B51" w:rsidRDefault="00382609" w:rsidP="0038260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sv-SE"/>
        </w:rPr>
      </w:pPr>
      <w:r w:rsidRPr="00687B51">
        <w:rPr>
          <w:rFonts w:cstheme="minorHAnsi"/>
          <w:sz w:val="28"/>
          <w:szCs w:val="28"/>
          <w:lang w:val="sv-SE"/>
        </w:rPr>
        <w:t>Exersize:</w:t>
      </w:r>
    </w:p>
    <w:p w14:paraId="6D6B3C49" w14:textId="2444551B" w:rsidR="00382609" w:rsidRPr="00687B51" w:rsidRDefault="00721ED4" w:rsidP="00551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  <w:r w:rsidRPr="00687B51">
        <w:rPr>
          <w:rFonts w:cstheme="minorHAnsi"/>
          <w:sz w:val="28"/>
          <w:szCs w:val="28"/>
          <w:lang w:val="en-SE"/>
        </w:rPr>
        <w:t>Visualizing the data</w:t>
      </w:r>
      <w:r w:rsidR="00382609" w:rsidRPr="00687B51">
        <w:rPr>
          <w:rFonts w:cstheme="minorHAnsi"/>
          <w:sz w:val="28"/>
          <w:szCs w:val="28"/>
          <w:lang w:val="en-GB"/>
        </w:rPr>
        <w:t xml:space="preserve">Obtain thetas and plot it with actual </w:t>
      </w:r>
      <w:proofErr w:type="gramStart"/>
      <w:r w:rsidR="00382609" w:rsidRPr="00687B51">
        <w:rPr>
          <w:rFonts w:cstheme="minorHAnsi"/>
          <w:sz w:val="28"/>
          <w:szCs w:val="28"/>
          <w:lang w:val="en-GB"/>
        </w:rPr>
        <w:t>data</w:t>
      </w:r>
      <w:proofErr w:type="gramEnd"/>
    </w:p>
    <w:p w14:paraId="169F453F" w14:textId="77777777" w:rsidR="00721ED4" w:rsidRPr="00687B51" w:rsidRDefault="00721ED4" w:rsidP="00721E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  <w:r w:rsidRPr="00687B51">
        <w:rPr>
          <w:rFonts w:cstheme="minorHAnsi"/>
          <w:sz w:val="28"/>
          <w:szCs w:val="28"/>
          <w:lang w:val="en-SE"/>
        </w:rPr>
        <w:t>Feature mapping</w:t>
      </w:r>
    </w:p>
    <w:p w14:paraId="1F2A8C0F" w14:textId="77304F96" w:rsidR="00382609" w:rsidRPr="00687B51" w:rsidRDefault="00721ED4" w:rsidP="00721E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  <w:r w:rsidRPr="00687B51">
        <w:rPr>
          <w:rFonts w:cstheme="minorHAnsi"/>
          <w:sz w:val="28"/>
          <w:szCs w:val="28"/>
          <w:lang w:val="en-SE"/>
        </w:rPr>
        <w:t>Cost function and gradient</w:t>
      </w:r>
      <w:r w:rsidR="00382609" w:rsidRPr="00687B51">
        <w:rPr>
          <w:rFonts w:cstheme="minorHAnsi"/>
          <w:sz w:val="28"/>
          <w:szCs w:val="28"/>
          <w:lang w:val="en-GB"/>
        </w:rPr>
        <w:t>.</w:t>
      </w:r>
    </w:p>
    <w:p w14:paraId="136A20B3" w14:textId="679409D7" w:rsidR="00721ED4" w:rsidRPr="00687B51" w:rsidRDefault="00721ED4" w:rsidP="00721E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  <w:r w:rsidRPr="00687B51">
        <w:rPr>
          <w:rFonts w:cstheme="minorHAnsi"/>
          <w:sz w:val="28"/>
          <w:szCs w:val="28"/>
          <w:lang w:val="en-SE"/>
        </w:rPr>
        <w:t xml:space="preserve">Learning parameters using </w:t>
      </w:r>
      <w:proofErr w:type="spellStart"/>
      <w:r w:rsidRPr="00687B51">
        <w:rPr>
          <w:rFonts w:cstheme="minorHAnsi"/>
          <w:sz w:val="28"/>
          <w:szCs w:val="28"/>
          <w:lang w:val="en-SE"/>
        </w:rPr>
        <w:t>fminunc</w:t>
      </w:r>
      <w:proofErr w:type="spellEnd"/>
    </w:p>
    <w:p w14:paraId="354A6C9A" w14:textId="256F0549" w:rsidR="00721ED4" w:rsidRPr="00687B51" w:rsidRDefault="00721ED4" w:rsidP="00721E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  <w:r w:rsidRPr="00687B51">
        <w:rPr>
          <w:rFonts w:cstheme="minorHAnsi"/>
          <w:sz w:val="28"/>
          <w:szCs w:val="28"/>
          <w:lang w:val="en-SE"/>
        </w:rPr>
        <w:t>Plotting the decision boundary</w:t>
      </w:r>
    </w:p>
    <w:p w14:paraId="1487BE6B" w14:textId="77777777" w:rsidR="00382609" w:rsidRPr="00687B51" w:rsidRDefault="00382609" w:rsidP="006116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</w:p>
    <w:sectPr w:rsidR="00382609" w:rsidRPr="0068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B47"/>
    <w:multiLevelType w:val="hybridMultilevel"/>
    <w:tmpl w:val="BD0CEC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01D82"/>
    <w:multiLevelType w:val="hybridMultilevel"/>
    <w:tmpl w:val="2E90D9A0"/>
    <w:lvl w:ilvl="0" w:tplc="7054B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70D1A"/>
    <w:multiLevelType w:val="hybridMultilevel"/>
    <w:tmpl w:val="BD0CEC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6F"/>
    <w:rsid w:val="00050EF7"/>
    <w:rsid w:val="00382609"/>
    <w:rsid w:val="005F08ED"/>
    <w:rsid w:val="00611605"/>
    <w:rsid w:val="00636A0E"/>
    <w:rsid w:val="006756B5"/>
    <w:rsid w:val="00687B51"/>
    <w:rsid w:val="00721ED4"/>
    <w:rsid w:val="0086598B"/>
    <w:rsid w:val="008C596F"/>
    <w:rsid w:val="00A72154"/>
    <w:rsid w:val="00A91599"/>
    <w:rsid w:val="00AB5D67"/>
    <w:rsid w:val="00DA37C5"/>
    <w:rsid w:val="00DB008D"/>
    <w:rsid w:val="00EC1652"/>
    <w:rsid w:val="00F15D98"/>
    <w:rsid w:val="00F5598A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1801C"/>
  <w15:chartTrackingRefBased/>
  <w15:docId w15:val="{5EE4BD40-61B7-4B96-A958-B0409115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Roostaei, Amin</dc:creator>
  <cp:keywords/>
  <dc:description/>
  <cp:lastModifiedBy>Roostaei, Amin</cp:lastModifiedBy>
  <cp:revision>18</cp:revision>
  <dcterms:created xsi:type="dcterms:W3CDTF">2021-05-05T08:54:00Z</dcterms:created>
  <dcterms:modified xsi:type="dcterms:W3CDTF">2021-05-10T10:51:00Z</dcterms:modified>
</cp:coreProperties>
</file>