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46" w:rsidRDefault="005D0446" w:rsidP="00652BD7">
      <w:pPr>
        <w:rPr>
          <w:sz w:val="24"/>
          <w:szCs w:val="24"/>
        </w:rPr>
      </w:pPr>
    </w:p>
    <w:p w:rsidR="005D0446" w:rsidRPr="005D0446" w:rsidRDefault="005D0446" w:rsidP="005D0446">
      <w:pPr>
        <w:jc w:val="center"/>
        <w:rPr>
          <w:b/>
          <w:bCs/>
          <w:sz w:val="40"/>
          <w:szCs w:val="40"/>
        </w:rPr>
      </w:pPr>
      <w:r w:rsidRPr="005D0446">
        <w:rPr>
          <w:b/>
          <w:bCs/>
          <w:sz w:val="40"/>
          <w:szCs w:val="40"/>
        </w:rPr>
        <w:t>Activity Report 1</w:t>
      </w:r>
    </w:p>
    <w:p w:rsidR="005D0446" w:rsidRDefault="005D0446" w:rsidP="005D0446">
      <w:pPr>
        <w:rPr>
          <w:sz w:val="24"/>
          <w:szCs w:val="24"/>
        </w:rPr>
      </w:pPr>
      <w:r>
        <w:rPr>
          <w:sz w:val="24"/>
          <w:szCs w:val="24"/>
        </w:rPr>
        <w:t>During the first 3 months of my studies, most of the activities were training and literature review. The review and trainings can be listed as below:</w:t>
      </w:r>
    </w:p>
    <w:p w:rsidR="005D0446" w:rsidRDefault="005D0446" w:rsidP="005D0446">
      <w:pPr>
        <w:pStyle w:val="ListParagraph"/>
        <w:numPr>
          <w:ilvl w:val="0"/>
          <w:numId w:val="1"/>
        </w:numPr>
        <w:rPr>
          <w:sz w:val="24"/>
          <w:szCs w:val="24"/>
        </w:rPr>
      </w:pPr>
      <w:r>
        <w:rPr>
          <w:sz w:val="24"/>
          <w:szCs w:val="24"/>
        </w:rPr>
        <w:t>Literature review on tissue engineering and scaffold engineering</w:t>
      </w:r>
    </w:p>
    <w:p w:rsidR="005D0446" w:rsidRDefault="005D0446" w:rsidP="005D0446">
      <w:pPr>
        <w:pStyle w:val="ListParagraph"/>
        <w:numPr>
          <w:ilvl w:val="0"/>
          <w:numId w:val="1"/>
        </w:numPr>
        <w:rPr>
          <w:sz w:val="24"/>
          <w:szCs w:val="24"/>
        </w:rPr>
      </w:pPr>
      <w:r>
        <w:rPr>
          <w:sz w:val="24"/>
          <w:szCs w:val="24"/>
        </w:rPr>
        <w:t>Literature review on contact mechanics</w:t>
      </w:r>
    </w:p>
    <w:p w:rsidR="005D0446" w:rsidRPr="004759E5" w:rsidRDefault="005D0446" w:rsidP="005D0446">
      <w:pPr>
        <w:pStyle w:val="ListParagraph"/>
        <w:numPr>
          <w:ilvl w:val="0"/>
          <w:numId w:val="1"/>
        </w:numPr>
        <w:rPr>
          <w:sz w:val="24"/>
          <w:szCs w:val="24"/>
        </w:rPr>
      </w:pPr>
      <w:r w:rsidRPr="004759E5">
        <w:rPr>
          <w:sz w:val="24"/>
          <w:szCs w:val="24"/>
        </w:rPr>
        <w:t>3d printing training</w:t>
      </w:r>
    </w:p>
    <w:p w:rsidR="005D0446" w:rsidRPr="004759E5" w:rsidRDefault="005D0446" w:rsidP="005D0446">
      <w:pPr>
        <w:pStyle w:val="ListParagraph"/>
        <w:numPr>
          <w:ilvl w:val="0"/>
          <w:numId w:val="1"/>
        </w:numPr>
        <w:rPr>
          <w:sz w:val="24"/>
          <w:szCs w:val="24"/>
        </w:rPr>
      </w:pPr>
      <w:r w:rsidRPr="004759E5">
        <w:rPr>
          <w:sz w:val="24"/>
          <w:szCs w:val="24"/>
        </w:rPr>
        <w:t>Scanning Electron Microscopy (SEM) training (</w:t>
      </w:r>
      <w:r w:rsidRPr="004759E5">
        <w:rPr>
          <w:rFonts w:eastAsia="Times New Roman"/>
          <w:color w:val="000000"/>
          <w:sz w:val="24"/>
          <w:szCs w:val="24"/>
        </w:rPr>
        <w:t>10 January 2017 and 2 February 2017</w:t>
      </w:r>
      <w:r w:rsidRPr="004759E5">
        <w:rPr>
          <w:rFonts w:eastAsia="Times New Roman"/>
          <w:color w:val="000000"/>
          <w:sz w:val="24"/>
          <w:szCs w:val="24"/>
        </w:rPr>
        <w:t>)</w:t>
      </w:r>
    </w:p>
    <w:p w:rsidR="005D0446" w:rsidRPr="004759E5" w:rsidRDefault="005D0446" w:rsidP="005D0446">
      <w:pPr>
        <w:pStyle w:val="ListParagraph"/>
        <w:numPr>
          <w:ilvl w:val="0"/>
          <w:numId w:val="1"/>
        </w:numPr>
        <w:rPr>
          <w:sz w:val="24"/>
          <w:szCs w:val="24"/>
        </w:rPr>
      </w:pPr>
      <w:r w:rsidRPr="004759E5">
        <w:rPr>
          <w:sz w:val="24"/>
          <w:szCs w:val="24"/>
        </w:rPr>
        <w:t>Bio</w:t>
      </w:r>
      <w:r w:rsidR="004759E5">
        <w:rPr>
          <w:sz w:val="24"/>
          <w:szCs w:val="24"/>
        </w:rPr>
        <w:t>-</w:t>
      </w:r>
      <w:r w:rsidR="004759E5" w:rsidRPr="004759E5">
        <w:rPr>
          <w:sz w:val="24"/>
          <w:szCs w:val="24"/>
        </w:rPr>
        <w:t>lab</w:t>
      </w:r>
      <w:r w:rsidR="004759E5">
        <w:rPr>
          <w:sz w:val="24"/>
          <w:szCs w:val="24"/>
        </w:rPr>
        <w:t>oratory</w:t>
      </w:r>
      <w:bookmarkStart w:id="0" w:name="_GoBack"/>
      <w:bookmarkEnd w:id="0"/>
      <w:r w:rsidRPr="004759E5">
        <w:rPr>
          <w:sz w:val="24"/>
          <w:szCs w:val="24"/>
        </w:rPr>
        <w:t xml:space="preserve"> training (</w:t>
      </w:r>
      <w:r w:rsidRPr="004759E5">
        <w:rPr>
          <w:sz w:val="24"/>
          <w:szCs w:val="24"/>
        </w:rPr>
        <w:t>2 November 2016 and 13 January 2017</w:t>
      </w:r>
      <w:r w:rsidRPr="004759E5">
        <w:rPr>
          <w:sz w:val="24"/>
          <w:szCs w:val="24"/>
        </w:rPr>
        <w:t>)</w:t>
      </w:r>
    </w:p>
    <w:p w:rsidR="005D0446" w:rsidRDefault="005D0446" w:rsidP="005D0446">
      <w:pPr>
        <w:jc w:val="both"/>
        <w:rPr>
          <w:sz w:val="24"/>
          <w:szCs w:val="24"/>
        </w:rPr>
      </w:pPr>
    </w:p>
    <w:p w:rsidR="005D0446" w:rsidRPr="005D0446" w:rsidRDefault="005D0446" w:rsidP="005D0446">
      <w:pPr>
        <w:jc w:val="both"/>
        <w:rPr>
          <w:b/>
          <w:bCs/>
          <w:sz w:val="28"/>
          <w:szCs w:val="28"/>
        </w:rPr>
      </w:pPr>
      <w:r w:rsidRPr="005D0446">
        <w:rPr>
          <w:b/>
          <w:bCs/>
          <w:sz w:val="28"/>
          <w:szCs w:val="28"/>
        </w:rPr>
        <w:t>Meetings:</w:t>
      </w:r>
    </w:p>
    <w:p w:rsidR="005D0446" w:rsidRPr="005D0446" w:rsidRDefault="005D0446" w:rsidP="005D0446">
      <w:pPr>
        <w:jc w:val="both"/>
        <w:rPr>
          <w:sz w:val="24"/>
          <w:szCs w:val="24"/>
        </w:rPr>
      </w:pPr>
      <w:r>
        <w:rPr>
          <w:sz w:val="24"/>
          <w:szCs w:val="24"/>
        </w:rPr>
        <w:t>I had meetings with my advisor once a week (in average) and also we had some group meetings. In every meeting one of the group members presented their research. The dates and other details of the group meetings are as following:</w:t>
      </w:r>
    </w:p>
    <w:tbl>
      <w:tblPr>
        <w:tblStyle w:val="LightList-Accent5"/>
        <w:tblpPr w:leftFromText="180" w:rightFromText="180" w:vertAnchor="text" w:horzAnchor="margin" w:tblpXSpec="center" w:tblpY="251"/>
        <w:tblW w:w="5872" w:type="dxa"/>
        <w:tblLook w:val="0000" w:firstRow="0" w:lastRow="0" w:firstColumn="0" w:lastColumn="0" w:noHBand="0" w:noVBand="0"/>
      </w:tblPr>
      <w:tblGrid>
        <w:gridCol w:w="1646"/>
        <w:gridCol w:w="1533"/>
        <w:gridCol w:w="2693"/>
      </w:tblGrid>
      <w:tr w:rsidR="005D0446" w:rsidRPr="00652BD7" w:rsidTr="005D0446">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646" w:type="dxa"/>
          </w:tcPr>
          <w:p w:rsidR="005D0446" w:rsidRPr="00652BD7" w:rsidRDefault="005D0446" w:rsidP="005D0446">
            <w:pPr>
              <w:jc w:val="center"/>
              <w:rPr>
                <w:sz w:val="24"/>
                <w:szCs w:val="24"/>
              </w:rPr>
            </w:pPr>
            <w:r w:rsidRPr="00652BD7">
              <w:rPr>
                <w:sz w:val="24"/>
                <w:szCs w:val="24"/>
              </w:rPr>
              <w:t>Date</w:t>
            </w:r>
          </w:p>
        </w:tc>
        <w:tc>
          <w:tcPr>
            <w:tcW w:w="1533" w:type="dxa"/>
          </w:tcPr>
          <w:p w:rsidR="005D0446" w:rsidRPr="00652BD7" w:rsidRDefault="004759E5"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Location</w:t>
            </w:r>
          </w:p>
        </w:tc>
        <w:tc>
          <w:tcPr>
            <w:cnfStyle w:val="000010000000" w:firstRow="0" w:lastRow="0" w:firstColumn="0" w:lastColumn="0" w:oddVBand="1" w:evenVBand="0" w:oddHBand="0" w:evenHBand="0" w:firstRowFirstColumn="0" w:firstRowLastColumn="0" w:lastRowFirstColumn="0" w:lastRowLastColumn="0"/>
            <w:tcW w:w="2693" w:type="dxa"/>
          </w:tcPr>
          <w:p w:rsidR="005D0446" w:rsidRPr="00652BD7" w:rsidRDefault="005D0446" w:rsidP="005D0446">
            <w:pPr>
              <w:jc w:val="center"/>
              <w:rPr>
                <w:sz w:val="24"/>
                <w:szCs w:val="24"/>
              </w:rPr>
            </w:pPr>
            <w:r w:rsidRPr="00652BD7">
              <w:rPr>
                <w:sz w:val="24"/>
                <w:szCs w:val="24"/>
              </w:rPr>
              <w:t>Presenter</w:t>
            </w:r>
          </w:p>
        </w:tc>
      </w:tr>
      <w:tr w:rsidR="005D0446" w:rsidRPr="00652BD7" w:rsidTr="005D0446">
        <w:trPr>
          <w:trHeight w:val="238"/>
        </w:trPr>
        <w:tc>
          <w:tcPr>
            <w:cnfStyle w:val="000010000000" w:firstRow="0" w:lastRow="0" w:firstColumn="0" w:lastColumn="0" w:oddVBand="1" w:evenVBand="0" w:oddHBand="0" w:evenHBand="0" w:firstRowFirstColumn="0" w:firstRowLastColumn="0" w:lastRowFirstColumn="0" w:lastRowLastColumn="0"/>
            <w:tcW w:w="1646" w:type="dxa"/>
          </w:tcPr>
          <w:p w:rsidR="005D0446" w:rsidRPr="00652BD7" w:rsidRDefault="004759E5" w:rsidP="005D0446">
            <w:pPr>
              <w:jc w:val="center"/>
              <w:rPr>
                <w:sz w:val="24"/>
                <w:szCs w:val="24"/>
              </w:rPr>
            </w:pPr>
            <w:r>
              <w:rPr>
                <w:sz w:val="24"/>
                <w:szCs w:val="24"/>
              </w:rPr>
              <w:t>01-N</w:t>
            </w:r>
            <w:r w:rsidR="005D0446" w:rsidRPr="00652BD7">
              <w:rPr>
                <w:sz w:val="24"/>
                <w:szCs w:val="24"/>
              </w:rPr>
              <w:t>ov-2016</w:t>
            </w:r>
          </w:p>
        </w:tc>
        <w:tc>
          <w:tcPr>
            <w:tcW w:w="1533" w:type="dxa"/>
          </w:tcPr>
          <w:p w:rsidR="005D0446" w:rsidRPr="00652BD7" w:rsidRDefault="005D0446" w:rsidP="005D0446">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2BD7">
              <w:rPr>
                <w:sz w:val="24"/>
                <w:szCs w:val="24"/>
              </w:rPr>
              <w:t>B176/R4041</w:t>
            </w:r>
          </w:p>
        </w:tc>
        <w:tc>
          <w:tcPr>
            <w:cnfStyle w:val="000010000000" w:firstRow="0" w:lastRow="0" w:firstColumn="0" w:lastColumn="0" w:oddVBand="1" w:evenVBand="0" w:oddHBand="0" w:evenHBand="0" w:firstRowFirstColumn="0" w:firstRowLastColumn="0" w:lastRowFirstColumn="0" w:lastRowLastColumn="0"/>
            <w:tcW w:w="2693" w:type="dxa"/>
          </w:tcPr>
          <w:p w:rsidR="005D0446" w:rsidRPr="00652BD7" w:rsidRDefault="004759E5" w:rsidP="005D0446">
            <w:pPr>
              <w:jc w:val="center"/>
              <w:rPr>
                <w:sz w:val="24"/>
                <w:szCs w:val="24"/>
              </w:rPr>
            </w:pPr>
            <w:proofErr w:type="spellStart"/>
            <w:r>
              <w:rPr>
                <w:sz w:val="24"/>
                <w:szCs w:val="24"/>
              </w:rPr>
              <w:t>Andrii</w:t>
            </w:r>
            <w:proofErr w:type="spellEnd"/>
            <w:r w:rsidR="005D0446" w:rsidRPr="00652BD7">
              <w:rPr>
                <w:sz w:val="24"/>
                <w:szCs w:val="24"/>
              </w:rPr>
              <w:t xml:space="preserve"> </w:t>
            </w:r>
            <w:proofErr w:type="spellStart"/>
            <w:r w:rsidR="005D0446" w:rsidRPr="00652BD7">
              <w:rPr>
                <w:sz w:val="24"/>
                <w:szCs w:val="24"/>
              </w:rPr>
              <w:t>Iakovlie</w:t>
            </w:r>
            <w:r>
              <w:rPr>
                <w:sz w:val="24"/>
                <w:szCs w:val="24"/>
              </w:rPr>
              <w:t>v</w:t>
            </w:r>
            <w:proofErr w:type="spellEnd"/>
          </w:p>
        </w:tc>
      </w:tr>
      <w:tr w:rsidR="005D0446" w:rsidRPr="00652BD7" w:rsidTr="005D0446">
        <w:trPr>
          <w:cnfStyle w:val="000000100000" w:firstRow="0" w:lastRow="0" w:firstColumn="0" w:lastColumn="0" w:oddVBand="0" w:evenVBand="0" w:oddHBand="1" w:evenHBand="0" w:firstRowFirstColumn="0" w:firstRowLastColumn="0" w:lastRowFirstColumn="0" w:lastRowLastColumn="0"/>
          <w:trHeight w:val="75"/>
        </w:trPr>
        <w:tc>
          <w:tcPr>
            <w:cnfStyle w:val="000010000000" w:firstRow="0" w:lastRow="0" w:firstColumn="0" w:lastColumn="0" w:oddVBand="1" w:evenVBand="0" w:oddHBand="0" w:evenHBand="0" w:firstRowFirstColumn="0" w:firstRowLastColumn="0" w:lastRowFirstColumn="0" w:lastRowLastColumn="0"/>
            <w:tcW w:w="1646" w:type="dxa"/>
          </w:tcPr>
          <w:p w:rsidR="005D0446" w:rsidRPr="00652BD7" w:rsidRDefault="004759E5" w:rsidP="005D0446">
            <w:pPr>
              <w:jc w:val="center"/>
              <w:rPr>
                <w:sz w:val="24"/>
                <w:szCs w:val="24"/>
              </w:rPr>
            </w:pPr>
            <w:r>
              <w:rPr>
                <w:sz w:val="24"/>
                <w:szCs w:val="24"/>
              </w:rPr>
              <w:t>17-N</w:t>
            </w:r>
            <w:r w:rsidR="005D0446" w:rsidRPr="00652BD7">
              <w:rPr>
                <w:sz w:val="24"/>
                <w:szCs w:val="24"/>
              </w:rPr>
              <w:t>ov-2016</w:t>
            </w:r>
          </w:p>
        </w:tc>
        <w:tc>
          <w:tcPr>
            <w:tcW w:w="1533" w:type="dxa"/>
          </w:tcPr>
          <w:p w:rsidR="005D0446" w:rsidRPr="00652BD7" w:rsidRDefault="005D0446"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2BD7">
              <w:rPr>
                <w:sz w:val="24"/>
                <w:szCs w:val="24"/>
              </w:rPr>
              <w:t>B176/R5003</w:t>
            </w:r>
          </w:p>
        </w:tc>
        <w:tc>
          <w:tcPr>
            <w:cnfStyle w:val="000010000000" w:firstRow="0" w:lastRow="0" w:firstColumn="0" w:lastColumn="0" w:oddVBand="1" w:evenVBand="0" w:oddHBand="0" w:evenHBand="0" w:firstRowFirstColumn="0" w:firstRowLastColumn="0" w:lastRowFirstColumn="0" w:lastRowLastColumn="0"/>
            <w:tcW w:w="2693" w:type="dxa"/>
          </w:tcPr>
          <w:p w:rsidR="005D0446" w:rsidRPr="00652BD7" w:rsidRDefault="005D0446" w:rsidP="005D0446">
            <w:pPr>
              <w:jc w:val="center"/>
              <w:rPr>
                <w:sz w:val="24"/>
                <w:szCs w:val="24"/>
              </w:rPr>
            </w:pPr>
            <w:proofErr w:type="spellStart"/>
            <w:r w:rsidRPr="00652BD7">
              <w:rPr>
                <w:sz w:val="24"/>
                <w:szCs w:val="24"/>
              </w:rPr>
              <w:t>Svitlana</w:t>
            </w:r>
            <w:proofErr w:type="spellEnd"/>
            <w:r w:rsidRPr="00652BD7">
              <w:rPr>
                <w:sz w:val="24"/>
                <w:szCs w:val="24"/>
              </w:rPr>
              <w:t xml:space="preserve"> </w:t>
            </w:r>
            <w:proofErr w:type="spellStart"/>
            <w:r w:rsidRPr="00652BD7">
              <w:rPr>
                <w:sz w:val="24"/>
                <w:szCs w:val="24"/>
              </w:rPr>
              <w:t>Braichenko</w:t>
            </w:r>
            <w:proofErr w:type="spellEnd"/>
          </w:p>
        </w:tc>
      </w:tr>
      <w:tr w:rsidR="005D0446" w:rsidRPr="00652BD7" w:rsidTr="005D0446">
        <w:trPr>
          <w:trHeight w:val="275"/>
        </w:trPr>
        <w:tc>
          <w:tcPr>
            <w:cnfStyle w:val="000010000000" w:firstRow="0" w:lastRow="0" w:firstColumn="0" w:lastColumn="0" w:oddVBand="1" w:evenVBand="0" w:oddHBand="0" w:evenHBand="0" w:firstRowFirstColumn="0" w:firstRowLastColumn="0" w:lastRowFirstColumn="0" w:lastRowLastColumn="0"/>
            <w:tcW w:w="1646" w:type="dxa"/>
          </w:tcPr>
          <w:p w:rsidR="005D0446" w:rsidRPr="00652BD7" w:rsidRDefault="005D0446" w:rsidP="005D0446">
            <w:pPr>
              <w:jc w:val="center"/>
              <w:rPr>
                <w:sz w:val="24"/>
                <w:szCs w:val="24"/>
              </w:rPr>
            </w:pPr>
            <w:r w:rsidRPr="00652BD7">
              <w:rPr>
                <w:sz w:val="24"/>
                <w:szCs w:val="24"/>
              </w:rPr>
              <w:t>23-Nov-2016</w:t>
            </w:r>
          </w:p>
        </w:tc>
        <w:tc>
          <w:tcPr>
            <w:tcW w:w="1533" w:type="dxa"/>
          </w:tcPr>
          <w:p w:rsidR="005D0446" w:rsidRPr="00652BD7" w:rsidRDefault="005D0446" w:rsidP="005D0446">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2BD7">
              <w:rPr>
                <w:sz w:val="24"/>
                <w:szCs w:val="24"/>
              </w:rPr>
              <w:t>B17</w:t>
            </w:r>
            <w:r w:rsidR="004759E5">
              <w:rPr>
                <w:sz w:val="24"/>
                <w:szCs w:val="24"/>
              </w:rPr>
              <w:t>6</w:t>
            </w:r>
            <w:r w:rsidRPr="00652BD7">
              <w:rPr>
                <w:sz w:val="24"/>
                <w:szCs w:val="24"/>
              </w:rPr>
              <w:t>/R4041</w:t>
            </w:r>
          </w:p>
        </w:tc>
        <w:tc>
          <w:tcPr>
            <w:cnfStyle w:val="000010000000" w:firstRow="0" w:lastRow="0" w:firstColumn="0" w:lastColumn="0" w:oddVBand="1" w:evenVBand="0" w:oddHBand="0" w:evenHBand="0" w:firstRowFirstColumn="0" w:firstRowLastColumn="0" w:lastRowFirstColumn="0" w:lastRowLastColumn="0"/>
            <w:tcW w:w="2693" w:type="dxa"/>
          </w:tcPr>
          <w:p w:rsidR="005D0446" w:rsidRPr="00652BD7" w:rsidRDefault="005D0446" w:rsidP="005D0446">
            <w:pPr>
              <w:jc w:val="center"/>
              <w:rPr>
                <w:sz w:val="24"/>
                <w:szCs w:val="24"/>
              </w:rPr>
            </w:pPr>
            <w:r w:rsidRPr="00652BD7">
              <w:rPr>
                <w:sz w:val="24"/>
                <w:szCs w:val="24"/>
              </w:rPr>
              <w:t xml:space="preserve">Christopher </w:t>
            </w:r>
            <w:proofErr w:type="spellStart"/>
            <w:r w:rsidRPr="00652BD7">
              <w:rPr>
                <w:sz w:val="24"/>
                <w:szCs w:val="24"/>
              </w:rPr>
              <w:t>Lecomte</w:t>
            </w:r>
            <w:proofErr w:type="spellEnd"/>
          </w:p>
        </w:tc>
      </w:tr>
      <w:tr w:rsidR="005D0446" w:rsidRPr="00652BD7" w:rsidTr="005D0446">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646" w:type="dxa"/>
          </w:tcPr>
          <w:p w:rsidR="005D0446" w:rsidRPr="00652BD7" w:rsidRDefault="005D0446" w:rsidP="005D0446">
            <w:pPr>
              <w:jc w:val="center"/>
              <w:rPr>
                <w:sz w:val="24"/>
                <w:szCs w:val="24"/>
              </w:rPr>
            </w:pPr>
            <w:r w:rsidRPr="00652BD7">
              <w:rPr>
                <w:sz w:val="24"/>
                <w:szCs w:val="24"/>
              </w:rPr>
              <w:t>07-Dec-2017</w:t>
            </w:r>
          </w:p>
        </w:tc>
        <w:tc>
          <w:tcPr>
            <w:tcW w:w="1533" w:type="dxa"/>
          </w:tcPr>
          <w:p w:rsidR="005D0446" w:rsidRPr="00652BD7" w:rsidRDefault="005D0446"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2BD7">
              <w:rPr>
                <w:sz w:val="24"/>
                <w:szCs w:val="24"/>
              </w:rPr>
              <w:t>B176/R3041</w:t>
            </w:r>
          </w:p>
        </w:tc>
        <w:tc>
          <w:tcPr>
            <w:cnfStyle w:val="000010000000" w:firstRow="0" w:lastRow="0" w:firstColumn="0" w:lastColumn="0" w:oddVBand="1" w:evenVBand="0" w:oddHBand="0" w:evenHBand="0" w:firstRowFirstColumn="0" w:firstRowLastColumn="0" w:lastRowFirstColumn="0" w:lastRowLastColumn="0"/>
            <w:tcW w:w="2693" w:type="dxa"/>
          </w:tcPr>
          <w:p w:rsidR="005D0446" w:rsidRPr="00652BD7" w:rsidRDefault="005D0446" w:rsidP="005D0446">
            <w:pPr>
              <w:jc w:val="center"/>
              <w:rPr>
                <w:sz w:val="24"/>
                <w:szCs w:val="24"/>
              </w:rPr>
            </w:pPr>
            <w:proofErr w:type="spellStart"/>
            <w:r w:rsidRPr="00652BD7">
              <w:rPr>
                <w:sz w:val="24"/>
                <w:szCs w:val="24"/>
              </w:rPr>
              <w:t>Nataliia</w:t>
            </w:r>
            <w:proofErr w:type="spellEnd"/>
            <w:r w:rsidRPr="00652BD7">
              <w:rPr>
                <w:sz w:val="24"/>
                <w:szCs w:val="24"/>
              </w:rPr>
              <w:t xml:space="preserve"> </w:t>
            </w:r>
            <w:proofErr w:type="spellStart"/>
            <w:r w:rsidRPr="00652BD7">
              <w:rPr>
                <w:sz w:val="24"/>
                <w:szCs w:val="24"/>
              </w:rPr>
              <w:t>Gavryliuk</w:t>
            </w:r>
            <w:proofErr w:type="spellEnd"/>
          </w:p>
        </w:tc>
      </w:tr>
    </w:tbl>
    <w:p w:rsidR="005D0446" w:rsidRPr="005D0446" w:rsidRDefault="005D0446" w:rsidP="005D0446">
      <w:pPr>
        <w:rPr>
          <w:sz w:val="24"/>
          <w:szCs w:val="24"/>
        </w:rPr>
      </w:pPr>
    </w:p>
    <w:p w:rsidR="005D0446" w:rsidRPr="005D0446" w:rsidRDefault="005D0446" w:rsidP="005D0446">
      <w:pPr>
        <w:rPr>
          <w:sz w:val="24"/>
          <w:szCs w:val="24"/>
        </w:rPr>
      </w:pPr>
    </w:p>
    <w:p w:rsidR="005D0446" w:rsidRPr="005D0446" w:rsidRDefault="005D0446" w:rsidP="005D0446">
      <w:pPr>
        <w:rPr>
          <w:sz w:val="24"/>
          <w:szCs w:val="24"/>
        </w:rPr>
      </w:pPr>
    </w:p>
    <w:p w:rsidR="005D0446" w:rsidRPr="005D0446" w:rsidRDefault="005D0446" w:rsidP="005D0446">
      <w:pPr>
        <w:rPr>
          <w:sz w:val="24"/>
          <w:szCs w:val="24"/>
        </w:rPr>
      </w:pPr>
    </w:p>
    <w:p w:rsidR="005D0446" w:rsidRPr="005D0446" w:rsidRDefault="005D0446" w:rsidP="005D0446">
      <w:pPr>
        <w:rPr>
          <w:sz w:val="24"/>
          <w:szCs w:val="24"/>
        </w:rPr>
      </w:pPr>
    </w:p>
    <w:p w:rsidR="005D0446" w:rsidRPr="005D0446" w:rsidRDefault="005D0446" w:rsidP="005D0446">
      <w:pPr>
        <w:rPr>
          <w:sz w:val="24"/>
          <w:szCs w:val="24"/>
        </w:rPr>
      </w:pPr>
    </w:p>
    <w:p w:rsidR="005D0446" w:rsidRPr="005D0446" w:rsidRDefault="005D0446" w:rsidP="005D0446">
      <w:pPr>
        <w:rPr>
          <w:b/>
          <w:bCs/>
          <w:sz w:val="28"/>
          <w:szCs w:val="28"/>
        </w:rPr>
      </w:pPr>
      <w:r w:rsidRPr="005D0446">
        <w:rPr>
          <w:b/>
          <w:bCs/>
          <w:sz w:val="28"/>
          <w:szCs w:val="28"/>
        </w:rPr>
        <w:t>The modules were passed during this period:</w:t>
      </w:r>
    </w:p>
    <w:p w:rsidR="005D0446" w:rsidRPr="00652BD7" w:rsidRDefault="005D0446" w:rsidP="005D0446">
      <w:pPr>
        <w:rPr>
          <w:sz w:val="24"/>
          <w:szCs w:val="24"/>
        </w:rPr>
      </w:pPr>
      <w:r w:rsidRPr="00652BD7">
        <w:rPr>
          <w:sz w:val="24"/>
          <w:szCs w:val="24"/>
        </w:rPr>
        <w:t xml:space="preserve">FEEG3001-Finite Element Analysis in Solid Mechanics </w:t>
      </w:r>
    </w:p>
    <w:p w:rsidR="005D0446" w:rsidRPr="00652BD7" w:rsidRDefault="005D0446" w:rsidP="005D0446">
      <w:pPr>
        <w:rPr>
          <w:sz w:val="24"/>
          <w:szCs w:val="24"/>
        </w:rPr>
      </w:pPr>
      <w:r w:rsidRPr="00652BD7">
        <w:rPr>
          <w:sz w:val="24"/>
          <w:szCs w:val="24"/>
        </w:rPr>
        <w:t>MEDI6226-Human Biology &amp; System Physiology</w:t>
      </w:r>
    </w:p>
    <w:p w:rsidR="005D0446" w:rsidRPr="00652BD7" w:rsidRDefault="005D0446" w:rsidP="005D0446">
      <w:pPr>
        <w:rPr>
          <w:sz w:val="24"/>
          <w:szCs w:val="24"/>
        </w:rPr>
      </w:pPr>
      <w:r w:rsidRPr="00652BD7">
        <w:rPr>
          <w:sz w:val="24"/>
          <w:szCs w:val="24"/>
        </w:rPr>
        <w:t xml:space="preserve">SESA6064-Aircraft Structures (in progress) </w:t>
      </w:r>
    </w:p>
    <w:p w:rsidR="005D0446" w:rsidRPr="00652BD7" w:rsidRDefault="005D0446" w:rsidP="005D0446">
      <w:pPr>
        <w:rPr>
          <w:rFonts w:eastAsia="Times New Roman"/>
          <w:color w:val="000000"/>
          <w:sz w:val="24"/>
          <w:szCs w:val="24"/>
        </w:rPr>
      </w:pPr>
      <w:r w:rsidRPr="00652BD7">
        <w:rPr>
          <w:sz w:val="24"/>
          <w:szCs w:val="24"/>
        </w:rPr>
        <w:t xml:space="preserve">Working with </w:t>
      </w:r>
      <w:r w:rsidRPr="00652BD7">
        <w:rPr>
          <w:rFonts w:eastAsia="Times New Roman"/>
          <w:color w:val="000000"/>
          <w:sz w:val="24"/>
          <w:szCs w:val="24"/>
        </w:rPr>
        <w:t>tables and graphics in Word 2016 for Mac</w:t>
      </w:r>
      <w:r>
        <w:rPr>
          <w:rFonts w:eastAsia="Times New Roman"/>
          <w:color w:val="000000"/>
          <w:sz w:val="24"/>
          <w:szCs w:val="24"/>
        </w:rPr>
        <w:t xml:space="preserve"> on </w:t>
      </w:r>
      <w:r w:rsidRPr="00652BD7">
        <w:rPr>
          <w:rFonts w:eastAsia="Times New Roman"/>
          <w:color w:val="000000"/>
          <w:sz w:val="24"/>
          <w:szCs w:val="24"/>
        </w:rPr>
        <w:t>2</w:t>
      </w:r>
      <w:r>
        <w:rPr>
          <w:rFonts w:eastAsia="Times New Roman"/>
          <w:color w:val="000000"/>
          <w:sz w:val="24"/>
          <w:szCs w:val="24"/>
        </w:rPr>
        <w:t>2</w:t>
      </w:r>
      <w:r w:rsidRPr="00652BD7">
        <w:rPr>
          <w:rFonts w:eastAsia="Times New Roman"/>
          <w:color w:val="000000"/>
          <w:sz w:val="24"/>
          <w:szCs w:val="24"/>
        </w:rPr>
        <w:t xml:space="preserve"> February 2017</w:t>
      </w:r>
    </w:p>
    <w:sectPr w:rsidR="005D0446" w:rsidRPr="00652B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5E1" w:rsidRDefault="007F55E1" w:rsidP="005D0446">
      <w:pPr>
        <w:spacing w:after="0" w:line="240" w:lineRule="auto"/>
      </w:pPr>
      <w:r>
        <w:separator/>
      </w:r>
    </w:p>
  </w:endnote>
  <w:endnote w:type="continuationSeparator" w:id="0">
    <w:p w:rsidR="007F55E1" w:rsidRDefault="007F55E1" w:rsidP="005D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5E1" w:rsidRDefault="007F55E1" w:rsidP="005D0446">
      <w:pPr>
        <w:spacing w:after="0" w:line="240" w:lineRule="auto"/>
      </w:pPr>
      <w:r>
        <w:separator/>
      </w:r>
    </w:p>
  </w:footnote>
  <w:footnote w:type="continuationSeparator" w:id="0">
    <w:p w:rsidR="007F55E1" w:rsidRDefault="007F55E1" w:rsidP="005D0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446" w:rsidRDefault="005D0446">
    <w:pPr>
      <w:pStyle w:val="Header"/>
      <w:rPr>
        <w:lang w:val="en-US"/>
      </w:rPr>
    </w:pPr>
    <w:r>
      <w:rPr>
        <w:lang w:val="en-US"/>
      </w:rPr>
      <w:t>Faezeh Shalchy</w:t>
    </w:r>
  </w:p>
  <w:p w:rsidR="005D0446" w:rsidRPr="005D0446" w:rsidRDefault="005D0446">
    <w:pPr>
      <w:pStyle w:val="Header"/>
      <w:rPr>
        <w:lang w:val="en-US"/>
      </w:rPr>
    </w:pPr>
    <w:r>
      <w:rPr>
        <w:lang w:val="en-US"/>
      </w:rPr>
      <w:t>28/2/2017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2760"/>
    <w:multiLevelType w:val="hybridMultilevel"/>
    <w:tmpl w:val="8936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45"/>
    <w:rsid w:val="00254664"/>
    <w:rsid w:val="004759E5"/>
    <w:rsid w:val="005D0446"/>
    <w:rsid w:val="00652BD7"/>
    <w:rsid w:val="00692A73"/>
    <w:rsid w:val="00760645"/>
    <w:rsid w:val="007F55E1"/>
    <w:rsid w:val="00997526"/>
    <w:rsid w:val="00EB20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064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52BD7"/>
    <w:rPr>
      <w:color w:val="0000FF"/>
      <w:u w:val="single"/>
    </w:rPr>
  </w:style>
  <w:style w:type="table" w:styleId="LightGrid-Accent1">
    <w:name w:val="Light Grid Accent 1"/>
    <w:basedOn w:val="TableNormal"/>
    <w:uiPriority w:val="62"/>
    <w:rsid w:val="005D04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5">
    <w:name w:val="Light List Accent 5"/>
    <w:basedOn w:val="TableNormal"/>
    <w:uiPriority w:val="61"/>
    <w:rsid w:val="005D04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Header">
    <w:name w:val="header"/>
    <w:basedOn w:val="Normal"/>
    <w:link w:val="HeaderChar"/>
    <w:uiPriority w:val="99"/>
    <w:unhideWhenUsed/>
    <w:rsid w:val="005D0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46"/>
  </w:style>
  <w:style w:type="paragraph" w:styleId="Footer">
    <w:name w:val="footer"/>
    <w:basedOn w:val="Normal"/>
    <w:link w:val="FooterChar"/>
    <w:uiPriority w:val="99"/>
    <w:unhideWhenUsed/>
    <w:rsid w:val="005D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46"/>
  </w:style>
  <w:style w:type="paragraph" w:styleId="ListParagraph">
    <w:name w:val="List Paragraph"/>
    <w:basedOn w:val="Normal"/>
    <w:uiPriority w:val="34"/>
    <w:qFormat/>
    <w:rsid w:val="005D04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064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52BD7"/>
    <w:rPr>
      <w:color w:val="0000FF"/>
      <w:u w:val="single"/>
    </w:rPr>
  </w:style>
  <w:style w:type="table" w:styleId="LightGrid-Accent1">
    <w:name w:val="Light Grid Accent 1"/>
    <w:basedOn w:val="TableNormal"/>
    <w:uiPriority w:val="62"/>
    <w:rsid w:val="005D04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5">
    <w:name w:val="Light List Accent 5"/>
    <w:basedOn w:val="TableNormal"/>
    <w:uiPriority w:val="61"/>
    <w:rsid w:val="005D04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Header">
    <w:name w:val="header"/>
    <w:basedOn w:val="Normal"/>
    <w:link w:val="HeaderChar"/>
    <w:uiPriority w:val="99"/>
    <w:unhideWhenUsed/>
    <w:rsid w:val="005D0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46"/>
  </w:style>
  <w:style w:type="paragraph" w:styleId="Footer">
    <w:name w:val="footer"/>
    <w:basedOn w:val="Normal"/>
    <w:link w:val="FooterChar"/>
    <w:uiPriority w:val="99"/>
    <w:unhideWhenUsed/>
    <w:rsid w:val="005D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46"/>
  </w:style>
  <w:style w:type="paragraph" w:styleId="ListParagraph">
    <w:name w:val="List Paragraph"/>
    <w:basedOn w:val="Normal"/>
    <w:uiPriority w:val="34"/>
    <w:qFormat/>
    <w:rsid w:val="005D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Shalchy F.</dc:creator>
  <cp:lastModifiedBy>Askarinejad, Sina</cp:lastModifiedBy>
  <cp:revision>3</cp:revision>
  <dcterms:created xsi:type="dcterms:W3CDTF">2017-02-28T19:27:00Z</dcterms:created>
  <dcterms:modified xsi:type="dcterms:W3CDTF">2017-02-28T21:11:00Z</dcterms:modified>
</cp:coreProperties>
</file>