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Meeting Invitation – Telecom Outage Project</w:t>
      </w:r>
    </w:p>
    <w:p w:rsidR="00000000" w:rsidDel="00000000" w:rsidP="00000000" w:rsidRDefault="00000000" w:rsidRPr="00000000" w14:paraId="00000002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Date: </w:t>
      </w:r>
      <w:r w:rsidDel="00000000" w:rsidR="00000000" w:rsidRPr="00000000">
        <w:rPr>
          <w:sz w:val="28"/>
          <w:szCs w:val="28"/>
          <w:rtl w:val="0"/>
        </w:rPr>
        <w:t xml:space="preserve">February 27, 2026 2:00 PM CET</w:t>
      </w:r>
    </w:p>
    <w:p w:rsidR="00000000" w:rsidDel="00000000" w:rsidP="00000000" w:rsidRDefault="00000000" w:rsidRPr="00000000" w14:paraId="00000004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Meeting Recording: </w:t>
      </w:r>
      <w:hyperlink r:id="rId6">
        <w:r w:rsidDel="00000000" w:rsidR="00000000" w:rsidRPr="00000000">
          <w:rPr>
            <w:color w:val="1155cc"/>
            <w:sz w:val="28"/>
            <w:szCs w:val="28"/>
            <w:u w:val="single"/>
            <w:rtl w:val="0"/>
          </w:rPr>
          <w:t xml:space="preserve">See full transcript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Participants: </w:t>
      </w:r>
      <w:r w:rsidDel="00000000" w:rsidR="00000000" w:rsidRPr="00000000">
        <w:rPr>
          <w:sz w:val="28"/>
          <w:szCs w:val="28"/>
          <w:rtl w:val="0"/>
        </w:rPr>
        <w:t xml:space="preserve">dakkak@ieee.org, umaporn.sratongyung@chasacademy.se, ivan.skvortsov@chasacademy.se, amna85.shahid@gmail.com</w:t>
      </w:r>
    </w:p>
    <w:p w:rsidR="00000000" w:rsidDel="00000000" w:rsidP="00000000" w:rsidRDefault="00000000" w:rsidRPr="00000000" w14:paraId="00000006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Duration: </w:t>
      </w:r>
      <w:r w:rsidDel="00000000" w:rsidR="00000000" w:rsidRPr="00000000">
        <w:rPr>
          <w:sz w:val="28"/>
          <w:szCs w:val="28"/>
          <w:rtl w:val="0"/>
        </w:rPr>
        <w:t xml:space="preserve">50 mins</w:t>
      </w:r>
    </w:p>
    <w:p w:rsidR="00000000" w:rsidDel="00000000" w:rsidP="00000000" w:rsidRDefault="00000000" w:rsidRPr="00000000" w14:paraId="0000000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Keywords</w:t>
      </w:r>
    </w:p>
    <w:p w:rsidR="00000000" w:rsidDel="00000000" w:rsidP="00000000" w:rsidRDefault="00000000" w:rsidRPr="00000000" w14:paraId="00000009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Telecom outages, meantime to repair (MTTR), data scraping, operator comparison, dashboard visualization, academic publication</w:t>
      </w:r>
    </w:p>
    <w:p w:rsidR="00000000" w:rsidDel="00000000" w:rsidP="00000000" w:rsidRDefault="00000000" w:rsidRPr="00000000" w14:paraId="0000000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Overview</w:t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 Dashboard Development: </w:t>
      </w:r>
      <w:r w:rsidDel="00000000" w:rsidR="00000000" w:rsidRPr="00000000">
        <w:rPr>
          <w:sz w:val="28"/>
          <w:szCs w:val="28"/>
          <w:rtl w:val="0"/>
        </w:rPr>
        <w:t xml:space="preserve">Consolidated dashboard integrates outage data from Telia, TDC, and Leica with visualizations for user accessibility.</w:t>
      </w:r>
    </w:p>
    <w:p w:rsidR="00000000" w:rsidDel="00000000" w:rsidP="00000000" w:rsidRDefault="00000000" w:rsidRPr="00000000" w14:paraId="0000000F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 Data Collection Methods: </w:t>
      </w:r>
      <w:r w:rsidDel="00000000" w:rsidR="00000000" w:rsidRPr="00000000">
        <w:rPr>
          <w:sz w:val="28"/>
          <w:szCs w:val="28"/>
          <w:rtl w:val="0"/>
        </w:rPr>
        <w:t xml:space="preserve">Scrapers in Python pull data via APIs, with operations planned for cloud deployment to enhance scalability.</w:t>
      </w:r>
    </w:p>
    <w:p w:rsidR="00000000" w:rsidDel="00000000" w:rsidP="00000000" w:rsidRDefault="00000000" w:rsidRPr="00000000" w14:paraId="00000010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 Focus on User Experience: </w:t>
      </w:r>
      <w:r w:rsidDel="00000000" w:rsidR="00000000" w:rsidRPr="00000000">
        <w:rPr>
          <w:sz w:val="28"/>
          <w:szCs w:val="28"/>
          <w:rtl w:val="0"/>
        </w:rPr>
        <w:t xml:space="preserve">Dashboard balances user-friendly visuals for the public and detailed analytics for researchers.</w:t>
      </w:r>
    </w:p>
    <w:p w:rsidR="00000000" w:rsidDel="00000000" w:rsidP="00000000" w:rsidRDefault="00000000" w:rsidRPr="00000000" w14:paraId="00000011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 MTTR as Key Metric: </w:t>
      </w:r>
      <w:r w:rsidDel="00000000" w:rsidR="00000000" w:rsidRPr="00000000">
        <w:rPr>
          <w:sz w:val="28"/>
          <w:szCs w:val="28"/>
          <w:rtl w:val="0"/>
        </w:rPr>
        <w:t xml:space="preserve">Mean Time to Repair will benchmark operator resilience; historical data of 6-12 months is essential for analysis.</w:t>
      </w:r>
    </w:p>
    <w:p w:rsidR="00000000" w:rsidDel="00000000" w:rsidP="00000000" w:rsidRDefault="00000000" w:rsidRPr="00000000" w14:paraId="00000012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 Future Directions: </w:t>
      </w:r>
      <w:r w:rsidDel="00000000" w:rsidR="00000000" w:rsidRPr="00000000">
        <w:rPr>
          <w:sz w:val="28"/>
          <w:szCs w:val="28"/>
          <w:rtl w:val="0"/>
        </w:rPr>
        <w:t xml:space="preserve">Plans for academic publications and potential partnerships discussed, prioritizing data accuracy and feature stabilization first.</w:t>
      </w:r>
    </w:p>
    <w:p w:rsidR="00000000" w:rsidDel="00000000" w:rsidP="00000000" w:rsidRDefault="00000000" w:rsidRPr="00000000" w14:paraId="00000013">
      <w:pPr>
        <w:jc w:val="both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•  Geospatial Impact Analysis: </w:t>
      </w:r>
      <w:r w:rsidDel="00000000" w:rsidR="00000000" w:rsidRPr="00000000">
        <w:rPr>
          <w:sz w:val="28"/>
          <w:szCs w:val="28"/>
          <w:rtl w:val="0"/>
        </w:rPr>
        <w:t xml:space="preserve">Proposed integration of population data with outage mapping to assess real-world user impact, planned as phase two.</w:t>
      </w:r>
    </w:p>
    <w:p w:rsidR="00000000" w:rsidDel="00000000" w:rsidP="00000000" w:rsidRDefault="00000000" w:rsidRPr="00000000" w14:paraId="00000014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16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📊 Telecom Outage Dashboard Development</w:t>
      </w:r>
    </w:p>
    <w:p w:rsidR="00000000" w:rsidDel="00000000" w:rsidP="00000000" w:rsidRDefault="00000000" w:rsidRPr="00000000" w14:paraId="0000001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Discussed development and debugging of a telecom outage dashboard that integrates data from multiple operators (Three, Telia, Leica).</w:t>
      </w:r>
    </w:p>
    <w:p w:rsidR="00000000" w:rsidDel="00000000" w:rsidP="00000000" w:rsidRDefault="00000000" w:rsidRPr="00000000" w14:paraId="0000001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Identified bugs related to incorrect display of scheduled maintenance for Three operator data and inconsistencies in incident locations.</w:t>
      </w:r>
    </w:p>
    <w:p w:rsidR="00000000" w:rsidDel="00000000" w:rsidP="00000000" w:rsidRDefault="00000000" w:rsidRPr="00000000" w14:paraId="0000001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Clarified that the dashboard aggregates data from operators Three, Telia, and Leica mobile, but Three’s data currently presents errors.</w:t>
      </w:r>
    </w:p>
    <w:p w:rsidR="00000000" w:rsidDel="00000000" w:rsidP="00000000" w:rsidRDefault="00000000" w:rsidRPr="00000000" w14:paraId="0000001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🔧 Technical Discussion on APIs</w:t>
      </w:r>
    </w:p>
    <w:p w:rsidR="00000000" w:rsidDel="00000000" w:rsidP="00000000" w:rsidRDefault="00000000" w:rsidRPr="00000000" w14:paraId="0000001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Technical discussion on the APIs used for data scraping from operators’ official websites and differences among their data providers.</w:t>
      </w:r>
    </w:p>
    <w:p w:rsidR="00000000" w:rsidDel="00000000" w:rsidP="00000000" w:rsidRDefault="00000000" w:rsidRPr="00000000" w14:paraId="0000001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Telia and Leica share providers, while Three uses different sources.</w:t>
      </w:r>
    </w:p>
    <w:p w:rsidR="00000000" w:rsidDel="00000000" w:rsidP="00000000" w:rsidRDefault="00000000" w:rsidRPr="00000000" w14:paraId="0000001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📈 Dashboard Features Demo</w:t>
      </w:r>
    </w:p>
    <w:p w:rsidR="00000000" w:rsidDel="00000000" w:rsidP="00000000" w:rsidRDefault="00000000" w:rsidRPr="00000000" w14:paraId="0000002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Demo and description of dashboard features: operator comparison of incidents, meantime to repair (MTTR), historical incident trends up to 30 days.</w:t>
      </w:r>
    </w:p>
    <w:p w:rsidR="00000000" w:rsidDel="00000000" w:rsidP="00000000" w:rsidRDefault="00000000" w:rsidRPr="00000000" w14:paraId="0000002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Ivan Skvortsov showcased MTTR comparison graphs intended for both regular users and researchers.</w:t>
      </w:r>
    </w:p>
    <w:p w:rsidR="00000000" w:rsidDel="00000000" w:rsidP="00000000" w:rsidRDefault="00000000" w:rsidRPr="00000000" w14:paraId="0000002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🛠️ Architecture Overview</w:t>
      </w:r>
    </w:p>
    <w:p w:rsidR="00000000" w:rsidDel="00000000" w:rsidP="00000000" w:rsidRDefault="00000000" w:rsidRPr="00000000" w14:paraId="0000002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Architecture overview: backend scraper implemented with Python, frontend with HTML.</w:t>
      </w:r>
    </w:p>
    <w:p w:rsidR="00000000" w:rsidDel="00000000" w:rsidP="00000000" w:rsidRDefault="00000000" w:rsidRPr="00000000" w14:paraId="0000002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Plan to automate scraping possibly with Docker and deploy via cloud platform (AWS).</w:t>
      </w:r>
    </w:p>
    <w:p w:rsidR="00000000" w:rsidDel="00000000" w:rsidP="00000000" w:rsidRDefault="00000000" w:rsidRPr="00000000" w14:paraId="0000002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📊 Data Aggregation Recognition</w:t>
      </w:r>
    </w:p>
    <w:p w:rsidR="00000000" w:rsidDel="00000000" w:rsidP="00000000" w:rsidRDefault="00000000" w:rsidRPr="00000000" w14:paraId="0000002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Recognition of data aggregation as novel publicly available source comparing operators on resilience metrics rather than speed or coverage.</w:t>
      </w:r>
    </w:p>
    <w:p w:rsidR="00000000" w:rsidDel="00000000" w:rsidP="00000000" w:rsidRDefault="00000000" w:rsidRPr="00000000" w14:paraId="0000002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Forecast potential research and business applications.</w:t>
      </w:r>
    </w:p>
    <w:p w:rsidR="00000000" w:rsidDel="00000000" w:rsidP="00000000" w:rsidRDefault="00000000" w:rsidRPr="00000000" w14:paraId="0000002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🔍 Next Steps Discussion</w:t>
      </w:r>
    </w:p>
    <w:p w:rsidR="00000000" w:rsidDel="00000000" w:rsidP="00000000" w:rsidRDefault="00000000" w:rsidRPr="00000000" w14:paraId="0000002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Discussion on next steps emphasizing data validation, ensuring accurate MTTR calculations, and deciding the appropriate granularity and features important to users and researchers.</w:t>
      </w:r>
    </w:p>
    <w:p w:rsidR="00000000" w:rsidDel="00000000" w:rsidP="00000000" w:rsidRDefault="00000000" w:rsidRPr="00000000" w14:paraId="0000002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Proposed innovative enhancement by correlating outage data with weather and population density.</w:t>
      </w:r>
    </w:p>
    <w:p w:rsidR="00000000" w:rsidDel="00000000" w:rsidP="00000000" w:rsidRDefault="00000000" w:rsidRPr="00000000" w14:paraId="0000002F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📄 Future Paths for the Project</w:t>
      </w:r>
    </w:p>
    <w:p w:rsidR="00000000" w:rsidDel="00000000" w:rsidP="00000000" w:rsidRDefault="00000000" w:rsidRPr="00000000" w14:paraId="00000031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Explored future paths for the project: potential marketing and business opportunities, academic publication with co-authorship offered for a paper on telecom resilience benchmarking.</w:t>
      </w:r>
    </w:p>
    <w:p w:rsidR="00000000" w:rsidDel="00000000" w:rsidP="00000000" w:rsidRDefault="00000000" w:rsidRPr="00000000" w14:paraId="0000003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Agreed to keep code and data open source, use references in scientific papers to boost credibility.</w:t>
      </w:r>
    </w:p>
    <w:p w:rsidR="00000000" w:rsidDel="00000000" w:rsidP="00000000" w:rsidRDefault="00000000" w:rsidRPr="00000000" w14:paraId="00000033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📝 Paper Structuring Discussion</w:t>
      </w:r>
    </w:p>
    <w:p w:rsidR="00000000" w:rsidDel="00000000" w:rsidP="00000000" w:rsidRDefault="00000000" w:rsidRPr="00000000" w14:paraId="0000003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Discussed structuring the paper around methodology, literature gap, historical data analysis, and transparent data sourcing.</w:t>
      </w:r>
    </w:p>
    <w:p w:rsidR="00000000" w:rsidDel="00000000" w:rsidP="00000000" w:rsidRDefault="00000000" w:rsidRPr="00000000" w14:paraId="0000003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Anas committed to assist in paper drafting.</w:t>
      </w:r>
    </w:p>
    <w:p w:rsidR="00000000" w:rsidDel="00000000" w:rsidP="00000000" w:rsidRDefault="00000000" w:rsidRPr="00000000" w14:paraId="00000037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🔄 Project Development Considerations</w:t>
      </w:r>
    </w:p>
    <w:p w:rsidR="00000000" w:rsidDel="00000000" w:rsidP="00000000" w:rsidRDefault="00000000" w:rsidRPr="00000000" w14:paraId="0000003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Considered continuing development either as an academic project, an open-source tool for public use, or a basis for a business venture.</w:t>
      </w:r>
    </w:p>
    <w:p w:rsidR="00000000" w:rsidDel="00000000" w:rsidP="00000000" w:rsidRDefault="00000000" w:rsidRPr="00000000" w14:paraId="0000003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Encouraged data abstraction to avoid overcomplication.</w:t>
      </w:r>
    </w:p>
    <w:p w:rsidR="00000000" w:rsidDel="00000000" w:rsidP="00000000" w:rsidRDefault="00000000" w:rsidRPr="00000000" w14:paraId="0000003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📍 Location Data and Metrics Planning</w:t>
      </w:r>
    </w:p>
    <w:p w:rsidR="00000000" w:rsidDel="00000000" w:rsidP="00000000" w:rsidRDefault="00000000" w:rsidRPr="00000000" w14:paraId="0000003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Planned to capture detailed location data (pixels, geographical coverage) and population impact metrics to support future research and public information goals.</w:t>
      </w:r>
    </w:p>
    <w:p w:rsidR="00000000" w:rsidDel="00000000" w:rsidP="00000000" w:rsidRDefault="00000000" w:rsidRPr="00000000" w14:paraId="0000003E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🏆 Upcoming Industry Hackathon</w:t>
      </w:r>
    </w:p>
    <w:p w:rsidR="00000000" w:rsidDel="00000000" w:rsidP="00000000" w:rsidRDefault="00000000" w:rsidRPr="00000000" w14:paraId="00000040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Noted upcoming industry hackathon on resilience, potential engagement subject.</w:t>
      </w:r>
    </w:p>
    <w:p w:rsidR="00000000" w:rsidDel="00000000" w:rsidP="00000000" w:rsidRDefault="00000000" w:rsidRPr="00000000" w14:paraId="00000041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43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Umaporn Sratongyung:</w:t>
      </w:r>
    </w:p>
    <w:p w:rsidR="00000000" w:rsidDel="00000000" w:rsidP="00000000" w:rsidRDefault="00000000" w:rsidRPr="00000000" w14:paraId="0000004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Fix errors with Three operator data on dashboard showing unrelated scheduled maintenance and inaccurate locations.</w:t>
      </w:r>
    </w:p>
    <w:p w:rsidR="00000000" w:rsidDel="00000000" w:rsidP="00000000" w:rsidRDefault="00000000" w:rsidRPr="00000000" w14:paraId="00000046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Validate and correct meantime to repair (MTTR) calculations and network availability data by next week.</w:t>
      </w:r>
    </w:p>
    <w:p w:rsidR="00000000" w:rsidDel="00000000" w:rsidP="00000000" w:rsidRDefault="00000000" w:rsidRPr="00000000" w14:paraId="00000047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Expand historical data coverage on dashboard to represent one year if possible, or at least six months.</w:t>
      </w:r>
    </w:p>
    <w:p w:rsidR="00000000" w:rsidDel="00000000" w:rsidP="00000000" w:rsidRDefault="00000000" w:rsidRPr="00000000" w14:paraId="00000048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Store all API response data, including granular location and incident details, for future processing and analysis.</w:t>
      </w:r>
    </w:p>
    <w:p w:rsidR="00000000" w:rsidDel="00000000" w:rsidP="00000000" w:rsidRDefault="00000000" w:rsidRPr="00000000" w14:paraId="00000049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Share GitHub repository links and architecture details with team for transparency.</w:t>
      </w:r>
    </w:p>
    <w:p w:rsidR="00000000" w:rsidDel="00000000" w:rsidP="00000000" w:rsidRDefault="00000000" w:rsidRPr="00000000" w14:paraId="0000004A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Organize and send invite for the next meeting scheduled on Friday, 16th at 14:30 or 15:00.</w:t>
      </w:r>
    </w:p>
    <w:p w:rsidR="00000000" w:rsidDel="00000000" w:rsidP="00000000" w:rsidRDefault="00000000" w:rsidRPr="00000000" w14:paraId="0000004B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Ivan Skvortsov:</w:t>
      </w:r>
    </w:p>
    <w:p w:rsidR="00000000" w:rsidDel="00000000" w:rsidP="00000000" w:rsidRDefault="00000000" w:rsidRPr="00000000" w14:paraId="0000004D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Follow up on clarifying meantime to repair calculation methodology and collaborate on data validation.</w:t>
      </w:r>
    </w:p>
    <w:p w:rsidR="00000000" w:rsidDel="00000000" w:rsidP="00000000" w:rsidRDefault="00000000" w:rsidRPr="00000000" w14:paraId="0000004E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Assist in refining visualization of MTTR comparisons and support presentation adjustments for clarity and user-friendliness.</w:t>
      </w:r>
    </w:p>
    <w:p w:rsidR="00000000" w:rsidDel="00000000" w:rsidP="00000000" w:rsidRDefault="00000000" w:rsidRPr="00000000" w14:paraId="0000004F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Prepare and present improved version of dashboard and data validation updates for next meeting.</w:t>
      </w:r>
    </w:p>
    <w:p w:rsidR="00000000" w:rsidDel="00000000" w:rsidP="00000000" w:rsidRDefault="00000000" w:rsidRPr="00000000" w14:paraId="00000050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Anas Dakkak:</w:t>
      </w:r>
    </w:p>
    <w:p w:rsidR="00000000" w:rsidDel="00000000" w:rsidP="00000000" w:rsidRDefault="00000000" w:rsidRPr="00000000" w14:paraId="00000052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Provide examples and resources for population density maps and integration concepts with geographic outage data.</w:t>
      </w:r>
    </w:p>
    <w:p w:rsidR="00000000" w:rsidDel="00000000" w:rsidP="00000000" w:rsidRDefault="00000000" w:rsidRPr="00000000" w14:paraId="00000053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Assist and co-author academic paper on telecom resilience benchmarking, supporting structure and content planning.</w:t>
      </w:r>
    </w:p>
    <w:p w:rsidR="00000000" w:rsidDel="00000000" w:rsidP="00000000" w:rsidRDefault="00000000" w:rsidRPr="00000000" w14:paraId="00000054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Guide project focus on data accuracy for MTTR and historical incident trends, advising abstraction of technology categories to 4G/5G only.</w:t>
      </w:r>
    </w:p>
    <w:p w:rsidR="00000000" w:rsidDel="00000000" w:rsidP="00000000" w:rsidRDefault="00000000" w:rsidRPr="00000000" w14:paraId="00000055">
      <w:pPr>
        <w:jc w:val="both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• Schedule and lead follow-up meeting to review progress and discuss future steps.</w:t>
      </w:r>
    </w:p>
    <w:p w:rsidR="00000000" w:rsidDel="00000000" w:rsidP="00000000" w:rsidRDefault="00000000" w:rsidRPr="00000000" w14:paraId="00000056">
      <w:pPr>
        <w:jc w:val="both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p.fireflies.ai/view/01KJAKPN5JDFEM2H6R58G3GYNJ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