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8B4F" w14:textId="77777777" w:rsidR="003458B3" w:rsidRPr="00965FC1" w:rsidRDefault="003458B3" w:rsidP="003458B3">
      <w:pPr>
        <w:jc w:val="center"/>
        <w:rPr>
          <w:b/>
          <w:sz w:val="48"/>
          <w:szCs w:val="48"/>
        </w:rPr>
      </w:pPr>
      <w:r w:rsidRPr="00965FC1">
        <w:rPr>
          <w:b/>
          <w:sz w:val="48"/>
          <w:szCs w:val="48"/>
        </w:rPr>
        <w:t>COMSATS University Islamabad</w:t>
      </w:r>
    </w:p>
    <w:p w14:paraId="25A73396" w14:textId="77777777" w:rsidR="003458B3" w:rsidRPr="007D2925" w:rsidRDefault="003458B3" w:rsidP="003458B3">
      <w:pPr>
        <w:jc w:val="center"/>
        <w:rPr>
          <w:b/>
          <w:bCs/>
          <w:sz w:val="44"/>
          <w:szCs w:val="44"/>
        </w:rPr>
      </w:pPr>
      <w:r w:rsidRPr="007D2925">
        <w:rPr>
          <w:bCs/>
          <w:sz w:val="44"/>
          <w:szCs w:val="44"/>
        </w:rPr>
        <w:t>Sahiwal Campus</w:t>
      </w:r>
    </w:p>
    <w:p w14:paraId="1A72CBD3" w14:textId="77777777" w:rsidR="003458B3" w:rsidRPr="007E3CC6" w:rsidRDefault="003458B3" w:rsidP="003458B3">
      <w:pPr>
        <w:jc w:val="center"/>
      </w:pPr>
      <w:r w:rsidRPr="007E3CC6">
        <w:rPr>
          <w:noProof/>
        </w:rPr>
        <w:drawing>
          <wp:inline distT="0" distB="0" distL="0" distR="0" wp14:anchorId="7E1794C2" wp14:editId="69B2C392">
            <wp:extent cx="1889760" cy="1866900"/>
            <wp:effectExtent l="0" t="0" r="0" b="0"/>
            <wp:docPr id="1224779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9760" cy="1866900"/>
                    </a:xfrm>
                    <a:prstGeom prst="rect">
                      <a:avLst/>
                    </a:prstGeom>
                    <a:noFill/>
                    <a:ln>
                      <a:noFill/>
                    </a:ln>
                  </pic:spPr>
                </pic:pic>
              </a:graphicData>
            </a:graphic>
          </wp:inline>
        </w:drawing>
      </w:r>
    </w:p>
    <w:p w14:paraId="41021852" w14:textId="77777777" w:rsidR="003458B3" w:rsidRDefault="003458B3" w:rsidP="003458B3">
      <w:pPr>
        <w:jc w:val="center"/>
        <w:rPr>
          <w:b/>
          <w:bCs/>
          <w:sz w:val="44"/>
          <w:szCs w:val="44"/>
        </w:rPr>
      </w:pPr>
      <w:r w:rsidRPr="46B6F1BA">
        <w:rPr>
          <w:b/>
          <w:bCs/>
          <w:sz w:val="44"/>
          <w:szCs w:val="44"/>
        </w:rPr>
        <w:t xml:space="preserve">Computer Networking </w:t>
      </w:r>
    </w:p>
    <w:p w14:paraId="70424E61" w14:textId="77777777" w:rsidR="003458B3" w:rsidRPr="00965FC1" w:rsidRDefault="003458B3" w:rsidP="003458B3">
      <w:pPr>
        <w:jc w:val="center"/>
      </w:pPr>
    </w:p>
    <w:p w14:paraId="2E20124A" w14:textId="094A6614" w:rsidR="003458B3" w:rsidRPr="00F26E4C" w:rsidRDefault="003458B3" w:rsidP="003458B3">
      <w:pPr>
        <w:jc w:val="center"/>
        <w:rPr>
          <w:bCs/>
          <w:sz w:val="32"/>
          <w:szCs w:val="32"/>
        </w:rPr>
      </w:pPr>
      <w:r w:rsidRPr="00965FC1">
        <w:rPr>
          <w:b/>
          <w:bCs/>
          <w:sz w:val="32"/>
          <w:szCs w:val="32"/>
        </w:rPr>
        <w:t>Student Name:</w:t>
      </w:r>
      <w:r w:rsidRPr="00F26E4C">
        <w:rPr>
          <w:bCs/>
          <w:sz w:val="32"/>
          <w:szCs w:val="32"/>
        </w:rPr>
        <w:t xml:space="preserve"> </w:t>
      </w:r>
      <w:r w:rsidRPr="00F26E4C">
        <w:rPr>
          <w:sz w:val="32"/>
          <w:szCs w:val="32"/>
          <w:u w:val="single"/>
        </w:rPr>
        <w:t>Muhammad</w:t>
      </w:r>
      <w:r>
        <w:rPr>
          <w:sz w:val="32"/>
          <w:szCs w:val="32"/>
          <w:u w:val="single"/>
        </w:rPr>
        <w:t xml:space="preserve"> </w:t>
      </w:r>
      <w:r>
        <w:rPr>
          <w:sz w:val="32"/>
          <w:szCs w:val="32"/>
          <w:u w:val="single"/>
        </w:rPr>
        <w:t>Fahad</w:t>
      </w:r>
    </w:p>
    <w:p w14:paraId="1F6A6CB6" w14:textId="13C52DBF" w:rsidR="003458B3" w:rsidRPr="00F26E4C" w:rsidRDefault="003458B3" w:rsidP="003458B3">
      <w:pPr>
        <w:jc w:val="center"/>
        <w:rPr>
          <w:b/>
          <w:sz w:val="32"/>
          <w:szCs w:val="32"/>
        </w:rPr>
      </w:pPr>
      <w:r w:rsidRPr="00965FC1">
        <w:rPr>
          <w:b/>
          <w:bCs/>
          <w:sz w:val="32"/>
          <w:szCs w:val="32"/>
        </w:rPr>
        <w:t>Student ID:</w:t>
      </w:r>
      <w:r w:rsidRPr="00F26E4C">
        <w:rPr>
          <w:bCs/>
          <w:sz w:val="32"/>
          <w:szCs w:val="32"/>
        </w:rPr>
        <w:t xml:space="preserve"> </w:t>
      </w:r>
      <w:r w:rsidRPr="00F26E4C">
        <w:rPr>
          <w:sz w:val="32"/>
          <w:szCs w:val="32"/>
          <w:u w:val="single"/>
        </w:rPr>
        <w:t>FA24-BCS-</w:t>
      </w:r>
      <w:r>
        <w:rPr>
          <w:sz w:val="32"/>
          <w:szCs w:val="32"/>
          <w:u w:val="single"/>
        </w:rPr>
        <w:t>03</w:t>
      </w:r>
      <w:r>
        <w:rPr>
          <w:sz w:val="32"/>
          <w:szCs w:val="32"/>
          <w:u w:val="single"/>
        </w:rPr>
        <w:t>6</w:t>
      </w:r>
    </w:p>
    <w:p w14:paraId="50D95510" w14:textId="77777777" w:rsidR="003458B3" w:rsidRPr="00F26E4C" w:rsidRDefault="003458B3" w:rsidP="003458B3">
      <w:pPr>
        <w:rPr>
          <w:sz w:val="32"/>
          <w:szCs w:val="32"/>
        </w:rPr>
      </w:pPr>
    </w:p>
    <w:p w14:paraId="3CA12393" w14:textId="77777777" w:rsidR="003458B3" w:rsidRPr="00E37C76" w:rsidRDefault="003458B3" w:rsidP="003458B3">
      <w:pPr>
        <w:ind w:left="360"/>
        <w:jc w:val="center"/>
        <w:rPr>
          <w:sz w:val="32"/>
          <w:szCs w:val="32"/>
        </w:rPr>
      </w:pPr>
      <w:r w:rsidRPr="00E37C76">
        <w:rPr>
          <w:b/>
          <w:bCs/>
          <w:sz w:val="32"/>
          <w:szCs w:val="32"/>
        </w:rPr>
        <w:t>BS (</w:t>
      </w:r>
      <w:r w:rsidRPr="00E37C76">
        <w:rPr>
          <w:sz w:val="32"/>
          <w:szCs w:val="32"/>
        </w:rPr>
        <w:t>Computer Science</w:t>
      </w:r>
      <w:r w:rsidRPr="00E37C76">
        <w:rPr>
          <w:b/>
          <w:bCs/>
          <w:sz w:val="32"/>
          <w:szCs w:val="32"/>
        </w:rPr>
        <w:t>)</w:t>
      </w:r>
    </w:p>
    <w:p w14:paraId="0CDE934D" w14:textId="77777777" w:rsidR="003458B3" w:rsidRPr="007E3CC6" w:rsidRDefault="003458B3" w:rsidP="003458B3">
      <w:pPr>
        <w:jc w:val="center"/>
        <w:rPr>
          <w:sz w:val="32"/>
          <w:szCs w:val="32"/>
        </w:rPr>
      </w:pPr>
      <w:r w:rsidRPr="007E3CC6">
        <w:rPr>
          <w:sz w:val="32"/>
          <w:szCs w:val="32"/>
        </w:rPr>
        <w:t>________________________________________________________</w:t>
      </w:r>
    </w:p>
    <w:p w14:paraId="51C59CBB" w14:textId="77777777" w:rsidR="003458B3" w:rsidRPr="007E3CC6" w:rsidRDefault="003458B3" w:rsidP="003458B3">
      <w:pPr>
        <w:jc w:val="center"/>
        <w:rPr>
          <w:sz w:val="32"/>
          <w:szCs w:val="32"/>
        </w:rPr>
      </w:pPr>
    </w:p>
    <w:p w14:paraId="251A8EC6" w14:textId="77777777" w:rsidR="003458B3" w:rsidRPr="007E3CC6" w:rsidRDefault="003458B3" w:rsidP="003458B3">
      <w:pPr>
        <w:jc w:val="center"/>
        <w:rPr>
          <w:rFonts w:ascii="Times New Roman" w:hAnsi="Times New Roman" w:cs="Times New Roman"/>
          <w:b/>
          <w:bCs/>
          <w:color w:val="000000" w:themeColor="text1"/>
          <w:sz w:val="33"/>
          <w:szCs w:val="33"/>
        </w:rPr>
      </w:pPr>
      <w:r w:rsidRPr="46B6F1BA">
        <w:rPr>
          <w:rFonts w:ascii="Times New Roman" w:hAnsi="Times New Roman" w:cs="Times New Roman"/>
          <w:b/>
          <w:bCs/>
          <w:color w:val="000000" w:themeColor="text1"/>
          <w:sz w:val="33"/>
          <w:szCs w:val="33"/>
        </w:rPr>
        <w:t>Mr. Asma Iqbal</w:t>
      </w:r>
    </w:p>
    <w:p w14:paraId="06E3F76F" w14:textId="77777777" w:rsidR="003458B3" w:rsidRPr="007E3CC6" w:rsidRDefault="003458B3" w:rsidP="003458B3">
      <w:pPr>
        <w:jc w:val="center"/>
      </w:pPr>
      <w:r w:rsidRPr="46B6F1BA">
        <w:rPr>
          <w:rFonts w:ascii="Times New Roman" w:hAnsi="Times New Roman" w:cs="Times New Roman"/>
          <w:b/>
          <w:bCs/>
          <w:color w:val="000000" w:themeColor="text1"/>
          <w:sz w:val="33"/>
          <w:szCs w:val="33"/>
        </w:rPr>
        <w:t xml:space="preserve"> </w:t>
      </w:r>
      <w:r w:rsidRPr="46B6F1BA">
        <w:rPr>
          <w:sz w:val="32"/>
          <w:szCs w:val="32"/>
        </w:rPr>
        <w:t>________________________________________________________</w:t>
      </w:r>
    </w:p>
    <w:p w14:paraId="729804F5" w14:textId="77777777" w:rsidR="003458B3" w:rsidRPr="007E3CC6" w:rsidRDefault="003458B3" w:rsidP="003458B3"/>
    <w:p w14:paraId="4D032E94" w14:textId="77777777" w:rsidR="003458B3" w:rsidRPr="00965FC1" w:rsidRDefault="003458B3" w:rsidP="003458B3">
      <w:pPr>
        <w:jc w:val="center"/>
        <w:rPr>
          <w:b/>
          <w:sz w:val="44"/>
          <w:szCs w:val="44"/>
        </w:rPr>
      </w:pPr>
      <w:r w:rsidRPr="00965FC1">
        <w:rPr>
          <w:b/>
          <w:sz w:val="44"/>
          <w:szCs w:val="44"/>
        </w:rPr>
        <w:t>DEPARTMENT OF COMPUTER SCIENCE</w:t>
      </w:r>
    </w:p>
    <w:p w14:paraId="0E1EBC1C" w14:textId="77777777" w:rsidR="003458B3" w:rsidRPr="00965FC1" w:rsidRDefault="003458B3" w:rsidP="003458B3">
      <w:pPr>
        <w:jc w:val="center"/>
        <w:rPr>
          <w:b/>
          <w:sz w:val="44"/>
          <w:szCs w:val="44"/>
        </w:rPr>
      </w:pPr>
      <w:r w:rsidRPr="00965FC1">
        <w:rPr>
          <w:b/>
          <w:sz w:val="44"/>
          <w:szCs w:val="44"/>
        </w:rPr>
        <w:t>COMSATS University Islamabad</w:t>
      </w:r>
    </w:p>
    <w:p w14:paraId="3EB84C2A" w14:textId="4C233791" w:rsidR="00794F2C" w:rsidRDefault="003458B3" w:rsidP="003458B3">
      <w:pPr>
        <w:jc w:val="center"/>
        <w:rPr>
          <w:sz w:val="40"/>
          <w:szCs w:val="40"/>
        </w:rPr>
      </w:pPr>
      <w:r w:rsidRPr="003620EB">
        <w:rPr>
          <w:sz w:val="40"/>
          <w:szCs w:val="40"/>
        </w:rPr>
        <w:t>Sahiwal Campus</w:t>
      </w:r>
    </w:p>
    <w:p w14:paraId="53872A51" w14:textId="77777777" w:rsidR="003458B3" w:rsidRDefault="003458B3" w:rsidP="003458B3">
      <w:pPr>
        <w:jc w:val="center"/>
        <w:rPr>
          <w:sz w:val="40"/>
          <w:szCs w:val="40"/>
        </w:rPr>
      </w:pPr>
    </w:p>
    <w:p w14:paraId="255B4923" w14:textId="6DC177DE" w:rsidR="003458B3" w:rsidRDefault="003458B3" w:rsidP="003458B3">
      <w:pPr>
        <w:jc w:val="center"/>
        <w:rPr>
          <w:b/>
          <w:bCs/>
          <w:sz w:val="44"/>
          <w:szCs w:val="44"/>
        </w:rPr>
      </w:pPr>
      <w:r w:rsidRPr="003458B3">
        <w:rPr>
          <w:b/>
          <w:bCs/>
          <w:sz w:val="44"/>
          <w:szCs w:val="44"/>
        </w:rPr>
        <w:lastRenderedPageBreak/>
        <w:t xml:space="preserve">Assignment </w:t>
      </w:r>
      <w:r>
        <w:rPr>
          <w:b/>
          <w:bCs/>
          <w:sz w:val="44"/>
          <w:szCs w:val="44"/>
        </w:rPr>
        <w:t>No:03</w:t>
      </w:r>
    </w:p>
    <w:p w14:paraId="6EEEECA8" w14:textId="77777777" w:rsidR="003458B3" w:rsidRPr="003458B3" w:rsidRDefault="003458B3" w:rsidP="003458B3">
      <w:pPr>
        <w:jc w:val="center"/>
        <w:rPr>
          <w:b/>
          <w:bCs/>
          <w:sz w:val="52"/>
          <w:szCs w:val="52"/>
        </w:rPr>
      </w:pPr>
    </w:p>
    <w:p w14:paraId="3546A8C1" w14:textId="77777777" w:rsidR="003458B3" w:rsidRPr="003458B3" w:rsidRDefault="003458B3" w:rsidP="007E6EE5">
      <w:pPr>
        <w:spacing w:line="276" w:lineRule="auto"/>
        <w:jc w:val="both"/>
        <w:rPr>
          <w:b/>
          <w:bCs/>
          <w:sz w:val="36"/>
          <w:szCs w:val="36"/>
        </w:rPr>
      </w:pPr>
      <w:r w:rsidRPr="003458B3">
        <w:rPr>
          <w:b/>
          <w:bCs/>
          <w:sz w:val="36"/>
          <w:szCs w:val="36"/>
        </w:rPr>
        <w:t>Part A: Intra-AS vs. Inter-AS Routing</w:t>
      </w:r>
    </w:p>
    <w:p w14:paraId="72C4B3CD" w14:textId="53783B52" w:rsidR="003458B3" w:rsidRPr="003458B3" w:rsidRDefault="003458B3" w:rsidP="007E6EE5">
      <w:pPr>
        <w:spacing w:line="276" w:lineRule="auto"/>
        <w:jc w:val="both"/>
        <w:rPr>
          <w:b/>
          <w:bCs/>
          <w:szCs w:val="28"/>
        </w:rPr>
      </w:pPr>
      <w:r w:rsidRPr="003458B3">
        <w:rPr>
          <w:b/>
          <w:bCs/>
          <w:szCs w:val="28"/>
        </w:rPr>
        <w:t>(</w:t>
      </w:r>
      <w:r w:rsidR="00E778CC" w:rsidRPr="003458B3">
        <w:rPr>
          <w:b/>
          <w:bCs/>
          <w:szCs w:val="28"/>
        </w:rPr>
        <w:t>if</w:t>
      </w:r>
      <w:r w:rsidRPr="003458B3">
        <w:rPr>
          <w:b/>
          <w:bCs/>
          <w:szCs w:val="28"/>
        </w:rPr>
        <w:t>) Autonomous System Concept and Necessity</w:t>
      </w:r>
    </w:p>
    <w:p w14:paraId="7F32A872" w14:textId="30D8205F" w:rsidR="003458B3" w:rsidRPr="003458B3" w:rsidRDefault="003458B3" w:rsidP="007E6EE5">
      <w:pPr>
        <w:spacing w:line="276" w:lineRule="auto"/>
        <w:jc w:val="both"/>
        <w:rPr>
          <w:szCs w:val="28"/>
        </w:rPr>
      </w:pPr>
      <w:r w:rsidRPr="003458B3">
        <w:rPr>
          <w:szCs w:val="28"/>
        </w:rPr>
        <w:t xml:space="preserve">An Autonomous System (AS) is a collection of IP networks and routers under the control of a single administrative entity, such as an Internet Service Provider (ISP) or a large corporation, </w:t>
      </w:r>
      <w:r w:rsidR="00E778CC" w:rsidRPr="003458B3">
        <w:rPr>
          <w:szCs w:val="28"/>
        </w:rPr>
        <w:t>which</w:t>
      </w:r>
      <w:r w:rsidRPr="003458B3">
        <w:rPr>
          <w:szCs w:val="28"/>
        </w:rPr>
        <w:t xml:space="preserve"> presents a common routing policy to the Internet.</w:t>
      </w:r>
    </w:p>
    <w:p w14:paraId="557509AF" w14:textId="22524F11" w:rsidR="003458B3" w:rsidRPr="003458B3" w:rsidRDefault="003458B3" w:rsidP="007E6EE5">
      <w:pPr>
        <w:spacing w:line="276" w:lineRule="auto"/>
        <w:jc w:val="both"/>
        <w:rPr>
          <w:szCs w:val="28"/>
        </w:rPr>
      </w:pPr>
      <w:r w:rsidRPr="003458B3">
        <w:rPr>
          <w:szCs w:val="28"/>
        </w:rPr>
        <w:t xml:space="preserve">The Internet utilizes </w:t>
      </w:r>
      <w:r w:rsidR="00E778CC" w:rsidRPr="003458B3">
        <w:rPr>
          <w:szCs w:val="28"/>
        </w:rPr>
        <w:t>Asees</w:t>
      </w:r>
      <w:r w:rsidRPr="003458B3">
        <w:rPr>
          <w:szCs w:val="28"/>
        </w:rPr>
        <w:t xml:space="preserve"> instead of a single flat network for two primary reasons:</w:t>
      </w:r>
    </w:p>
    <w:p w14:paraId="06016A8D" w14:textId="01D1EEC1" w:rsidR="003458B3" w:rsidRPr="003458B3" w:rsidRDefault="003458B3" w:rsidP="007E6EE5">
      <w:pPr>
        <w:numPr>
          <w:ilvl w:val="0"/>
          <w:numId w:val="1"/>
        </w:numPr>
        <w:spacing w:line="276" w:lineRule="auto"/>
        <w:jc w:val="both"/>
        <w:rPr>
          <w:szCs w:val="28"/>
        </w:rPr>
      </w:pPr>
      <w:r w:rsidRPr="003458B3">
        <w:rPr>
          <w:b/>
          <w:bCs/>
          <w:szCs w:val="28"/>
        </w:rPr>
        <w:t>Scale:</w:t>
      </w:r>
      <w:r w:rsidRPr="003458B3">
        <w:rPr>
          <w:szCs w:val="28"/>
        </w:rPr>
        <w:t xml:space="preserve"> In a flat routing system, every router would need to maintain routing table entries for every single destination IP network worldwide. This would rapidly exhaust router memory and CPU resources due to the sheer volume of continuous routing updates. Grouping networks into </w:t>
      </w:r>
      <w:proofErr w:type="spellStart"/>
      <w:r w:rsidRPr="003458B3">
        <w:rPr>
          <w:szCs w:val="28"/>
        </w:rPr>
        <w:t>ASes</w:t>
      </w:r>
      <w:proofErr w:type="spellEnd"/>
      <w:r w:rsidRPr="003458B3">
        <w:rPr>
          <w:szCs w:val="28"/>
        </w:rPr>
        <w:t xml:space="preserve"> limits the global routing table's size to AS paths rather than individual hosts.</w:t>
      </w:r>
    </w:p>
    <w:p w14:paraId="7F614CE1" w14:textId="66F1D49A" w:rsidR="003458B3" w:rsidRPr="003458B3" w:rsidRDefault="003458B3" w:rsidP="007E6EE5">
      <w:pPr>
        <w:numPr>
          <w:ilvl w:val="0"/>
          <w:numId w:val="1"/>
        </w:numPr>
        <w:spacing w:line="276" w:lineRule="auto"/>
        <w:jc w:val="both"/>
        <w:rPr>
          <w:szCs w:val="28"/>
        </w:rPr>
      </w:pPr>
      <w:r w:rsidRPr="003458B3">
        <w:rPr>
          <w:b/>
          <w:bCs/>
          <w:szCs w:val="28"/>
        </w:rPr>
        <w:t>Administrative Control:</w:t>
      </w:r>
      <w:r w:rsidRPr="003458B3">
        <w:rPr>
          <w:szCs w:val="28"/>
        </w:rPr>
        <w:t xml:space="preserve"> Organizations demand the independence to run their internal networks using protocols of their choice and enforce unique local security configurations. An AS architecture allows an entity to manage its internal topology privately while safely interacting with the global web.</w:t>
      </w:r>
    </w:p>
    <w:p w14:paraId="52CF53A4" w14:textId="77777777" w:rsidR="003458B3" w:rsidRPr="003458B3" w:rsidRDefault="003458B3" w:rsidP="007E6EE5">
      <w:pPr>
        <w:spacing w:line="276" w:lineRule="auto"/>
        <w:jc w:val="both"/>
        <w:rPr>
          <w:b/>
          <w:bCs/>
          <w:szCs w:val="28"/>
        </w:rPr>
      </w:pPr>
      <w:r w:rsidRPr="003458B3">
        <w:rPr>
          <w:b/>
          <w:bCs/>
          <w:szCs w:val="28"/>
        </w:rPr>
        <w:t>(ii) OSPF Operations Within an AS</w:t>
      </w:r>
    </w:p>
    <w:p w14:paraId="76C896D0" w14:textId="6E524A84" w:rsidR="003458B3" w:rsidRPr="003458B3" w:rsidRDefault="003458B3" w:rsidP="007E6EE5">
      <w:pPr>
        <w:spacing w:line="276" w:lineRule="auto"/>
        <w:jc w:val="both"/>
        <w:rPr>
          <w:szCs w:val="28"/>
        </w:rPr>
      </w:pPr>
      <w:r w:rsidRPr="003458B3">
        <w:rPr>
          <w:szCs w:val="28"/>
        </w:rPr>
        <w:t>Open Shortest Path First (OSPF) is an intra-AS link-state routing protocol operating inside a single autonomous domain. It functions by having every router flood local link-state information (the status of its directly connected interfaces) to all other routers within the AS, ensuring each node constructs an identical, complete map of the entire network topology.</w:t>
      </w:r>
    </w:p>
    <w:p w14:paraId="084E9A69" w14:textId="6879773F" w:rsidR="003458B3" w:rsidRPr="003458B3" w:rsidRDefault="003458B3" w:rsidP="007E6EE5">
      <w:pPr>
        <w:spacing w:line="276" w:lineRule="auto"/>
        <w:jc w:val="both"/>
        <w:rPr>
          <w:szCs w:val="28"/>
        </w:rPr>
      </w:pPr>
      <w:r w:rsidRPr="003458B3">
        <w:rPr>
          <w:szCs w:val="28"/>
        </w:rPr>
        <w:t>Each router then applies Dijkstra's shortest-path algorithm to this topology map to calculate the minimum-cost paths to all destination subnets, using these calculations to populate its local forwarding table</w:t>
      </w:r>
      <w:r w:rsidR="00E778CC">
        <w:rPr>
          <w:szCs w:val="28"/>
        </w:rPr>
        <w:t>.</w:t>
      </w:r>
    </w:p>
    <w:p w14:paraId="4A865089" w14:textId="77777777" w:rsidR="003458B3" w:rsidRPr="003458B3" w:rsidRDefault="003458B3" w:rsidP="007E6EE5">
      <w:pPr>
        <w:spacing w:line="276" w:lineRule="auto"/>
        <w:jc w:val="both"/>
        <w:rPr>
          <w:b/>
          <w:bCs/>
          <w:szCs w:val="28"/>
        </w:rPr>
      </w:pPr>
      <w:r w:rsidRPr="003458B3">
        <w:rPr>
          <w:b/>
          <w:bCs/>
          <w:szCs w:val="28"/>
        </w:rPr>
        <w:t>(iii) Limitations of OSPF and the Necessity of BGP</w:t>
      </w:r>
    </w:p>
    <w:p w14:paraId="1DCC7FEC" w14:textId="77777777" w:rsidR="003458B3" w:rsidRPr="003458B3" w:rsidRDefault="003458B3" w:rsidP="007E6EE5">
      <w:pPr>
        <w:spacing w:line="276" w:lineRule="auto"/>
        <w:jc w:val="both"/>
        <w:rPr>
          <w:szCs w:val="28"/>
        </w:rPr>
      </w:pPr>
      <w:r w:rsidRPr="003458B3">
        <w:rPr>
          <w:szCs w:val="28"/>
        </w:rPr>
        <w:lastRenderedPageBreak/>
        <w:t xml:space="preserve">OSPF cannot </w:t>
      </w:r>
      <w:proofErr w:type="gramStart"/>
      <w:r w:rsidRPr="003458B3">
        <w:rPr>
          <w:szCs w:val="28"/>
        </w:rPr>
        <w:t>be utilized</w:t>
      </w:r>
      <w:proofErr w:type="gramEnd"/>
      <w:r w:rsidRPr="003458B3">
        <w:rPr>
          <w:szCs w:val="28"/>
        </w:rPr>
        <w:t xml:space="preserve"> to route between different autonomous systems like AS1, AS2, and AS3 due to fundamental limits in scale and policy control:</w:t>
      </w:r>
    </w:p>
    <w:p w14:paraId="495446A4" w14:textId="728C9162" w:rsidR="003458B3" w:rsidRPr="003458B3" w:rsidRDefault="003458B3" w:rsidP="007E6EE5">
      <w:pPr>
        <w:numPr>
          <w:ilvl w:val="0"/>
          <w:numId w:val="2"/>
        </w:numPr>
        <w:spacing w:line="276" w:lineRule="auto"/>
        <w:jc w:val="both"/>
        <w:rPr>
          <w:szCs w:val="28"/>
        </w:rPr>
      </w:pPr>
      <w:r w:rsidRPr="003458B3">
        <w:rPr>
          <w:b/>
          <w:bCs/>
          <w:szCs w:val="28"/>
        </w:rPr>
        <w:t>Scale:</w:t>
      </w:r>
      <w:r w:rsidRPr="003458B3">
        <w:rPr>
          <w:szCs w:val="28"/>
        </w:rPr>
        <w:t xml:space="preserve"> Link-state protocols require every router to maintain the entire network map. Running OSPF across </w:t>
      </w:r>
      <w:proofErr w:type="spellStart"/>
      <w:r w:rsidRPr="003458B3">
        <w:rPr>
          <w:szCs w:val="28"/>
        </w:rPr>
        <w:t>t</w:t>
      </w:r>
      <w:r w:rsidR="00E778CC" w:rsidRPr="003458B3">
        <w:rPr>
          <w:szCs w:val="28"/>
        </w:rPr>
        <w:t>crash</w:t>
      </w:r>
      <w:proofErr w:type="spellEnd"/>
      <w:r w:rsidRPr="003458B3">
        <w:rPr>
          <w:szCs w:val="28"/>
        </w:rPr>
        <w:t xml:space="preserve"> global Internet would cause link-state databases to </w:t>
      </w:r>
      <w:r w:rsidR="00E778CC" w:rsidRPr="003458B3">
        <w:rPr>
          <w:szCs w:val="28"/>
        </w:rPr>
        <w:t>crash into</w:t>
      </w:r>
      <w:r w:rsidRPr="003458B3">
        <w:rPr>
          <w:szCs w:val="28"/>
        </w:rPr>
        <w:t xml:space="preserve"> routers due to insufficient memory and continuous link-state advertisement (LSA) flooding over massive paths</w:t>
      </w:r>
      <w:r w:rsidR="00E778CC">
        <w:rPr>
          <w:szCs w:val="28"/>
        </w:rPr>
        <w:t>.</w:t>
      </w:r>
    </w:p>
    <w:p w14:paraId="4126ED7A" w14:textId="16061667" w:rsidR="003458B3" w:rsidRPr="003458B3" w:rsidRDefault="003458B3" w:rsidP="007E6EE5">
      <w:pPr>
        <w:numPr>
          <w:ilvl w:val="0"/>
          <w:numId w:val="2"/>
        </w:numPr>
        <w:spacing w:line="276" w:lineRule="auto"/>
        <w:jc w:val="both"/>
        <w:rPr>
          <w:szCs w:val="28"/>
        </w:rPr>
      </w:pPr>
      <w:r w:rsidRPr="003458B3">
        <w:rPr>
          <w:b/>
          <w:bCs/>
          <w:szCs w:val="28"/>
        </w:rPr>
        <w:t>Policy:</w:t>
      </w:r>
      <w:r w:rsidRPr="003458B3">
        <w:rPr>
          <w:szCs w:val="28"/>
        </w:rPr>
        <w:t xml:space="preserve"> Inter-AS routing requires strict financial and political control over how traffic flows. OSPF operates purely on mathematical metric minimization (like link cost or bandwidth) and cannot implement complex business policies, such as refusing to carry transit traffic for an economic rival.</w:t>
      </w:r>
    </w:p>
    <w:p w14:paraId="0D712A61" w14:textId="029620BF" w:rsidR="003458B3" w:rsidRPr="003458B3" w:rsidRDefault="003458B3" w:rsidP="007E6EE5">
      <w:pPr>
        <w:spacing w:line="276" w:lineRule="auto"/>
        <w:jc w:val="both"/>
        <w:rPr>
          <w:szCs w:val="28"/>
        </w:rPr>
      </w:pPr>
      <w:r w:rsidRPr="003458B3">
        <w:rPr>
          <w:szCs w:val="28"/>
        </w:rPr>
        <w:t>The Border Gateway Protocol (BGP) is necessary because it solves these issues by acting as a path-vector protocol that prioritizes customizable administrative policies and filters over raw performance metrics.</w:t>
      </w:r>
    </w:p>
    <w:p w14:paraId="49738289" w14:textId="5EF9D7A0" w:rsidR="003458B3" w:rsidRPr="003458B3" w:rsidRDefault="003458B3" w:rsidP="007E6EE5">
      <w:pPr>
        <w:spacing w:line="276" w:lineRule="auto"/>
        <w:jc w:val="both"/>
        <w:rPr>
          <w:szCs w:val="28"/>
        </w:rPr>
      </w:pPr>
    </w:p>
    <w:p w14:paraId="6F639D8E" w14:textId="77777777" w:rsidR="003458B3" w:rsidRPr="007E6EE5" w:rsidRDefault="003458B3" w:rsidP="007E6EE5">
      <w:pPr>
        <w:spacing w:line="276" w:lineRule="auto"/>
        <w:jc w:val="both"/>
        <w:rPr>
          <w:b/>
          <w:bCs/>
          <w:sz w:val="32"/>
          <w:szCs w:val="32"/>
        </w:rPr>
      </w:pPr>
      <w:r w:rsidRPr="007E6EE5">
        <w:rPr>
          <w:b/>
          <w:bCs/>
          <w:sz w:val="32"/>
          <w:szCs w:val="32"/>
        </w:rPr>
        <w:t>Part B: BGP Path Advertisement and Selection</w:t>
      </w:r>
    </w:p>
    <w:p w14:paraId="5BA03DFB" w14:textId="77777777" w:rsidR="003458B3" w:rsidRPr="003458B3" w:rsidRDefault="003458B3" w:rsidP="007E6EE5">
      <w:pPr>
        <w:spacing w:line="276" w:lineRule="auto"/>
        <w:jc w:val="both"/>
        <w:rPr>
          <w:b/>
          <w:bCs/>
          <w:szCs w:val="28"/>
        </w:rPr>
      </w:pPr>
      <w:r w:rsidRPr="003458B3">
        <w:rPr>
          <w:b/>
          <w:bCs/>
          <w:szCs w:val="28"/>
        </w:rPr>
        <w:t>(</w:t>
      </w:r>
      <w:proofErr w:type="spellStart"/>
      <w:r w:rsidRPr="003458B3">
        <w:rPr>
          <w:b/>
          <w:bCs/>
          <w:szCs w:val="28"/>
        </w:rPr>
        <w:t>i</w:t>
      </w:r>
      <w:proofErr w:type="spellEnd"/>
      <w:r w:rsidRPr="003458B3">
        <w:rPr>
          <w:b/>
          <w:bCs/>
          <w:szCs w:val="28"/>
        </w:rPr>
        <w:t>) AS-PATH Analysis</w:t>
      </w:r>
    </w:p>
    <w:p w14:paraId="2D76A784" w14:textId="77777777" w:rsidR="003458B3" w:rsidRPr="003458B3" w:rsidRDefault="003458B3" w:rsidP="007E6EE5">
      <w:pPr>
        <w:spacing w:line="276" w:lineRule="auto"/>
        <w:jc w:val="both"/>
        <w:rPr>
          <w:szCs w:val="28"/>
        </w:rPr>
      </w:pPr>
      <w:r w:rsidRPr="003458B3">
        <w:rPr>
          <w:szCs w:val="28"/>
        </w:rPr>
        <w:t>Gateway router 1c in AS1 has learned the following two paths to reach customer network X:</w:t>
      </w:r>
    </w:p>
    <w:p w14:paraId="3C054AEB" w14:textId="77777777" w:rsidR="003458B3" w:rsidRPr="003458B3" w:rsidRDefault="003458B3" w:rsidP="007E6EE5">
      <w:pPr>
        <w:numPr>
          <w:ilvl w:val="0"/>
          <w:numId w:val="3"/>
        </w:numPr>
        <w:spacing w:line="276" w:lineRule="auto"/>
        <w:jc w:val="both"/>
        <w:rPr>
          <w:szCs w:val="28"/>
        </w:rPr>
      </w:pPr>
      <w:r w:rsidRPr="003458B3">
        <w:rPr>
          <w:b/>
          <w:bCs/>
          <w:szCs w:val="28"/>
        </w:rPr>
        <w:t>Path 1 (via AS2):</w:t>
      </w:r>
      <w:r w:rsidRPr="003458B3">
        <w:rPr>
          <w:szCs w:val="28"/>
        </w:rPr>
        <w:t xml:space="preserve"> AS2, AS3, X</w:t>
      </w:r>
    </w:p>
    <w:p w14:paraId="3217FCA7" w14:textId="77777777" w:rsidR="003458B3" w:rsidRPr="003458B3" w:rsidRDefault="003458B3" w:rsidP="007E6EE5">
      <w:pPr>
        <w:numPr>
          <w:ilvl w:val="0"/>
          <w:numId w:val="3"/>
        </w:numPr>
        <w:spacing w:line="276" w:lineRule="auto"/>
        <w:jc w:val="both"/>
        <w:rPr>
          <w:szCs w:val="28"/>
        </w:rPr>
      </w:pPr>
      <w:r w:rsidRPr="003458B3">
        <w:rPr>
          <w:b/>
          <w:bCs/>
          <w:szCs w:val="28"/>
        </w:rPr>
        <w:t>Path 2 (Direct):</w:t>
      </w:r>
      <w:r w:rsidRPr="003458B3">
        <w:rPr>
          <w:szCs w:val="28"/>
        </w:rPr>
        <w:t xml:space="preserve"> AS3, X</w:t>
      </w:r>
    </w:p>
    <w:p w14:paraId="5D445FFE" w14:textId="483222B0" w:rsidR="003458B3" w:rsidRPr="003458B3" w:rsidRDefault="003458B3" w:rsidP="007E6EE5">
      <w:pPr>
        <w:spacing w:line="276" w:lineRule="auto"/>
        <w:jc w:val="both"/>
        <w:rPr>
          <w:szCs w:val="28"/>
        </w:rPr>
      </w:pPr>
      <w:r w:rsidRPr="003458B3">
        <w:rPr>
          <w:b/>
          <w:bCs/>
          <w:szCs w:val="28"/>
        </w:rPr>
        <w:t>Shorter AS-PATH:</w:t>
      </w:r>
      <w:r w:rsidRPr="003458B3">
        <w:rPr>
          <w:szCs w:val="28"/>
        </w:rPr>
        <w:t xml:space="preserve"> Path 2 (AS3, X) is the shorter path, containing only one AS hop before reaching the target network, whereas Path 1 contains two AS hops</w:t>
      </w:r>
      <w:r w:rsidR="00E778CC">
        <w:rPr>
          <w:szCs w:val="28"/>
        </w:rPr>
        <w:t>.</w:t>
      </w:r>
    </w:p>
    <w:p w14:paraId="23237E7F" w14:textId="77777777" w:rsidR="003458B3" w:rsidRPr="003458B3" w:rsidRDefault="003458B3" w:rsidP="007E6EE5">
      <w:pPr>
        <w:spacing w:line="276" w:lineRule="auto"/>
        <w:jc w:val="both"/>
        <w:rPr>
          <w:b/>
          <w:bCs/>
          <w:szCs w:val="28"/>
        </w:rPr>
      </w:pPr>
      <w:r w:rsidRPr="003458B3">
        <w:rPr>
          <w:b/>
          <w:bCs/>
          <w:szCs w:val="28"/>
        </w:rPr>
        <w:t>(ii) BGP Route Preference Criteria</w:t>
      </w:r>
    </w:p>
    <w:p w14:paraId="23B8A535" w14:textId="77777777" w:rsidR="003458B3" w:rsidRPr="003458B3" w:rsidRDefault="003458B3" w:rsidP="007E6EE5">
      <w:pPr>
        <w:spacing w:line="276" w:lineRule="auto"/>
        <w:jc w:val="both"/>
        <w:rPr>
          <w:szCs w:val="28"/>
        </w:rPr>
      </w:pPr>
      <w:r w:rsidRPr="003458B3">
        <w:rPr>
          <w:szCs w:val="28"/>
        </w:rPr>
        <w:t xml:space="preserve">Router 1c will prefer </w:t>
      </w:r>
      <w:r w:rsidRPr="003458B3">
        <w:rPr>
          <w:b/>
          <w:bCs/>
          <w:szCs w:val="28"/>
        </w:rPr>
        <w:t>Path 2 (AS3, X)</w:t>
      </w:r>
      <w:r w:rsidRPr="003458B3">
        <w:rPr>
          <w:szCs w:val="28"/>
        </w:rPr>
        <w:t>.</w:t>
      </w:r>
    </w:p>
    <w:p w14:paraId="7DA69846" w14:textId="1DDE83F0" w:rsidR="003458B3" w:rsidRPr="003458B3" w:rsidRDefault="003458B3" w:rsidP="007E6EE5">
      <w:pPr>
        <w:spacing w:line="276" w:lineRule="auto"/>
        <w:jc w:val="both"/>
        <w:rPr>
          <w:szCs w:val="28"/>
        </w:rPr>
      </w:pPr>
      <w:r w:rsidRPr="003458B3">
        <w:rPr>
          <w:szCs w:val="28"/>
        </w:rPr>
        <w:t xml:space="preserve">The specific BGP route selection criterion that applies here is the </w:t>
      </w:r>
      <w:r w:rsidRPr="003458B3">
        <w:rPr>
          <w:b/>
          <w:bCs/>
          <w:szCs w:val="28"/>
        </w:rPr>
        <w:t>Shortest AS-PATH</w:t>
      </w:r>
      <w:r w:rsidRPr="003458B3">
        <w:rPr>
          <w:szCs w:val="28"/>
        </w:rPr>
        <w:t xml:space="preserve"> rule</w:t>
      </w:r>
      <w:r w:rsidR="00E778CC">
        <w:rPr>
          <w:szCs w:val="28"/>
        </w:rPr>
        <w:t xml:space="preserve">. </w:t>
      </w:r>
      <w:r w:rsidRPr="003458B3">
        <w:rPr>
          <w:szCs w:val="28"/>
        </w:rPr>
        <w:t>When a BGP router receives multiple advertisements to the same destination and attributes like Local Preference match, it selects the route that traverses the fewest autonomous systems to reduce inter-domain hop counts</w:t>
      </w:r>
      <w:r w:rsidR="00E778CC">
        <w:rPr>
          <w:szCs w:val="28"/>
        </w:rPr>
        <w:t>.</w:t>
      </w:r>
    </w:p>
    <w:p w14:paraId="7B2CB434" w14:textId="77777777" w:rsidR="003458B3" w:rsidRPr="003458B3" w:rsidRDefault="003458B3" w:rsidP="007E6EE5">
      <w:pPr>
        <w:spacing w:line="276" w:lineRule="auto"/>
        <w:jc w:val="both"/>
        <w:rPr>
          <w:b/>
          <w:bCs/>
          <w:szCs w:val="28"/>
        </w:rPr>
      </w:pPr>
      <w:r w:rsidRPr="003458B3">
        <w:rPr>
          <w:b/>
          <w:bCs/>
          <w:szCs w:val="28"/>
        </w:rPr>
        <w:lastRenderedPageBreak/>
        <w:t>(iii) BGP Session Classifications</w:t>
      </w:r>
    </w:p>
    <w:p w14:paraId="7D0A3BFA" w14:textId="1ACF6875" w:rsidR="003458B3" w:rsidRPr="003458B3" w:rsidRDefault="003458B3" w:rsidP="007E6EE5">
      <w:pPr>
        <w:spacing w:line="276" w:lineRule="auto"/>
        <w:jc w:val="both"/>
        <w:rPr>
          <w:szCs w:val="28"/>
        </w:rPr>
      </w:pPr>
      <w:r w:rsidRPr="003458B3">
        <w:rPr>
          <w:szCs w:val="28"/>
        </w:rPr>
        <w:t xml:space="preserve">To inform internal routers (1a, 1b, 1d) about the chosen route, router 1c uses an </w:t>
      </w:r>
      <w:r w:rsidRPr="003458B3">
        <w:rPr>
          <w:b/>
          <w:bCs/>
          <w:szCs w:val="28"/>
        </w:rPr>
        <w:t>internal BGP (iBGP)</w:t>
      </w:r>
      <w:r w:rsidRPr="003458B3">
        <w:rPr>
          <w:szCs w:val="28"/>
        </w:rPr>
        <w:t xml:space="preserve"> session.</w:t>
      </w:r>
    </w:p>
    <w:p w14:paraId="0CABE73A" w14:textId="459929B2" w:rsidR="003458B3" w:rsidRPr="003458B3" w:rsidRDefault="003458B3" w:rsidP="007E6EE5">
      <w:pPr>
        <w:spacing w:line="276" w:lineRule="auto"/>
        <w:jc w:val="both"/>
        <w:rPr>
          <w:szCs w:val="28"/>
        </w:rPr>
      </w:pPr>
      <w:r w:rsidRPr="003458B3">
        <w:rPr>
          <w:szCs w:val="28"/>
        </w:rPr>
        <w:t xml:space="preserve">An iBGP session </w:t>
      </w:r>
      <w:proofErr w:type="gramStart"/>
      <w:r w:rsidRPr="003458B3">
        <w:rPr>
          <w:szCs w:val="28"/>
        </w:rPr>
        <w:t>is used</w:t>
      </w:r>
      <w:proofErr w:type="gramEnd"/>
      <w:r w:rsidRPr="003458B3">
        <w:rPr>
          <w:szCs w:val="28"/>
        </w:rPr>
        <w:t xml:space="preserve"> to distribute reachability information exclusively between routers located inside the same autonomous system. In contrast, the session used between AS1 and AS3 is an </w:t>
      </w:r>
      <w:r w:rsidRPr="003458B3">
        <w:rPr>
          <w:b/>
          <w:bCs/>
          <w:szCs w:val="28"/>
        </w:rPr>
        <w:t>external BGP (eBGP)</w:t>
      </w:r>
      <w:r w:rsidRPr="003458B3">
        <w:rPr>
          <w:szCs w:val="28"/>
        </w:rPr>
        <w:t xml:space="preserve"> session, which spans across different administrative boundaries to connect gateway routers belonging to separate autonomous systems.</w:t>
      </w:r>
    </w:p>
    <w:p w14:paraId="39D243DC" w14:textId="77777777" w:rsidR="003458B3" w:rsidRPr="003458B3" w:rsidRDefault="003458B3" w:rsidP="007E6EE5">
      <w:pPr>
        <w:spacing w:line="276" w:lineRule="auto"/>
        <w:jc w:val="both"/>
        <w:rPr>
          <w:b/>
          <w:bCs/>
          <w:szCs w:val="28"/>
        </w:rPr>
      </w:pPr>
      <w:r w:rsidRPr="003458B3">
        <w:rPr>
          <w:b/>
          <w:bCs/>
          <w:szCs w:val="28"/>
        </w:rPr>
        <w:t>(iv) Hot Potato Routing Functionality</w:t>
      </w:r>
    </w:p>
    <w:p w14:paraId="528213B5" w14:textId="1724CB86" w:rsidR="003458B3" w:rsidRPr="003458B3" w:rsidRDefault="003458B3" w:rsidP="007E6EE5">
      <w:pPr>
        <w:spacing w:line="276" w:lineRule="auto"/>
        <w:jc w:val="both"/>
        <w:rPr>
          <w:szCs w:val="28"/>
        </w:rPr>
      </w:pPr>
      <w:r w:rsidRPr="003458B3">
        <w:rPr>
          <w:szCs w:val="28"/>
        </w:rPr>
        <w:t xml:space="preserve">Hot potato routing is an approach where an AS seeks to get rid of a packet as quickly as possible, routing it to the nearest exit gateway regardless of how </w:t>
      </w:r>
      <w:proofErr w:type="gramStart"/>
      <w:r w:rsidRPr="003458B3">
        <w:rPr>
          <w:szCs w:val="28"/>
        </w:rPr>
        <w:t>many</w:t>
      </w:r>
      <w:proofErr w:type="gramEnd"/>
      <w:r w:rsidRPr="003458B3">
        <w:rPr>
          <w:szCs w:val="28"/>
        </w:rPr>
        <w:t xml:space="preserve"> AS hops the packet will take after leaving that gateway. It minimizes the internal resources and transit costs consumed by the current AS.</w:t>
      </w:r>
    </w:p>
    <w:p w14:paraId="633AD6DA" w14:textId="4D578055" w:rsidR="003458B3" w:rsidRPr="003458B3" w:rsidRDefault="003458B3" w:rsidP="007E6EE5">
      <w:pPr>
        <w:spacing w:line="276" w:lineRule="auto"/>
        <w:jc w:val="both"/>
        <w:rPr>
          <w:szCs w:val="28"/>
        </w:rPr>
      </w:pPr>
      <w:r w:rsidRPr="003458B3">
        <w:rPr>
          <w:szCs w:val="28"/>
        </w:rPr>
        <w:t xml:space="preserve">In the scenario provided, if the internal router 2d can reach network X via either gateway 2a or 2c, it will compare its local intra-domain OSPF costs to those two exit points. Because gateway </w:t>
      </w:r>
      <w:r w:rsidRPr="003458B3">
        <w:rPr>
          <w:b/>
          <w:bCs/>
          <w:szCs w:val="28"/>
        </w:rPr>
        <w:t>2a</w:t>
      </w:r>
      <w:r w:rsidRPr="003458B3">
        <w:rPr>
          <w:szCs w:val="28"/>
        </w:rPr>
        <w:t xml:space="preserve"> has </w:t>
      </w:r>
      <w:r w:rsidR="00E778CC" w:rsidRPr="003458B3">
        <w:rPr>
          <w:szCs w:val="28"/>
        </w:rPr>
        <w:t>a</w:t>
      </w:r>
      <w:r w:rsidRPr="003458B3">
        <w:rPr>
          <w:szCs w:val="28"/>
        </w:rPr>
        <w:t xml:space="preserve"> lower OSPF cost, router 2d will choose </w:t>
      </w:r>
      <w:r w:rsidRPr="003458B3">
        <w:rPr>
          <w:b/>
          <w:bCs/>
          <w:szCs w:val="28"/>
        </w:rPr>
        <w:t>2a</w:t>
      </w:r>
      <w:r w:rsidRPr="003458B3">
        <w:rPr>
          <w:szCs w:val="28"/>
        </w:rPr>
        <w:t>. It does this to reduce its own internal routing burden, effectively passing the packet handling responsibility off to the neighboring network as quickly as possible.</w:t>
      </w:r>
    </w:p>
    <w:p w14:paraId="635149B3" w14:textId="0362A222" w:rsidR="003458B3" w:rsidRPr="007E6EE5" w:rsidRDefault="003458B3" w:rsidP="007E6EE5">
      <w:pPr>
        <w:spacing w:line="276" w:lineRule="auto"/>
        <w:jc w:val="both"/>
        <w:rPr>
          <w:sz w:val="32"/>
          <w:szCs w:val="32"/>
        </w:rPr>
      </w:pPr>
    </w:p>
    <w:p w14:paraId="4085566F" w14:textId="77777777" w:rsidR="003458B3" w:rsidRPr="007E6EE5" w:rsidRDefault="003458B3" w:rsidP="007E6EE5">
      <w:pPr>
        <w:spacing w:line="276" w:lineRule="auto"/>
        <w:jc w:val="both"/>
        <w:rPr>
          <w:b/>
          <w:bCs/>
          <w:sz w:val="32"/>
          <w:szCs w:val="32"/>
        </w:rPr>
      </w:pPr>
      <w:r w:rsidRPr="007E6EE5">
        <w:rPr>
          <w:b/>
          <w:bCs/>
          <w:sz w:val="32"/>
          <w:szCs w:val="32"/>
        </w:rPr>
        <w:t>Part C: BGP Routing Policy</w:t>
      </w:r>
    </w:p>
    <w:p w14:paraId="5651A435" w14:textId="77777777" w:rsidR="003458B3" w:rsidRPr="003458B3" w:rsidRDefault="003458B3" w:rsidP="007E6EE5">
      <w:pPr>
        <w:spacing w:line="276" w:lineRule="auto"/>
        <w:jc w:val="both"/>
        <w:rPr>
          <w:b/>
          <w:bCs/>
          <w:szCs w:val="28"/>
        </w:rPr>
      </w:pPr>
      <w:r w:rsidRPr="003458B3">
        <w:rPr>
          <w:b/>
          <w:bCs/>
          <w:szCs w:val="28"/>
        </w:rPr>
        <w:t>(</w:t>
      </w:r>
      <w:proofErr w:type="spellStart"/>
      <w:r w:rsidRPr="003458B3">
        <w:rPr>
          <w:b/>
          <w:bCs/>
          <w:szCs w:val="28"/>
        </w:rPr>
        <w:t>i</w:t>
      </w:r>
      <w:proofErr w:type="spellEnd"/>
      <w:r w:rsidRPr="003458B3">
        <w:rPr>
          <w:b/>
          <w:bCs/>
          <w:szCs w:val="28"/>
        </w:rPr>
        <w:t>) Transit Policy and Advertising</w:t>
      </w:r>
    </w:p>
    <w:p w14:paraId="151574D3" w14:textId="77777777" w:rsidR="003458B3" w:rsidRPr="003458B3" w:rsidRDefault="003458B3" w:rsidP="007E6EE5">
      <w:pPr>
        <w:spacing w:line="276" w:lineRule="auto"/>
        <w:jc w:val="both"/>
        <w:rPr>
          <w:szCs w:val="28"/>
        </w:rPr>
      </w:pPr>
      <w:r w:rsidRPr="003458B3">
        <w:rPr>
          <w:szCs w:val="28"/>
        </w:rPr>
        <w:t xml:space="preserve">Based on the described commercial policy, AS2 </w:t>
      </w:r>
      <w:r w:rsidRPr="003458B3">
        <w:rPr>
          <w:b/>
          <w:bCs/>
          <w:szCs w:val="28"/>
        </w:rPr>
        <w:t>will not</w:t>
      </w:r>
      <w:r w:rsidRPr="003458B3">
        <w:rPr>
          <w:szCs w:val="28"/>
        </w:rPr>
        <w:t xml:space="preserve"> re-advertise the path to network Y to AS3.</w:t>
      </w:r>
    </w:p>
    <w:p w14:paraId="732F87E2" w14:textId="68352620" w:rsidR="003458B3" w:rsidRPr="003458B3" w:rsidRDefault="003458B3" w:rsidP="007E6EE5">
      <w:pPr>
        <w:spacing w:line="276" w:lineRule="auto"/>
        <w:jc w:val="both"/>
        <w:rPr>
          <w:szCs w:val="28"/>
        </w:rPr>
      </w:pPr>
      <w:r w:rsidRPr="003458B3">
        <w:rPr>
          <w:szCs w:val="28"/>
        </w:rPr>
        <w:t>In BGP policy configurations, an ISP will only advertise routes to a neighbor if doing so generates direct financial revenue or fulfills a formal contract. Because network Y is a customer of AS1, AS1 pays AS2 to carry traffic to and from Y. However, AS3 is not paying AS2 to reach Y, and AS1 is not paying AS2 to deliver traffic to AS3.</w:t>
      </w:r>
    </w:p>
    <w:p w14:paraId="017CE304" w14:textId="2E867283" w:rsidR="003458B3" w:rsidRPr="003458B3" w:rsidRDefault="003458B3" w:rsidP="007E6EE5">
      <w:pPr>
        <w:spacing w:line="276" w:lineRule="auto"/>
        <w:jc w:val="both"/>
        <w:rPr>
          <w:szCs w:val="28"/>
        </w:rPr>
      </w:pPr>
      <w:r w:rsidRPr="003458B3">
        <w:rPr>
          <w:szCs w:val="28"/>
        </w:rPr>
        <w:t xml:space="preserve">If AS2 advertised this path to AS3, AS3 could start routing traffic through AS2 to reach Y. AS2 would then </w:t>
      </w:r>
      <w:proofErr w:type="gramStart"/>
      <w:r w:rsidRPr="003458B3">
        <w:rPr>
          <w:szCs w:val="28"/>
        </w:rPr>
        <w:t>be forced</w:t>
      </w:r>
      <w:proofErr w:type="gramEnd"/>
      <w:r w:rsidRPr="003458B3">
        <w:rPr>
          <w:szCs w:val="28"/>
        </w:rPr>
        <w:t xml:space="preserve"> to carry transit data between two systems without receiving any payment for that specific infrastructure usage.</w:t>
      </w:r>
    </w:p>
    <w:p w14:paraId="2F1DB1F3" w14:textId="77777777" w:rsidR="003458B3" w:rsidRPr="003458B3" w:rsidRDefault="003458B3" w:rsidP="007E6EE5">
      <w:pPr>
        <w:spacing w:line="276" w:lineRule="auto"/>
        <w:jc w:val="both"/>
        <w:rPr>
          <w:b/>
          <w:bCs/>
          <w:szCs w:val="28"/>
        </w:rPr>
      </w:pPr>
      <w:r w:rsidRPr="003458B3">
        <w:rPr>
          <w:b/>
          <w:bCs/>
          <w:szCs w:val="28"/>
        </w:rPr>
        <w:lastRenderedPageBreak/>
        <w:t>(ii) Provider vs. Customer Network Definitions</w:t>
      </w:r>
    </w:p>
    <w:p w14:paraId="2140722D" w14:textId="0B8C80E4" w:rsidR="003458B3" w:rsidRPr="003458B3" w:rsidRDefault="003458B3" w:rsidP="007E6EE5">
      <w:pPr>
        <w:numPr>
          <w:ilvl w:val="0"/>
          <w:numId w:val="4"/>
        </w:numPr>
        <w:spacing w:line="276" w:lineRule="auto"/>
        <w:jc w:val="both"/>
        <w:rPr>
          <w:szCs w:val="28"/>
        </w:rPr>
      </w:pPr>
      <w:r w:rsidRPr="003458B3">
        <w:rPr>
          <w:b/>
          <w:bCs/>
          <w:szCs w:val="28"/>
        </w:rPr>
        <w:t>Provider Network:</w:t>
      </w:r>
      <w:r w:rsidRPr="003458B3">
        <w:rPr>
          <w:szCs w:val="28"/>
        </w:rPr>
        <w:t xml:space="preserve"> A backbone network or ISP that sells connectivity, route transit, and data distribution access to external networks. In this scenario, </w:t>
      </w:r>
      <w:r w:rsidRPr="003458B3">
        <w:rPr>
          <w:b/>
          <w:bCs/>
          <w:szCs w:val="28"/>
        </w:rPr>
        <w:t>AS2 (</w:t>
      </w:r>
      <w:proofErr w:type="spellStart"/>
      <w:r w:rsidRPr="003458B3">
        <w:rPr>
          <w:b/>
          <w:bCs/>
          <w:szCs w:val="28"/>
        </w:rPr>
        <w:t>LinkNet</w:t>
      </w:r>
      <w:proofErr w:type="spellEnd"/>
      <w:r w:rsidRPr="003458B3">
        <w:rPr>
          <w:b/>
          <w:bCs/>
          <w:szCs w:val="28"/>
        </w:rPr>
        <w:t>)</w:t>
      </w:r>
      <w:r w:rsidRPr="003458B3">
        <w:rPr>
          <w:szCs w:val="28"/>
        </w:rPr>
        <w:t xml:space="preserve"> acts as a provider network because it offers transit services to its downstream customers.</w:t>
      </w:r>
    </w:p>
    <w:p w14:paraId="4068DE7C" w14:textId="3717A5A6" w:rsidR="003458B3" w:rsidRPr="003458B3" w:rsidRDefault="003458B3" w:rsidP="007E6EE5">
      <w:pPr>
        <w:numPr>
          <w:ilvl w:val="0"/>
          <w:numId w:val="4"/>
        </w:numPr>
        <w:spacing w:line="276" w:lineRule="auto"/>
        <w:jc w:val="both"/>
        <w:rPr>
          <w:szCs w:val="28"/>
        </w:rPr>
      </w:pPr>
      <w:r w:rsidRPr="003458B3">
        <w:rPr>
          <w:b/>
          <w:bCs/>
          <w:szCs w:val="28"/>
        </w:rPr>
        <w:t>Customer Network:</w:t>
      </w:r>
      <w:r w:rsidRPr="003458B3">
        <w:rPr>
          <w:szCs w:val="28"/>
        </w:rPr>
        <w:t xml:space="preserve"> A smaller network or corporate entity that pays an upstream ISP for access to the global Internet. For example, </w:t>
      </w:r>
      <w:r w:rsidRPr="003458B3">
        <w:rPr>
          <w:b/>
          <w:bCs/>
          <w:szCs w:val="28"/>
        </w:rPr>
        <w:t>AS1 (</w:t>
      </w:r>
      <w:proofErr w:type="spellStart"/>
      <w:r w:rsidRPr="003458B3">
        <w:rPr>
          <w:b/>
          <w:bCs/>
          <w:szCs w:val="28"/>
        </w:rPr>
        <w:t>ConnectPK</w:t>
      </w:r>
      <w:proofErr w:type="spellEnd"/>
      <w:r w:rsidRPr="003458B3">
        <w:rPr>
          <w:b/>
          <w:bCs/>
          <w:szCs w:val="28"/>
        </w:rPr>
        <w:t>)</w:t>
      </w:r>
      <w:r w:rsidRPr="003458B3">
        <w:rPr>
          <w:szCs w:val="28"/>
        </w:rPr>
        <w:t xml:space="preserve"> is a customer network relative to AS2, and </w:t>
      </w:r>
      <w:r w:rsidRPr="003458B3">
        <w:rPr>
          <w:b/>
          <w:bCs/>
          <w:szCs w:val="28"/>
        </w:rPr>
        <w:t>network X</w:t>
      </w:r>
      <w:r w:rsidRPr="003458B3">
        <w:rPr>
          <w:szCs w:val="28"/>
        </w:rPr>
        <w:t xml:space="preserve"> is a customer network relative to its provider, AS3. Customer networks do not provide transit routes to other entities unless they </w:t>
      </w:r>
      <w:proofErr w:type="gramStart"/>
      <w:r w:rsidRPr="003458B3">
        <w:rPr>
          <w:szCs w:val="28"/>
        </w:rPr>
        <w:t>are explicitly compensated</w:t>
      </w:r>
      <w:proofErr w:type="gramEnd"/>
      <w:r w:rsidRPr="003458B3">
        <w:rPr>
          <w:szCs w:val="28"/>
        </w:rPr>
        <w:t xml:space="preserve"> for it.</w:t>
      </w:r>
    </w:p>
    <w:p w14:paraId="122C0ABC" w14:textId="77777777" w:rsidR="003458B3" w:rsidRPr="003458B3" w:rsidRDefault="003458B3" w:rsidP="007E6EE5">
      <w:pPr>
        <w:spacing w:line="276" w:lineRule="auto"/>
        <w:jc w:val="both"/>
        <w:rPr>
          <w:b/>
          <w:bCs/>
          <w:szCs w:val="28"/>
        </w:rPr>
      </w:pPr>
      <w:r w:rsidRPr="003458B3">
        <w:rPr>
          <w:b/>
          <w:bCs/>
          <w:szCs w:val="28"/>
        </w:rPr>
        <w:t>(iii) Architectural Motivations: Performance vs. Policy</w:t>
      </w:r>
    </w:p>
    <w:p w14:paraId="3EA49BA0" w14:textId="2FB43367" w:rsidR="003458B3" w:rsidRPr="003458B3" w:rsidRDefault="003458B3" w:rsidP="007E6EE5">
      <w:pPr>
        <w:numPr>
          <w:ilvl w:val="0"/>
          <w:numId w:val="5"/>
        </w:numPr>
        <w:spacing w:line="276" w:lineRule="auto"/>
        <w:jc w:val="both"/>
        <w:rPr>
          <w:szCs w:val="28"/>
        </w:rPr>
      </w:pPr>
      <w:r w:rsidRPr="003458B3">
        <w:rPr>
          <w:b/>
          <w:bCs/>
          <w:szCs w:val="28"/>
        </w:rPr>
        <w:t>Intra-AS (OSPF) Focus on Performance:</w:t>
      </w:r>
      <w:r w:rsidRPr="003458B3">
        <w:rPr>
          <w:szCs w:val="28"/>
        </w:rPr>
        <w:t xml:space="preserve"> Within a single network domain, a single entity owns all the infrastructure and shares a common goal of making operations fast and efficient. Since there are no conflicting financial or political interests internally, the protocol optimizes strictly for performance (the shortest path) to minimize latency and packet drops.</w:t>
      </w:r>
    </w:p>
    <w:p w14:paraId="4BF30DFC" w14:textId="6B5558ED" w:rsidR="003458B3" w:rsidRPr="003458B3" w:rsidRDefault="003458B3" w:rsidP="007E6EE5">
      <w:pPr>
        <w:numPr>
          <w:ilvl w:val="0"/>
          <w:numId w:val="5"/>
        </w:numPr>
        <w:spacing w:line="276" w:lineRule="auto"/>
        <w:jc w:val="both"/>
        <w:rPr>
          <w:szCs w:val="28"/>
        </w:rPr>
      </w:pPr>
      <w:r w:rsidRPr="003458B3">
        <w:rPr>
          <w:b/>
          <w:bCs/>
          <w:szCs w:val="28"/>
        </w:rPr>
        <w:t>Inter-AS (BGP) Focus on Policy:</w:t>
      </w:r>
      <w:r w:rsidRPr="003458B3">
        <w:rPr>
          <w:szCs w:val="28"/>
        </w:rPr>
        <w:t xml:space="preserve"> Outside individual domains, the Internet consists of competing business corporations and sovereign networks. Inter-AS routing must prioritize policy because entities refuse to carry traffic for competitors, demand control over asymmetric billing paths, and must honor legal data-residency regulations. Financial and strategic boundaries take precedence over raw speed.</w:t>
      </w:r>
    </w:p>
    <w:p w14:paraId="0D21CA29" w14:textId="77777777" w:rsidR="003458B3" w:rsidRPr="003458B3" w:rsidRDefault="003458B3" w:rsidP="007E6EE5">
      <w:pPr>
        <w:spacing w:line="276" w:lineRule="auto"/>
        <w:jc w:val="both"/>
        <w:rPr>
          <w:szCs w:val="28"/>
        </w:rPr>
      </w:pPr>
    </w:p>
    <w:p w14:paraId="6089E677" w14:textId="77777777" w:rsidR="003458B3" w:rsidRDefault="003458B3" w:rsidP="003458B3">
      <w:pPr>
        <w:jc w:val="center"/>
      </w:pPr>
    </w:p>
    <w:sectPr w:rsidR="003458B3" w:rsidSect="003458B3">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5300"/>
    <w:multiLevelType w:val="multilevel"/>
    <w:tmpl w:val="DB1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D0DA3"/>
    <w:multiLevelType w:val="multilevel"/>
    <w:tmpl w:val="A4C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9023B"/>
    <w:multiLevelType w:val="multilevel"/>
    <w:tmpl w:val="5E2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93557"/>
    <w:multiLevelType w:val="multilevel"/>
    <w:tmpl w:val="0E9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F2743"/>
    <w:multiLevelType w:val="multilevel"/>
    <w:tmpl w:val="D488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190407">
    <w:abstractNumId w:val="2"/>
  </w:num>
  <w:num w:numId="2" w16cid:durableId="402802231">
    <w:abstractNumId w:val="3"/>
  </w:num>
  <w:num w:numId="3" w16cid:durableId="318733861">
    <w:abstractNumId w:val="4"/>
  </w:num>
  <w:num w:numId="4" w16cid:durableId="1811092768">
    <w:abstractNumId w:val="1"/>
  </w:num>
  <w:num w:numId="5" w16cid:durableId="160676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8B3"/>
    <w:rsid w:val="003458B3"/>
    <w:rsid w:val="004D036C"/>
    <w:rsid w:val="00794F2C"/>
    <w:rsid w:val="007E6EE5"/>
    <w:rsid w:val="00DD4CC0"/>
    <w:rsid w:val="00E778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7260"/>
  <w15:chartTrackingRefBased/>
  <w15:docId w15:val="{3B32D2D9-7C41-457C-94F1-C3FC5593F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8B3"/>
    <w:pPr>
      <w:spacing w:line="240" w:lineRule="auto"/>
    </w:pPr>
    <w:rPr>
      <w:rFonts w:asciiTheme="majorBidi" w:hAnsiTheme="majorBidi"/>
      <w:sz w:val="28"/>
      <w:szCs w:val="22"/>
    </w:rPr>
  </w:style>
  <w:style w:type="paragraph" w:styleId="Heading1">
    <w:name w:val="heading 1"/>
    <w:basedOn w:val="Normal"/>
    <w:next w:val="Normal"/>
    <w:link w:val="Heading1Char"/>
    <w:uiPriority w:val="9"/>
    <w:qFormat/>
    <w:rsid w:val="00345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8B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45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8B3"/>
    <w:rPr>
      <w:rFonts w:eastAsiaTheme="majorEastAsia" w:cstheme="majorBidi"/>
      <w:color w:val="272727" w:themeColor="text1" w:themeTint="D8"/>
    </w:rPr>
  </w:style>
  <w:style w:type="paragraph" w:styleId="Title">
    <w:name w:val="Title"/>
    <w:basedOn w:val="Normal"/>
    <w:next w:val="Normal"/>
    <w:link w:val="TitleChar"/>
    <w:uiPriority w:val="10"/>
    <w:qFormat/>
    <w:rsid w:val="003458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8B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45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8B3"/>
    <w:pPr>
      <w:spacing w:before="160"/>
      <w:jc w:val="center"/>
    </w:pPr>
    <w:rPr>
      <w:i/>
      <w:iCs/>
      <w:color w:val="404040" w:themeColor="text1" w:themeTint="BF"/>
    </w:rPr>
  </w:style>
  <w:style w:type="character" w:customStyle="1" w:styleId="QuoteChar">
    <w:name w:val="Quote Char"/>
    <w:basedOn w:val="DefaultParagraphFont"/>
    <w:link w:val="Quote"/>
    <w:uiPriority w:val="29"/>
    <w:rsid w:val="003458B3"/>
    <w:rPr>
      <w:i/>
      <w:iCs/>
      <w:color w:val="404040" w:themeColor="text1" w:themeTint="BF"/>
    </w:rPr>
  </w:style>
  <w:style w:type="paragraph" w:styleId="ListParagraph">
    <w:name w:val="List Paragraph"/>
    <w:basedOn w:val="Normal"/>
    <w:uiPriority w:val="34"/>
    <w:qFormat/>
    <w:rsid w:val="003458B3"/>
    <w:pPr>
      <w:ind w:left="720"/>
      <w:contextualSpacing/>
    </w:pPr>
  </w:style>
  <w:style w:type="character" w:styleId="IntenseEmphasis">
    <w:name w:val="Intense Emphasis"/>
    <w:basedOn w:val="DefaultParagraphFont"/>
    <w:uiPriority w:val="21"/>
    <w:qFormat/>
    <w:rsid w:val="003458B3"/>
    <w:rPr>
      <w:i/>
      <w:iCs/>
      <w:color w:val="0F4761" w:themeColor="accent1" w:themeShade="BF"/>
    </w:rPr>
  </w:style>
  <w:style w:type="paragraph" w:styleId="IntenseQuote">
    <w:name w:val="Intense Quote"/>
    <w:basedOn w:val="Normal"/>
    <w:next w:val="Normal"/>
    <w:link w:val="IntenseQuoteChar"/>
    <w:uiPriority w:val="30"/>
    <w:qFormat/>
    <w:rsid w:val="00345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8B3"/>
    <w:rPr>
      <w:i/>
      <w:iCs/>
      <w:color w:val="0F4761" w:themeColor="accent1" w:themeShade="BF"/>
    </w:rPr>
  </w:style>
  <w:style w:type="character" w:styleId="IntenseReference">
    <w:name w:val="Intense Reference"/>
    <w:basedOn w:val="DefaultParagraphFont"/>
    <w:uiPriority w:val="32"/>
    <w:qFormat/>
    <w:rsid w:val="00345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Mustafa</dc:creator>
  <cp:keywords/>
  <dc:description/>
  <cp:lastModifiedBy>Fahad Mustafa</cp:lastModifiedBy>
  <cp:revision>2</cp:revision>
  <dcterms:created xsi:type="dcterms:W3CDTF">2026-05-16T16:38:00Z</dcterms:created>
  <dcterms:modified xsi:type="dcterms:W3CDTF">2026-05-16T17:25:00Z</dcterms:modified>
</cp:coreProperties>
</file>