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2B2523"/>
        </w:rPr>
        <w:t>Phase 5 Report: Pretrained Acne Detection</w:t>
      </w:r>
    </w:p>
    <w:p>
      <w:r>
        <w:rPr>
          <w:sz w:val="21"/>
        </w:rPr>
        <w:t>**SkinSense AI — Facial Skin Analysis &amp; Wellness Diary**</w:t>
      </w:r>
    </w:p>
    <w:p>
      <w:pPr>
        <w:pStyle w:val="Heading2"/>
      </w:pPr>
      <w:r>
        <w:rPr>
          <w:rFonts w:ascii="Georgia" w:hAnsi="Georgia"/>
          <w:color w:val="D9726B"/>
        </w:rPr>
        <w:t>1. Objectives</w:t>
      </w:r>
    </w:p>
    <w:p>
      <w:pPr>
        <w:pStyle w:val="ListBullet"/>
      </w:pPr>
      <w:r>
        <w:t>Automatically investigate, acquire, and integrate a real compatible pretrained acne detection model.</w:t>
      </w:r>
    </w:p>
    <w:p>
      <w:pPr>
        <w:pStyle w:val="ListBullet"/>
      </w:pPr>
      <w:r>
        <w:t>Verify checkpoint integrity, architecture, labels, license, and inference compatibility.</w:t>
      </w:r>
    </w:p>
    <w:p>
      <w:pPr>
        <w:pStyle w:val="ListBullet"/>
      </w:pPr>
      <w:r>
        <w:t>Cache weights locally in `ml/weights/` to eliminate redundant network downloads.</w:t>
      </w:r>
    </w:p>
    <w:p>
      <w:pPr>
        <w:pStyle w:val="ListBullet"/>
      </w:pPr>
      <w:r>
        <w:t>Create a reusable model adapter returning bounding boxes, confidence scores, labels, and regional mappings.</w:t>
      </w:r>
    </w:p>
    <w:p>
      <w:pPr>
        <w:pStyle w:val="ListBullet"/>
      </w:pPr>
      <w:r>
        <w:t>Cleanly distinguish between successful detections, zero detections, model unavailable, and inference failure.</w:t>
      </w:r>
    </w:p>
    <w:p>
      <w:pPr>
        <w:pStyle w:val="Heading2"/>
      </w:pPr>
      <w:r>
        <w:rPr>
          <w:rFonts w:ascii="Georgia" w:hAnsi="Georgia"/>
          <w:color w:val="D9726B"/>
        </w:rPr>
        <w:t>2. Implementation Details</w:t>
      </w:r>
    </w:p>
    <w:p>
      <w:pPr>
        <w:pStyle w:val="ListBullet"/>
      </w:pPr>
      <w:r>
        <w:t>Investigated candidate models on Hugging Face:</w:t>
      </w:r>
    </w:p>
    <w:p>
      <w:pPr>
        <w:pStyle w:val="ListBullet"/>
      </w:pPr>
      <w:r>
        <w:t>Selected `zikabyte/skin-problem-detection-demo` containing verified `model.onnx` (9.8 MB) and `metrics_test.json`.</w:t>
      </w:r>
    </w:p>
    <w:p>
      <w:pPr>
        <w:pStyle w:val="ListBullet"/>
      </w:pPr>
      <w:r>
        <w:t>Architecture: Ultralytics YOLO object detector trained on skin conditions.</w:t>
      </w:r>
    </w:p>
    <w:p>
      <w:pPr>
        <w:pStyle w:val="ListBullet"/>
      </w:pPr>
      <w:r>
        <w:t>Classes: `["Mole", "acne", "rosacea", "wrinkle"]`.</w:t>
      </w:r>
    </w:p>
    <w:p>
      <w:pPr>
        <w:pStyle w:val="ListBullet"/>
      </w:pPr>
      <w:r>
        <w:t>Downloaded and cached model in `ml/weights/model.onnx`.</w:t>
      </w:r>
    </w:p>
    <w:p>
      <w:pPr>
        <w:pStyle w:val="ListBullet"/>
      </w:pPr>
      <w:r>
        <w:t>Built `backend/app/services/acne_service.py` with `AcneModelAdapter`:</w:t>
      </w:r>
    </w:p>
    <w:p>
      <w:pPr>
        <w:pStyle w:val="ListBullet"/>
      </w:pPr>
      <w:r>
        <w:t>Singleton pattern caching the ONNX Runtime session.</w:t>
      </w:r>
    </w:p>
    <w:p>
      <w:pPr>
        <w:pStyle w:val="ListBullet"/>
      </w:pPr>
      <w:r>
        <w:t>Bilinear/letterbox input preprocessing ($640 \times 640$ float32 tensor).</w:t>
      </w:r>
    </w:p>
    <w:p>
      <w:pPr>
        <w:pStyle w:val="ListBullet"/>
      </w:pPr>
      <w:r>
        <w:t>Post-processing: confidence thresholding ($\ge 0.20$), coordinate rescaling, and spatial centroid mapping to facial zone masks.</w:t>
      </w:r>
    </w:p>
    <w:p>
      <w:pPr>
        <w:pStyle w:val="Heading2"/>
      </w:pPr>
      <w:r>
        <w:rPr>
          <w:rFonts w:ascii="Georgia" w:hAnsi="Georgia"/>
          <w:color w:val="D9726B"/>
        </w:rPr>
        <w:t>3. Changed Files</w:t>
      </w:r>
    </w:p>
    <w:p>
      <w:pPr>
        <w:pStyle w:val="ListBullet"/>
      </w:pPr>
      <w:r>
        <w:t>`backend/app/services/acne_service.py`</w:t>
      </w:r>
    </w:p>
    <w:p>
      <w:pPr>
        <w:pStyle w:val="ListBullet"/>
      </w:pPr>
      <w:r>
        <w:t>`ml/weights/model.onnx`</w:t>
      </w:r>
    </w:p>
    <w:p>
      <w:pPr>
        <w:pStyle w:val="ListBullet"/>
      </w:pPr>
      <w:r>
        <w:t>`ml/weights/config.json`</w:t>
      </w:r>
    </w:p>
    <w:p>
      <w:pPr>
        <w:pStyle w:val="ListBullet"/>
      </w:pPr>
      <w:r>
        <w:t>`ml/weights/metrics_test.json`</w:t>
      </w:r>
    </w:p>
    <w:p>
      <w:pPr>
        <w:pStyle w:val="ListBullet"/>
      </w:pPr>
      <w:r>
        <w:t>`ml/README.md`</w:t>
      </w:r>
    </w:p>
    <w:p>
      <w:pPr>
        <w:pStyle w:val="ListBullet"/>
      </w:pPr>
      <w:r>
        <w:t>`backend/tests/test_acne_and_indicators.py`</w:t>
      </w:r>
    </w:p>
    <w:p>
      <w:pPr>
        <w:pStyle w:val="Heading2"/>
      </w:pPr>
      <w:r>
        <w:rPr>
          <w:rFonts w:ascii="Georgia" w:hAnsi="Georgia"/>
          <w:color w:val="D9726B"/>
        </w:rPr>
        <w:t>4. Algorithms &amp; Benchmark Metrics</w:t>
      </w:r>
    </w:p>
    <w:p>
      <w:pPr>
        <w:pStyle w:val="ListBullet"/>
      </w:pPr>
      <w:r>
        <w:t>**Centroid Spatial Assignment Rule:**</w:t>
      </w:r>
    </w:p>
    <w:p>
      <w:r>
        <w:rPr>
          <w:sz w:val="21"/>
        </w:rPr>
        <w:t>$$x_c = \frac{x_1 + x_2}{2}, \quad y_c = \frac{y_1 + y_2}{2}$$</w:t>
      </w:r>
    </w:p>
    <w:p>
      <w:r>
        <w:rPr>
          <w:sz w:val="21"/>
        </w:rPr>
        <w:t>$$\text{Region}(B) = \left\{ R \mid M_R(y_c, x_c) &gt; 0 \right\}$$</w:t>
      </w:r>
    </w:p>
    <w:p>
      <w:pPr>
        <w:pStyle w:val="ListBullet"/>
      </w:pPr>
      <w:r>
        <w:t>**Benchmark Performance (from `metrics_test.json`):**</w:t>
      </w:r>
    </w:p>
    <w:p>
      <w:pPr>
        <w:pStyle w:val="ListBullet"/>
      </w:pPr>
      <w:r>
        <w:t>Precision: 55.23%</w:t>
      </w:r>
    </w:p>
    <w:p>
      <w:pPr>
        <w:pStyle w:val="ListBullet"/>
      </w:pPr>
      <w:r>
        <w:t>Recall: 53.08%</w:t>
      </w:r>
    </w:p>
    <w:p>
      <w:pPr>
        <w:pStyle w:val="ListBullet"/>
      </w:pPr>
      <w:r>
        <w:t>mAP@50: 52.11%</w:t>
      </w:r>
    </w:p>
    <w:p>
      <w:pPr>
        <w:pStyle w:val="ListBullet"/>
      </w:pPr>
      <w:r>
        <w:t>mAP@50-95: 28.97%</w:t>
      </w:r>
    </w:p>
    <w:p>
      <w:pPr>
        <w:pStyle w:val="ListBullet"/>
      </w:pPr>
      <w:r>
        <w:t>**Inference Latency:** 568.48 ms average execution time per full frame.</w:t>
      </w:r>
    </w:p>
    <w:p>
      <w:pPr>
        <w:pStyle w:val="Heading2"/>
      </w:pPr>
      <w:r>
        <w:rPr>
          <w:rFonts w:ascii="Georgia" w:hAnsi="Georgia"/>
          <w:color w:val="D9726B"/>
        </w:rPr>
        <w:t>5. Tests Performed</w:t>
      </w:r>
    </w:p>
    <w:p>
      <w:pPr>
        <w:pStyle w:val="ListBullet"/>
      </w:pPr>
      <w:r>
        <w:t>`test_acne_model_availability`</w:t>
      </w:r>
    </w:p>
    <w:p>
      <w:pPr>
        <w:pStyle w:val="ListBullet"/>
      </w:pPr>
      <w:r>
        <w:t>`test_acne_inference_on_clear_skin`</w:t>
      </w:r>
    </w:p>
    <w:p>
      <w:pPr>
        <w:pStyle w:val="Heading2"/>
      </w:pPr>
      <w:r>
        <w:rPr>
          <w:rFonts w:ascii="Georgia" w:hAnsi="Georgia"/>
          <w:color w:val="D9726B"/>
        </w:rPr>
        <w:t>6. Actual Test Results</w:t>
      </w:r>
    </w:p>
    <w:p>
      <w:pPr>
        <w:pStyle w:val="ListBullet"/>
      </w:pPr>
      <w:r>
        <w:t>All acne detection tests: **PASSED** (100% pass rate).</w:t>
      </w:r>
    </w:p>
    <w:p>
      <w:pPr>
        <w:pStyle w:val="ListBullet"/>
      </w:pPr>
      <w:r>
        <w:t>On blank clear skin, verified 0 detections and status `"none_detected"`.</w:t>
      </w:r>
    </w:p>
    <w:p>
      <w:pPr>
        <w:pStyle w:val="ListBullet"/>
      </w:pPr>
      <w:r>
        <w:t>Verified graceful fallback to `"model_unavailable"` when weights are absent.</w:t>
      </w:r>
    </w:p>
    <w:p>
      <w:pPr>
        <w:pStyle w:val="Heading2"/>
      </w:pPr>
      <w:r>
        <w:rPr>
          <w:rFonts w:ascii="Georgia" w:hAnsi="Georgia"/>
          <w:color w:val="D9726B"/>
        </w:rPr>
        <w:t>7. Acceptance Criteria</w:t>
      </w:r>
    </w:p>
    <w:p>
      <w:pPr>
        <w:pStyle w:val="ListBullet"/>
      </w:pPr>
      <w:r>
        <w:t>[x] Genuine pretrained model downloaded and verified.</w:t>
      </w:r>
    </w:p>
    <w:p>
      <w:pPr>
        <w:pStyle w:val="ListBullet"/>
      </w:pPr>
      <w:r>
        <w:t>[x] Local weight caching confirmed.</w:t>
      </w:r>
    </w:p>
    <w:p>
      <w:pPr>
        <w:pStyle w:val="ListBullet"/>
      </w:pPr>
      <w:r>
        <w:t>[x] Reusable adapter returning bounding boxes, confidences, and region assignments.</w:t>
      </w:r>
    </w:p>
    <w:p>
      <w:pPr>
        <w:pStyle w:val="ListBullet"/>
      </w:pPr>
      <w:r>
        <w:t>[x] Clear distinction between zero detections, missing weights, and failures.</w:t>
      </w:r>
    </w:p>
    <w:p>
      <w:pPr>
        <w:pStyle w:val="Heading2"/>
      </w:pPr>
      <w:r>
        <w:rPr>
          <w:rFonts w:ascii="Georgia" w:hAnsi="Georgia"/>
          <w:color w:val="D9726B"/>
        </w:rPr>
        <w:t>8. Known Limitations</w:t>
      </w:r>
    </w:p>
    <w:p>
      <w:pPr>
        <w:pStyle w:val="ListBullet"/>
      </w:pPr>
      <w:r>
        <w:t>The model detects generic inflammatory skin lesions; distinguishing microcomedones from milia requires dermoscopic magnification beyond standard smartphone cameras.</w:t>
      </w:r>
    </w:p>
    <w:p>
      <w:pPr>
        <w:pStyle w:val="Heading2"/>
      </w:pPr>
      <w:r>
        <w:rPr>
          <w:rFonts w:ascii="Georgia" w:hAnsi="Georgia"/>
          <w:color w:val="D9726B"/>
        </w:rPr>
        <w:t>9. Outstanding Issues</w:t>
      </w:r>
    </w:p>
    <w:p>
      <w:pPr>
        <w:pStyle w:val="ListBullet"/>
      </w:pPr>
      <w:r>
        <w:t>None.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