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DEA9" w14:textId="7F0C0BFD" w:rsidR="004665C1" w:rsidRPr="007B15FE" w:rsidRDefault="007B15FE" w:rsidP="004665C1">
      <w:pPr>
        <w:rPr>
          <w:b/>
          <w:bCs/>
        </w:rPr>
      </w:pPr>
      <w:r w:rsidRPr="007B15FE">
        <w:rPr>
          <w:b/>
          <w:bCs/>
        </w:rPr>
        <w:t>Assignment</w:t>
      </w:r>
    </w:p>
    <w:p w14:paraId="72E9CEF8" w14:textId="77777777" w:rsidR="004665C1" w:rsidRDefault="004665C1" w:rsidP="004665C1"/>
    <w:p w14:paraId="0EB607DE" w14:textId="3B385EC9" w:rsidR="004665C1" w:rsidRDefault="004665C1" w:rsidP="007B15FE">
      <w:pPr>
        <w:jc w:val="both"/>
      </w:pPr>
      <w:r>
        <w:t xml:space="preserve">Arrange yourselves in groups of at most </w:t>
      </w:r>
      <w:r w:rsidR="003B1E28">
        <w:t>3</w:t>
      </w:r>
      <w:r>
        <w:t xml:space="preserve"> students.</w:t>
      </w:r>
    </w:p>
    <w:p w14:paraId="773BF400" w14:textId="1793939B" w:rsidR="004665C1" w:rsidRDefault="004665C1" w:rsidP="007B15FE">
      <w:pPr>
        <w:jc w:val="both"/>
      </w:pPr>
      <w:r>
        <w:t>Prepare a report of at most 4 pages.</w:t>
      </w:r>
      <w:r w:rsidR="003B1E28">
        <w:t xml:space="preserve"> Develop competences and critical thinking on the </w:t>
      </w:r>
      <w:r w:rsidR="00037929">
        <w:t xml:space="preserve">following nine </w:t>
      </w:r>
      <w:r w:rsidR="003B1E28">
        <w:t>topic</w:t>
      </w:r>
      <w:r w:rsidR="00037929">
        <w:t>s</w:t>
      </w:r>
      <w:r w:rsidR="003B1E28">
        <w:t xml:space="preserve">. Get acquainted with recent works being developed in the area. </w:t>
      </w:r>
      <w:r w:rsidR="007B15FE">
        <w:t xml:space="preserve">Your report should include </w:t>
      </w:r>
      <w:r w:rsidR="00037929">
        <w:t>all nine sections and sample case works that exploited the Grid technology.</w:t>
      </w:r>
      <w:r w:rsidR="007B15FE">
        <w:t xml:space="preserve"> </w:t>
      </w:r>
      <w:r w:rsidR="003B1E28">
        <w:t>S</w:t>
      </w:r>
      <w:r w:rsidR="007B15FE">
        <w:t>ubmit</w:t>
      </w:r>
      <w:r>
        <w:t xml:space="preserve"> </w:t>
      </w:r>
      <w:r w:rsidR="003B1E28">
        <w:t xml:space="preserve">your </w:t>
      </w:r>
      <w:r w:rsidR="005E1090">
        <w:t>work by</w:t>
      </w:r>
      <w:r>
        <w:t xml:space="preserve"> </w:t>
      </w:r>
      <w:r w:rsidR="00037929">
        <w:t xml:space="preserve">Turnitin account. </w:t>
      </w:r>
    </w:p>
    <w:p w14:paraId="448D6B30" w14:textId="59267957" w:rsidR="004665C1" w:rsidRDefault="004665C1" w:rsidP="007B15FE">
      <w:pPr>
        <w:jc w:val="both"/>
      </w:pPr>
      <w:r>
        <w:t>Each group will have 15 to 20 minutes to present a summary of the selected topic along with criticisms (PowerPoint</w:t>
      </w:r>
      <w:r w:rsidR="003B1E28">
        <w:t>,</w:t>
      </w:r>
      <w:r>
        <w:t xml:space="preserve"> </w:t>
      </w:r>
      <w:r w:rsidR="003B1E28">
        <w:t>use case or similar</w:t>
      </w:r>
      <w:r>
        <w:t>).</w:t>
      </w:r>
    </w:p>
    <w:p w14:paraId="58EA500D" w14:textId="77777777" w:rsidR="004665C1" w:rsidRDefault="004665C1" w:rsidP="004665C1"/>
    <w:p w14:paraId="568F51FB" w14:textId="77777777" w:rsidR="004665C1" w:rsidRDefault="004665C1" w:rsidP="004665C1"/>
    <w:p w14:paraId="5348FBED" w14:textId="64CCEC72" w:rsidR="004665C1" w:rsidRDefault="00037929" w:rsidP="004665C1">
      <w:r>
        <w:t>1</w:t>
      </w:r>
      <w:r w:rsidRPr="00037929">
        <w:rPr>
          <w:vertAlign w:val="superscript"/>
        </w:rPr>
        <w:t>st</w:t>
      </w:r>
      <w:r>
        <w:t xml:space="preserve"> </w:t>
      </w:r>
      <w:r w:rsidR="004665C1">
        <w:t>Submission</w:t>
      </w:r>
      <w:r>
        <w:t xml:space="preserve"> (the presentation)</w:t>
      </w:r>
      <w:r w:rsidR="004665C1">
        <w:t xml:space="preserve"> </w:t>
      </w:r>
      <w:r>
        <w:t>will be the next lecture hours on 11</w:t>
      </w:r>
      <w:r w:rsidRPr="00037929">
        <w:rPr>
          <w:vertAlign w:val="superscript"/>
        </w:rPr>
        <w:t>th</w:t>
      </w:r>
      <w:r>
        <w:t xml:space="preserve"> April 2023. And final submission (the report)</w:t>
      </w:r>
      <w:r w:rsidR="004665C1">
        <w:t xml:space="preserve"> is </w:t>
      </w:r>
      <w:r>
        <w:t>April 18,</w:t>
      </w:r>
      <w:r w:rsidR="004665C1">
        <w:t xml:space="preserve"> 202</w:t>
      </w:r>
      <w:r>
        <w:t>3</w:t>
      </w:r>
      <w:r w:rsidR="004665C1">
        <w:t xml:space="preserve">. </w:t>
      </w:r>
    </w:p>
    <w:p w14:paraId="31F58299" w14:textId="77777777" w:rsidR="004665C1" w:rsidRDefault="004665C1" w:rsidP="004665C1"/>
    <w:p w14:paraId="252F9E1B" w14:textId="796F9B9B" w:rsidR="004665C1" w:rsidRDefault="00037929" w:rsidP="004665C1">
      <w:r>
        <w:t>Grid Technology.</w:t>
      </w:r>
    </w:p>
    <w:p w14:paraId="2ED1365F" w14:textId="11BC63BC" w:rsidR="004665C1" w:rsidRDefault="004665C1" w:rsidP="005E1090">
      <w:pPr>
        <w:pStyle w:val="ListParagraph"/>
        <w:numPr>
          <w:ilvl w:val="0"/>
          <w:numId w:val="1"/>
        </w:numPr>
      </w:pPr>
      <w:r>
        <w:t xml:space="preserve">Grid Workflow languages and systems (suggestions: </w:t>
      </w:r>
      <w:proofErr w:type="spellStart"/>
      <w:r>
        <w:t>Triana</w:t>
      </w:r>
      <w:proofErr w:type="spellEnd"/>
      <w:r>
        <w:t>, Taverna, Workflow</w:t>
      </w:r>
      <w:r w:rsidR="005E1090">
        <w:t xml:space="preserve"> </w:t>
      </w:r>
      <w:r>
        <w:t>Management System and Monitor for Grid systems (GWFE))</w:t>
      </w:r>
    </w:p>
    <w:p w14:paraId="2B1F95B5" w14:textId="77777777" w:rsidR="004665C1" w:rsidRDefault="004665C1" w:rsidP="005E1090">
      <w:pPr>
        <w:pStyle w:val="ListParagraph"/>
        <w:numPr>
          <w:ilvl w:val="0"/>
          <w:numId w:val="1"/>
        </w:numPr>
      </w:pPr>
      <w:r>
        <w:t xml:space="preserve">Desktop Grids and Volunteer Computing (suggestions: BOINC and </w:t>
      </w:r>
      <w:proofErr w:type="spellStart"/>
      <w:r>
        <w:t>OurGrid</w:t>
      </w:r>
      <w:proofErr w:type="spellEnd"/>
      <w:r>
        <w:t xml:space="preserve">) </w:t>
      </w:r>
    </w:p>
    <w:p w14:paraId="6B0FC5DC" w14:textId="77777777" w:rsidR="004665C1" w:rsidRDefault="004665C1" w:rsidP="005E1090">
      <w:pPr>
        <w:pStyle w:val="ListParagraph"/>
        <w:numPr>
          <w:ilvl w:val="0"/>
          <w:numId w:val="1"/>
        </w:numPr>
      </w:pPr>
      <w:r>
        <w:t>Grid simulators (</w:t>
      </w:r>
      <w:proofErr w:type="spellStart"/>
      <w:r>
        <w:t>SimGrid</w:t>
      </w:r>
      <w:proofErr w:type="spellEnd"/>
      <w:r>
        <w:t xml:space="preserve"> and </w:t>
      </w:r>
      <w:proofErr w:type="spellStart"/>
      <w:r>
        <w:t>GridSim</w:t>
      </w:r>
      <w:proofErr w:type="spellEnd"/>
      <w:r>
        <w:t>)</w:t>
      </w:r>
    </w:p>
    <w:p w14:paraId="7ECD4C30" w14:textId="77777777" w:rsidR="005E1090" w:rsidRDefault="004665C1" w:rsidP="004665C1">
      <w:pPr>
        <w:pStyle w:val="ListParagraph"/>
        <w:numPr>
          <w:ilvl w:val="0"/>
          <w:numId w:val="1"/>
        </w:numPr>
      </w:pPr>
      <w:r>
        <w:t xml:space="preserve">Middleware for Grids (suggestions: </w:t>
      </w:r>
      <w:proofErr w:type="spellStart"/>
      <w:r>
        <w:t>Unicore</w:t>
      </w:r>
      <w:proofErr w:type="spellEnd"/>
      <w:r>
        <w:t xml:space="preserve"> and </w:t>
      </w:r>
      <w:proofErr w:type="spellStart"/>
      <w:proofErr w:type="gramStart"/>
      <w:r>
        <w:t>NorduGrid</w:t>
      </w:r>
      <w:proofErr w:type="spellEnd"/>
      <w:r>
        <w:t>,,</w:t>
      </w:r>
      <w:proofErr w:type="gramEnd"/>
      <w:r>
        <w:t xml:space="preserve"> WSRF-Lite)</w:t>
      </w:r>
    </w:p>
    <w:p w14:paraId="66AC75C1" w14:textId="77777777" w:rsidR="005E1090" w:rsidRDefault="004665C1" w:rsidP="004665C1">
      <w:pPr>
        <w:pStyle w:val="ListParagraph"/>
        <w:numPr>
          <w:ilvl w:val="0"/>
          <w:numId w:val="1"/>
        </w:numPr>
      </w:pPr>
      <w:r>
        <w:t>Grid-aware operating systems (</w:t>
      </w:r>
      <w:proofErr w:type="spellStart"/>
      <w:r>
        <w:t>XtreemOS</w:t>
      </w:r>
      <w:proofErr w:type="spellEnd"/>
      <w:r>
        <w:t>, Vega GOS, MOSIX)</w:t>
      </w:r>
    </w:p>
    <w:p w14:paraId="79A94DCD" w14:textId="77777777" w:rsidR="005E1090" w:rsidRDefault="004665C1" w:rsidP="004665C1">
      <w:pPr>
        <w:pStyle w:val="ListParagraph"/>
        <w:numPr>
          <w:ilvl w:val="0"/>
          <w:numId w:val="1"/>
        </w:numPr>
      </w:pPr>
      <w:r>
        <w:t>Monitoring and Accounting tools (Ganglia, Nagios, NWS, DGAS, Real Time Monitor)</w:t>
      </w:r>
    </w:p>
    <w:p w14:paraId="3642BB91" w14:textId="0EB8D77D" w:rsidR="005E1090" w:rsidRDefault="004665C1" w:rsidP="00724D62">
      <w:pPr>
        <w:pStyle w:val="ListParagraph"/>
        <w:numPr>
          <w:ilvl w:val="0"/>
          <w:numId w:val="1"/>
        </w:numPr>
      </w:pPr>
      <w:r>
        <w:t>Data Management</w:t>
      </w:r>
      <w:r w:rsidR="00724D62">
        <w:t xml:space="preserve"> and </w:t>
      </w:r>
      <w:r>
        <w:t>Meta-Scheduling (</w:t>
      </w:r>
      <w:proofErr w:type="spellStart"/>
      <w:r>
        <w:t>GridWay</w:t>
      </w:r>
      <w:proofErr w:type="spellEnd"/>
      <w:r>
        <w:t>)</w:t>
      </w:r>
    </w:p>
    <w:p w14:paraId="4075684F" w14:textId="77777777" w:rsidR="00724D62" w:rsidRDefault="004665C1" w:rsidP="004665C1">
      <w:pPr>
        <w:pStyle w:val="ListParagraph"/>
        <w:numPr>
          <w:ilvl w:val="0"/>
          <w:numId w:val="1"/>
        </w:numPr>
      </w:pPr>
      <w:r>
        <w:t xml:space="preserve">Portals and Friendly interfaces for job submission and control (Genius, UCLA Grid portal, </w:t>
      </w:r>
      <w:proofErr w:type="spellStart"/>
      <w:r>
        <w:t>GridSphere</w:t>
      </w:r>
      <w:proofErr w:type="spellEnd"/>
      <w:r>
        <w:t xml:space="preserve">, </w:t>
      </w:r>
      <w:proofErr w:type="spellStart"/>
      <w:r>
        <w:t>PGrade</w:t>
      </w:r>
      <w:proofErr w:type="spellEnd"/>
      <w:r>
        <w:t>)</w:t>
      </w:r>
    </w:p>
    <w:p w14:paraId="24EB49E3" w14:textId="77777777" w:rsidR="00724D62" w:rsidRDefault="004665C1" w:rsidP="004665C1">
      <w:pPr>
        <w:pStyle w:val="ListParagraph"/>
        <w:numPr>
          <w:ilvl w:val="0"/>
          <w:numId w:val="1"/>
        </w:numPr>
      </w:pPr>
      <w:r>
        <w:t xml:space="preserve">Security in Grids (SLCS, </w:t>
      </w:r>
      <w:proofErr w:type="spellStart"/>
      <w:r>
        <w:t>Shibbolet</w:t>
      </w:r>
      <w:proofErr w:type="spellEnd"/>
      <w:r>
        <w:t>)</w:t>
      </w:r>
    </w:p>
    <w:p w14:paraId="1C31C15A" w14:textId="1A968DC1" w:rsidR="007B7C35" w:rsidRPr="004665C1" w:rsidRDefault="007B7C35" w:rsidP="004665C1"/>
    <w:sectPr w:rsidR="007B7C35" w:rsidRPr="0046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D1115"/>
    <w:multiLevelType w:val="hybridMultilevel"/>
    <w:tmpl w:val="E5FA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61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55"/>
    <w:rsid w:val="00037929"/>
    <w:rsid w:val="00187864"/>
    <w:rsid w:val="003B1E28"/>
    <w:rsid w:val="004665C1"/>
    <w:rsid w:val="005E1090"/>
    <w:rsid w:val="00724D62"/>
    <w:rsid w:val="007B15FE"/>
    <w:rsid w:val="007B7C35"/>
    <w:rsid w:val="00B00B0D"/>
    <w:rsid w:val="00C10C21"/>
    <w:rsid w:val="00D6489F"/>
    <w:rsid w:val="00E5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C4BFB"/>
  <w15:chartTrackingRefBased/>
  <w15:docId w15:val="{FE997845-4BB2-2941-B0FF-F55C2A1F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B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4B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4B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2023-04-04T06:35:00Z</dcterms:created>
  <dcterms:modified xsi:type="dcterms:W3CDTF">2023-04-04T06:35:00Z</dcterms:modified>
</cp:coreProperties>
</file>