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eg" ContentType="image/jpe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jc w:val="center"/>
      </w:pPr>
      <w:r>
        <w:rPr>
          <w:b/>
          <w:bCs/>
          <w:sz w:val="40"/>
          <w:szCs w:val="40"/>
        </w:rPr>
        <w:t xml:space="preserve">CA3 – AGENTIC AI</w:t>
      </w:r>
    </w:p>
    <w:p>
      <w:pPr>
        <w:spacing w:after="80"/>
      </w:pPr>
      <w:r>
        <w:rPr>
          <w:b/>
          <w:bCs/>
        </w:rPr>
        <w:t xml:space="preserve">Course / Subject: </w:t>
      </w:r>
      <w:r>
        <w:t xml:space="preserve">Agentic AI</w:t>
      </w:r>
    </w:p>
    <w:p>
      <w:pPr>
        <w:spacing w:after="80"/>
      </w:pPr>
      <w:r>
        <w:rPr>
          <w:b/>
          <w:bCs/>
        </w:rPr>
        <w:t xml:space="preserve">Course Title: </w:t>
      </w:r>
      <w:r>
        <w:t xml:space="preserve">Four agentic-AI courses (Section 3)</w:t>
      </w:r>
    </w:p>
    <w:p>
      <w:pPr>
        <w:spacing w:after="80"/>
      </w:pPr>
      <w:r>
        <w:rPr>
          <w:b/>
          <w:bCs/>
        </w:rPr>
        <w:t xml:space="preserve">Course Duration (minimum 45 hours): </w:t>
      </w:r>
      <w:r>
        <w:t xml:space="preserve">48 h 25 min completed</w:t>
      </w:r>
    </w:p>
    <w:p>
      <w:pPr>
        <w:spacing w:after="80"/>
      </w:pPr>
      <w:r>
        <w:rPr>
          <w:b/>
          <w:bCs/>
        </w:rPr>
        <w:t xml:space="preserve">Faculty: </w:t>
      </w:r>
      <w:r>
        <w:rPr>
          <w:i/>
          <w:iCs/>
        </w:rPr>
        <w:t xml:space="preserve">_</w:t>
      </w:r>
      <w:r>
        <w:rPr>
          <w:i/>
          <w:iCs/>
        </w:rPr>
        <w:t xml:space="preserve">_</w:t>
      </w:r>
      <w:r>
        <w:rPr>
          <w:i/>
          <w:iCs/>
        </w:rPr>
        <w:t xml:space="preserve">_</w:t>
      </w:r>
      <w:r>
        <w:rPr>
          <w:i/>
          <w:iCs/>
        </w:rPr>
        <w:t xml:space="preserve">_</w:t>
      </w:r>
      <w:r>
        <w:rPr>
          <w:i/>
          <w:iCs/>
        </w:rPr>
        <w:t xml:space="preserve"/>
      </w:r>
    </w:p>
    <w:p>
      <w:pPr>
        <w:spacing w:after="80"/>
      </w:pPr>
      <w:r>
        <w:rPr>
          <w:b/>
          <w:bCs/>
        </w:rPr>
        <w:t xml:space="preserve">Division: </w:t>
      </w:r>
      <w:r>
        <w:t xml:space="preserve">CSE C</w:t>
      </w:r>
    </w:p>
    <w:p>
      <w:pPr>
        <w:spacing w:after="80"/>
      </w:pPr>
      <w:r>
        <w:rPr>
          <w:b/>
          <w:bCs/>
        </w:rPr>
        <w:t xml:space="preserve">Name: </w:t>
      </w:r>
      <w:r>
        <w:t xml:space="preserve">Faheemuddin Sayyed</w:t>
      </w:r>
    </w:p>
    <w:p>
      <w:pPr>
        <w:spacing w:after="80"/>
      </w:pPr>
      <w:r>
        <w:rPr>
          <w:b/>
          <w:bCs/>
        </w:rPr>
        <w:t xml:space="preserve">PRN: </w:t>
      </w:r>
      <w:r>
        <w:t xml:space="preserve">23070122196</w:t>
      </w:r>
    </w:p>
    <w:p>
      <w:pPr>
        <w:pStyle w:val="Heading1"/>
      </w:pPr>
      <w:r>
        <w:t xml:space="preserve">1. Introduction to Agentic AI</w:t>
      </w:r>
    </w:p>
    <w:p>
      <w:pPr>
        <w:pStyle w:val="Heading2"/>
        <w:spacing w:after="80"/>
      </w:pPr>
      <w:r>
        <w:t xml:space="preserve">Objective</w:t>
      </w:r>
    </w:p>
    <w:p>
      <w:pPr>
        <w:spacing w:after="140"/>
      </w:pPr>
      <w:r>
        <w:t xml:space="preserve">To learn agentic AI through four courses (C1–C4, Section 3) and apply it by building, testing and deploying </w:t>
      </w:r>
      <w:r>
        <w:rPr>
          <w:b/>
          <w:bCs/>
        </w:rPr>
        <w:t xml:space="preserve">Veritas</w:t>
      </w:r>
      <w:r>
        <w:t xml:space="preserve">, a multi-agent research assistant with verifiable citations.</w:t>
      </w:r>
    </w:p>
    <w:p>
      <w:pPr>
        <w:pStyle w:val="Heading2"/>
        <w:spacing w:after="80"/>
      </w:pPr>
      <w:r>
        <w:t xml:space="preserve">Key Concepts Understood</w:t>
      </w:r>
    </w:p>
    <w:p>
      <w:pPr>
        <w:pStyle w:val="ListParagraph"/>
        <w:numPr>
          <w:ilvl w:val="0"/>
          <w:numId w:val="50"/>
        </w:numPr>
        <w:spacing w:after="60"/>
      </w:pPr>
      <w:r>
        <w:t xml:space="preserve">Agents vs. workflows: code where the path is known, an LLM loop only where judgement is needed (C1, C2, C4).</w:t>
      </w:r>
    </w:p>
    <w:p>
      <w:pPr>
        <w:pStyle w:val="ListParagraph"/>
        <w:numPr>
          <w:ilvl w:val="0"/>
          <w:numId w:val="50"/>
        </w:numPr>
        <w:spacing w:after="60"/>
      </w:pPr>
      <w:r>
        <w:t xml:space="preserve">Tool calling, agent loops, structured outputs (C2, C4).</w:t>
      </w:r>
    </w:p>
    <w:p>
      <w:pPr>
        <w:pStyle w:val="ListParagraph"/>
        <w:numPr>
          <w:ilvl w:val="0"/>
          <w:numId w:val="50"/>
        </w:numPr>
        <w:spacing w:after="60"/>
      </w:pPr>
      <w:r>
        <w:t xml:space="preserve">Patterns: chaining, routing, parallelisation, orchestrator–workers, evaluator–optimizer (C2).</w:t>
      </w:r>
    </w:p>
    <w:p>
      <w:pPr>
        <w:pStyle w:val="ListParagraph"/>
        <w:numPr>
          <w:ilvl w:val="0"/>
          <w:numId w:val="50"/>
        </w:numPr>
        <w:spacing w:after="60"/>
      </w:pPr>
      <w:r>
        <w:t xml:space="preserve">LangGraph state, nodes, reducers, checkpointers, human-in-the-loop (C2–C4).</w:t>
      </w:r>
    </w:p>
    <w:p>
      <w:pPr>
        <w:pStyle w:val="ListParagraph"/>
        <w:numPr>
          <w:ilvl w:val="0"/>
          <w:numId w:val="50"/>
        </w:numPr>
        <w:spacing w:after="60"/>
      </w:pPr>
      <w:r>
        <w:t xml:space="preserve">MCP hosts, clients and servers (C2).</w:t>
      </w:r>
    </w:p>
    <w:p>
      <w:pPr>
        <w:pStyle w:val="ListParagraph"/>
        <w:numPr>
          <w:ilvl w:val="0"/>
          <w:numId w:val="50"/>
        </w:numPr>
        <w:spacing w:after="60"/>
      </w:pPr>
      <w:r>
        <w:t xml:space="preserve">RAG, BM25 re-ranking, CAG, corrective and reflexion RAG (C1, C3).</w:t>
      </w:r>
    </w:p>
    <w:p>
      <w:pPr>
        <w:pStyle w:val="ListParagraph"/>
        <w:numPr>
          <w:ilvl w:val="0"/>
          <w:numId w:val="50"/>
        </w:numPr>
        <w:spacing w:after="60"/>
      </w:pPr>
      <w:r>
        <w:t xml:space="preserve">Guardrails, LLM-as-judge evaluation, tracing, fallbacks (C1, C2).</w:t>
      </w:r>
    </w:p>
    <w:p>
      <w:pPr>
        <w:pStyle w:val="Heading1"/>
      </w:pPr>
      <w:r>
        <w:t xml:space="preserve">2. Understanding of Agentic AI</w:t>
      </w:r>
    </w:p>
    <w:p>
      <w:pPr>
        <w:pStyle w:val="Heading2"/>
        <w:spacing w:after="80"/>
      </w:pPr>
      <w:r>
        <w:t xml:space="preserve">What is an AI Agent?</w:t>
      </w:r>
    </w:p>
    <w:p>
      <w:pPr>
        <w:spacing w:after="140"/>
      </w:pPr>
      <w:r>
        <w:t xml:space="preserve">An AI agent is an LLM pursuing a goal in a loop (reason, call a tool, observe, decide) using instructions, tools and memory. Unlike a single LLM call it uses live data and self-corrects; unlike a fixed workflow it adapts at run time. Agents can hallucinate, loop or be hijacked, so they need guardrails, limits, oversight and evaluation.</w:t>
      </w:r>
    </w:p>
    <w:p>
      <w:pPr>
        <w:pStyle w:val="Heading1"/>
      </w:pPr>
      <w:r>
        <w:t xml:space="preserve">3. Courses Completed (multiple courses as applicable)</w:t>
      </w:r>
    </w:p>
    <w:p>
      <w:pPr>
        <w:pStyle w:val="Heading2"/>
        <w:spacing w:after="80"/>
      </w:pPr>
      <w:r>
        <w:t xml:space="preserve">Course Details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b/>
          <w:bCs/>
        </w:rPr>
        <w:t xml:space="preserve">Course Title: </w:t>
      </w:r>
      <w:r>
        <w:t xml:space="preserve">AI Agents &amp; AI Automation – The Practical Agentic AI Guide</w:t>
      </w:r>
    </w:p>
    <w:p>
      <w:pPr>
        <w:spacing w:after="80"/>
      </w:pPr>
      <w:r>
        <w:rPr>
          <w:b/>
          <w:bCs/>
        </w:rPr>
        <w:t xml:space="preserve">Platform / Provider: </w:t>
      </w:r>
      <w:r>
        <w:t xml:space="preserve">Infosys Springboard (Udemy)</w:t>
      </w:r>
    </w:p>
    <w:p>
      <w:pPr>
        <w:spacing w:after="80"/>
      </w:pPr>
      <w:r>
        <w:rPr>
          <w:b/>
          <w:bCs/>
        </w:rPr>
        <w:t xml:space="preserve">Course Duration (minimum 45 hours): </w:t>
      </w:r>
      <w:r>
        <w:t xml:space="preserve">8 h 12 min (complete)</w:t>
      </w:r>
    </w:p>
    <w:p>
      <w:pPr>
        <w:spacing w:after="80"/>
      </w:pPr>
      <w:r>
        <w:rPr>
          <w:b/>
          <w:bCs/>
        </w:rPr>
        <w:t xml:space="preserve">Completion Evidence: </w:t>
      </w:r>
      <w:r>
        <w:t xml:space="preserve">Completion certificate, 11 Sept 2026 (Figure 12)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b/>
          <w:bCs/>
        </w:rPr>
        <w:t xml:space="preserve">Course Title: </w:t>
      </w:r>
      <w:r>
        <w:t xml:space="preserve">AI Engineer Agentic Track: The Complete Agent &amp; MCP Course</w:t>
      </w:r>
    </w:p>
    <w:p>
      <w:pPr>
        <w:spacing w:after="80"/>
      </w:pPr>
      <w:r>
        <w:rPr>
          <w:b/>
          <w:bCs/>
        </w:rPr>
        <w:t xml:space="preserve">Platform / Provider: </w:t>
      </w:r>
      <w:r>
        <w:t xml:space="preserve">Infosys Springboard (Udemy)</w:t>
      </w:r>
    </w:p>
    <w:p>
      <w:pPr>
        <w:spacing w:after="80"/>
      </w:pPr>
      <w:r>
        <w:rPr>
          <w:b/>
          <w:bCs/>
        </w:rPr>
        <w:t xml:space="preserve">Course Duration (minimum 45 hours): </w:t>
      </w:r>
      <w:r>
        <w:t xml:space="preserve">20 h 52 min (complete)</w:t>
      </w:r>
    </w:p>
    <w:p>
      <w:pPr>
        <w:spacing w:after="80"/>
      </w:pPr>
      <w:r>
        <w:rPr>
          <w:b/>
          <w:bCs/>
        </w:rPr>
        <w:t xml:space="preserve">Completion Evidence: </w:t>
      </w:r>
      <w:r>
        <w:t xml:space="preserve">Completion certificate, 21 Sept 2026 (Figure 13)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b/>
          <w:bCs/>
        </w:rPr>
        <w:t xml:space="preserve">Course Title: </w:t>
      </w:r>
      <w:r>
        <w:t xml:space="preserve">Agentic AI – Private Agentic RAG with LangGraph and Ollama</w:t>
      </w:r>
    </w:p>
    <w:p>
      <w:pPr>
        <w:spacing w:after="80"/>
      </w:pPr>
      <w:r>
        <w:rPr>
          <w:b/>
          <w:bCs/>
        </w:rPr>
        <w:t xml:space="preserve">Platform / Provider: </w:t>
      </w:r>
      <w:r>
        <w:t xml:space="preserve">Infosys Springboard (Udemy)</w:t>
      </w:r>
    </w:p>
    <w:p>
      <w:pPr>
        <w:spacing w:after="80"/>
      </w:pPr>
      <w:r>
        <w:rPr>
          <w:b/>
          <w:bCs/>
        </w:rPr>
        <w:t xml:space="preserve">Course Duration (minimum 45 hours): </w:t>
      </w:r>
      <w:r>
        <w:t xml:space="preserve">17 h 37 min; 80% completed (14 h 6 min)</w:t>
      </w:r>
    </w:p>
    <w:p>
      <w:pPr>
        <w:spacing w:after="80"/>
      </w:pPr>
      <w:r>
        <w:rPr>
          <w:b/>
          <w:bCs/>
        </w:rPr>
        <w:t xml:space="preserve">Completion Evidence: </w:t>
      </w:r>
      <w:r>
        <w:t xml:space="preserve">Progress screenshot (Figure 14)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b/>
          <w:bCs/>
        </w:rPr>
        <w:t xml:space="preserve">Course Title: </w:t>
      </w:r>
      <w:r>
        <w:t xml:space="preserve">Agentic AI for Beginners: Build AI Agents with LangGraph</w:t>
      </w:r>
    </w:p>
    <w:p>
      <w:pPr>
        <w:spacing w:after="80"/>
      </w:pPr>
      <w:r>
        <w:rPr>
          <w:b/>
          <w:bCs/>
        </w:rPr>
        <w:t xml:space="preserve">Platform / Provider: </w:t>
      </w:r>
      <w:r>
        <w:t xml:space="preserve">Infosys Springboard (Udemy)</w:t>
      </w:r>
    </w:p>
    <w:p>
      <w:pPr>
        <w:spacing w:after="80"/>
      </w:pPr>
      <w:r>
        <w:rPr>
          <w:b/>
          <w:bCs/>
        </w:rPr>
        <w:t xml:space="preserve">Course Duration (minimum 45 hours): </w:t>
      </w:r>
      <w:r>
        <w:t xml:space="preserve">5 h 51 min; 90% completed (5 h 16 min)</w:t>
      </w:r>
    </w:p>
    <w:p>
      <w:pPr>
        <w:spacing w:after="80"/>
      </w:pPr>
      <w:r>
        <w:rPr>
          <w:b/>
          <w:bCs/>
        </w:rPr>
        <w:t xml:space="preserve">Completion Evidence: </w:t>
      </w:r>
      <w:r>
        <w:t xml:space="preserve">Progress screenshot (Figure 15)</w:t>
      </w:r>
    </w:p>
    <w:p>
      <w:pPr>
        <w:spacing w:after="140"/>
      </w:pPr>
      <w:r>
        <w:rPr>
          <w:b/>
          <w:bCs/>
        </w:rPr>
        <w:t xml:space="preserve">Total:</w:t>
      </w:r>
      <w:r>
        <w:t xml:space="preserve"> 48 h 25 min.</w:t>
      </w:r>
    </w:p>
    <w:p>
      <w:pPr>
        <w:pStyle w:val="Heading1"/>
      </w:pPr>
      <w:r>
        <w:t xml:space="preserve">4. Problem Statement</w:t>
      </w:r>
    </w:p>
    <w:p>
      <w:pPr>
        <w:pStyle w:val="Heading2"/>
        <w:spacing w:after="80"/>
      </w:pPr>
      <w:r>
        <w:t xml:space="preserve">Problem Statement</w:t>
      </w:r>
    </w:p>
    <w:p>
      <w:pPr>
        <w:spacing w:after="140"/>
      </w:pPr>
      <w:r>
        <w:rPr>
          <w:b/>
          <w:bCs/>
        </w:rPr>
        <w:t xml:space="preserve">Problem Statement: </w:t>
      </w:r>
      <w:r>
        <w:t xml:space="preserve">Chatbots used for literature reviews invent references: Walters and Wilder (2023) found 55% of GPT-3.5 and 18% of GPT-4 citations fabricated, and in my benchmark only 49% of a current Gemini model's references existed. Checking them costs students hours. Goal: an agentic system that researches any question in real scholarly databases and returns a brief where every claim cites a retrieved publication, transparently, with human oversight, on free-tier infrastructure.</w:t>
      </w:r>
    </w:p>
    <w:p>
      <w:pPr>
        <w:pStyle w:val="Heading1"/>
      </w:pPr>
      <w:r>
        <w:t xml:space="preserve">5. Proposed Solution</w:t>
      </w:r>
    </w:p>
    <w:p>
      <w:pPr>
        <w:pStyle w:val="Heading2"/>
        <w:spacing w:after="80"/>
      </w:pPr>
      <w:r>
        <w:t xml:space="preserve">Project Title</w:t>
      </w:r>
    </w:p>
    <w:p>
      <w:pPr>
        <w:spacing w:after="140"/>
      </w:pPr>
      <w:r>
        <w:t xml:space="preserve">Veritas: a multi-agent research assistant with verifiable citations</w:t>
      </w:r>
    </w:p>
    <w:p>
      <w:pPr>
        <w:pStyle w:val="Heading2"/>
        <w:spacing w:after="80"/>
      </w:pPr>
      <w:r>
        <w:t xml:space="preserve">Project Description</w:t>
      </w:r>
    </w:p>
    <w:p>
      <w:pPr>
        <w:spacing w:after="140"/>
      </w:pPr>
      <w:r>
        <w:t xml:space="preserve">Agents plan, search OpenAlex, arXiv, Wikipedia and the user's documents, write a brief and critique it. The model never writes references: agents cite only IDs of retrieved records, code removes unknown IDs, and references are built from database metadata.</w:t>
      </w:r>
    </w:p>
    <w:p>
      <w:pPr>
        <w:pStyle w:val="Heading2"/>
        <w:spacing w:after="80"/>
      </w:pPr>
      <w:r>
        <w:t xml:space="preserve">Agent Workflow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5760720" cy="6878299"/>
            <wp:effectExtent l="0" t="0" r="0" b="0"/>
            <wp:docPr id="101" name="Figure 101" descr="Agent workflow (LangGraph). Rounded boxes are LLM agents, square boxes deterministic code, the dashed box the optional human checkpoint; red arrows are early exits and the reflection loo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_workflow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78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 xml:space="preserve">Figure 1: Agent workflow (LangGraph). Rounded boxes are LLM agents, square boxes deterministic code, the dashed box the optional human checkpoint; red arrows are early exits and the reflection loop.</w:t>
      </w:r>
    </w:p>
    <w:p>
      <w:pPr>
        <w:pStyle w:val="ListParagraph"/>
        <w:numPr>
          <w:ilvl w:val="0"/>
          <w:numId w:val="60"/>
        </w:numPr>
        <w:spacing w:after="90"/>
      </w:pPr>
      <w:r>
        <w:rPr>
          <w:b/>
          <w:bCs/>
        </w:rPr>
        <w:t xml:space="preserve">Guardrail</w:t>
      </w:r>
      <w:r>
        <w:t xml:space="preserve"> (code): blocks prompt injection, redacts personal data.</w:t>
      </w:r>
    </w:p>
    <w:p>
      <w:pPr>
        <w:pStyle w:val="ListParagraph"/>
        <w:numPr>
          <w:ilvl w:val="0"/>
          <w:numId w:val="60"/>
        </w:numPr>
        <w:spacing w:after="90"/>
      </w:pPr>
      <w:r>
        <w:rPr>
          <w:b/>
          <w:bCs/>
        </w:rPr>
        <w:t xml:space="preserve">Memory:</w:t>
      </w:r>
      <w:r>
        <w:t xml:space="preserve"> recalls similar past runs.</w:t>
      </w:r>
    </w:p>
    <w:p>
      <w:pPr>
        <w:pStyle w:val="ListParagraph"/>
        <w:numPr>
          <w:ilvl w:val="0"/>
          <w:numId w:val="60"/>
        </w:numPr>
        <w:spacing w:after="90"/>
      </w:pPr>
      <w:r>
        <w:rPr>
          <w:b/>
          <w:bCs/>
        </w:rPr>
        <w:t xml:space="preserve">Planner</w:t>
      </w:r>
      <w:r>
        <w:t xml:space="preserve"> (LLM): checks scope, splits the question, routes parts to tools.</w:t>
      </w:r>
    </w:p>
    <w:p>
      <w:pPr>
        <w:pStyle w:val="ListParagraph"/>
        <w:numPr>
          <w:ilvl w:val="0"/>
          <w:numId w:val="60"/>
        </w:numPr>
        <w:spacing w:after="90"/>
      </w:pPr>
      <w:r>
        <w:rPr>
          <w:b/>
          <w:bCs/>
        </w:rPr>
        <w:t xml:space="preserve">Plan review</w:t>
      </w:r>
      <w:r>
        <w:t xml:space="preserve"> (human, optional): edit, approve or reject.</w:t>
      </w:r>
    </w:p>
    <w:p>
      <w:pPr>
        <w:pStyle w:val="ListParagraph"/>
        <w:numPr>
          <w:ilvl w:val="0"/>
          <w:numId w:val="60"/>
        </w:numPr>
        <w:spacing w:after="90"/>
      </w:pPr>
      <w:r>
        <w:rPr>
          <w:b/>
          <w:bCs/>
        </w:rPr>
        <w:t xml:space="preserve">Researchers</w:t>
      </w:r>
      <w:r>
        <w:t xml:space="preserve"> (LLM, parallel): search, then refine via MCP tools.</w:t>
      </w:r>
    </w:p>
    <w:p>
      <w:pPr>
        <w:pStyle w:val="ListParagraph"/>
        <w:numPr>
          <w:ilvl w:val="0"/>
          <w:numId w:val="60"/>
        </w:numPr>
        <w:spacing w:after="90"/>
      </w:pPr>
      <w:r>
        <w:rPr>
          <w:b/>
          <w:bCs/>
        </w:rPr>
        <w:t xml:space="preserve">Writer</w:t>
      </w:r>
      <w:r>
        <w:t xml:space="preserve"> (LLM): cited brief from findings only.</w:t>
      </w:r>
    </w:p>
    <w:p>
      <w:pPr>
        <w:pStyle w:val="ListParagraph"/>
        <w:numPr>
          <w:ilvl w:val="0"/>
          <w:numId w:val="60"/>
        </w:numPr>
        <w:spacing w:after="90"/>
      </w:pPr>
      <w:r>
        <w:rPr>
          <w:b/>
          <w:bCs/>
        </w:rPr>
        <w:t xml:space="preserve">Verifier</w:t>
      </w:r>
      <w:r>
        <w:t xml:space="preserve"> (code): removes invalid citations, measures coverage.</w:t>
      </w:r>
    </w:p>
    <w:p>
      <w:pPr>
        <w:pStyle w:val="ListParagraph"/>
        <w:numPr>
          <w:ilvl w:val="0"/>
          <w:numId w:val="60"/>
        </w:numPr>
        <w:spacing w:after="90"/>
      </w:pPr>
      <w:r>
        <w:rPr>
          <w:b/>
          <w:bCs/>
        </w:rPr>
        <w:t xml:space="preserve">Critic</w:t>
      </w:r>
      <w:r>
        <w:t xml:space="preserve"> (LLM): scores the draft; code returns it if a score is below 7 or coverage below 75%.</w:t>
      </w:r>
    </w:p>
    <w:p>
      <w:pPr>
        <w:pStyle w:val="ListParagraph"/>
        <w:numPr>
          <w:ilvl w:val="0"/>
          <w:numId w:val="60"/>
        </w:numPr>
        <w:spacing w:after="90"/>
      </w:pPr>
      <w:r>
        <w:rPr>
          <w:b/>
          <w:bCs/>
        </w:rPr>
        <w:t xml:space="preserve">Publisher</w:t>
      </w:r>
      <w:r>
        <w:t xml:space="preserve"> (code): builds references from metadata.</w:t>
      </w:r>
    </w:p>
    <w:p>
      <w:pPr>
        <w:spacing w:after="140"/>
      </w:pPr>
      <w:r>
        <w:t xml:space="preserve">Exact checks are code, judgement is LLM; parallelism cuts latency.</w:t>
      </w:r>
    </w:p>
    <w:p>
      <w:pPr>
        <w:pStyle w:val="Heading1"/>
      </w:pPr>
      <w:r>
        <w:t xml:space="preserve">6. Implementation</w:t>
      </w:r>
    </w:p>
    <w:p>
      <w:pPr>
        <w:pStyle w:val="Heading2"/>
        <w:spacing w:after="80"/>
      </w:pPr>
      <w:r>
        <w:t xml:space="preserve">Technologies Used</w:t>
      </w:r>
    </w:p>
    <w:p>
      <w:pPr>
        <w:spacing w:after="80"/>
      </w:pPr>
      <w:r>
        <w:rPr>
          <w:b/>
          <w:bCs/>
        </w:rPr>
        <w:t xml:space="preserve">Programming Language: </w:t>
      </w:r>
      <w:r>
        <w:t xml:space="preserve">Python 3.12, TypeScript</w:t>
      </w:r>
    </w:p>
    <w:p>
      <w:pPr>
        <w:spacing w:after="80"/>
      </w:pPr>
      <w:r>
        <w:rPr>
          <w:b/>
          <w:bCs/>
        </w:rPr>
        <w:t xml:space="preserve">LLM / AI Model: </w:t>
      </w:r>
      <w:r>
        <w:t xml:space="preserve">Google Gemini 3 Flash and Flash-Lite (free tier) with automatic fallback; gemini-embedding-001</w:t>
      </w:r>
    </w:p>
    <w:p>
      <w:pPr>
        <w:spacing w:after="80"/>
      </w:pPr>
      <w:r>
        <w:rPr>
          <w:b/>
          <w:bCs/>
        </w:rPr>
        <w:t xml:space="preserve">Agent Framework: </w:t>
      </w:r>
      <w:r>
        <w:t xml:space="preserve">LangGraph; Model Context Protocol SDK</w:t>
      </w:r>
    </w:p>
    <w:p>
      <w:pPr>
        <w:spacing w:after="80"/>
      </w:pPr>
      <w:r>
        <w:rPr>
          <w:b/>
          <w:bCs/>
        </w:rPr>
        <w:t xml:space="preserve">Tools / APIs: </w:t>
      </w:r>
      <w:r>
        <w:t xml:space="preserve">OpenAlex, arXiv, Wikipedia, Crossref; hybrid BM25 + embedding search</w:t>
      </w:r>
    </w:p>
    <w:p>
      <w:pPr>
        <w:spacing w:after="80"/>
      </w:pPr>
      <w:r>
        <w:rPr>
          <w:b/>
          <w:bCs/>
        </w:rPr>
        <w:t xml:space="preserve">Database / Storage: </w:t>
      </w:r>
      <w:r>
        <w:t xml:space="preserve">SQLite</w:t>
      </w:r>
    </w:p>
    <w:p>
      <w:pPr>
        <w:spacing w:after="80"/>
      </w:pPr>
      <w:r>
        <w:rPr>
          <w:b/>
          <w:bCs/>
        </w:rPr>
        <w:t xml:space="preserve">Frontend: </w:t>
      </w:r>
      <w:r>
        <w:t xml:space="preserve">React + Vite on Vercel</w:t>
      </w:r>
    </w:p>
    <w:p>
      <w:pPr>
        <w:spacing w:after="80"/>
      </w:pPr>
      <w:r>
        <w:rPr>
          <w:b/>
          <w:bCs/>
        </w:rPr>
        <w:t xml:space="preserve">Backend: </w:t>
      </w:r>
      <w:r>
        <w:t xml:space="preserve">FastAPI on a VM behind Nginx (HTTPS)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5669280" cy="4614793"/>
            <wp:effectExtent l="0" t="0" r="0" b="0"/>
            <wp:docPr id="102" name="Figure 102" descr="Deployment architecture: React app on Vercel; FastAPI, the LangGraph workflow and the MCP tool server on a VM behind Ngin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_architecture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1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 xml:space="preserve">Figure 2: Deployment architecture: React app on Vercel; FastAPI, the LangGraph workflow and the MCP tool server on a VM behind Nginx.</w:t>
      </w:r>
    </w:p>
    <w:p>
      <w:pPr>
        <w:pStyle w:val="Heading2"/>
        <w:spacing w:after="80"/>
      </w:pPr>
      <w:r>
        <w:t xml:space="preserve">Implementation Steps</w:t>
      </w:r>
    </w:p>
    <w:p>
      <w:pPr>
        <w:pStyle w:val="ListParagraph"/>
        <w:numPr>
          <w:ilvl w:val="0"/>
          <w:numId w:val="61"/>
        </w:numPr>
        <w:spacing w:after="90"/>
      </w:pPr>
      <w:r>
        <w:t xml:space="preserve">Probed available Gemini models and SDK versions.</w:t>
      </w:r>
    </w:p>
    <w:p>
      <w:pPr>
        <w:pStyle w:val="ListParagraph"/>
        <w:numPr>
          <w:ilvl w:val="0"/>
          <w:numId w:val="61"/>
        </w:numPr>
        <w:spacing w:after="90"/>
      </w:pPr>
      <w:r>
        <w:t xml:space="preserve">Wrapped the scholarly APIs as tools in an MCP server.</w:t>
      </w:r>
    </w:p>
    <w:p>
      <w:pPr>
        <w:pStyle w:val="ListParagraph"/>
        <w:numPr>
          <w:ilvl w:val="0"/>
          <w:numId w:val="61"/>
        </w:numPr>
        <w:spacing w:after="90"/>
      </w:pPr>
      <w:r>
        <w:t xml:space="preserve">Built a Gemini gateway with fallbacks, cool-downs, retries and caching.</w:t>
      </w:r>
    </w:p>
    <w:p>
      <w:pPr>
        <w:pStyle w:val="ListParagraph"/>
        <w:numPr>
          <w:ilvl w:val="0"/>
          <w:numId w:val="61"/>
        </w:numPr>
        <w:spacing w:after="90"/>
      </w:pPr>
      <w:r>
        <w:t xml:space="preserve">Added library RAG: chunking, embeddings, BM25 and rank fusion.</w:t>
      </w:r>
    </w:p>
    <w:p>
      <w:pPr>
        <w:pStyle w:val="ListParagraph"/>
        <w:numPr>
          <w:ilvl w:val="0"/>
          <w:numId w:val="61"/>
        </w:numPr>
        <w:spacing w:after="90"/>
      </w:pPr>
      <w:r>
        <w:t xml:space="preserve">Implemented the LangGraph workflow, guardrails and citation verifier.</w:t>
      </w:r>
    </w:p>
    <w:p>
      <w:pPr>
        <w:pStyle w:val="ListParagraph"/>
        <w:numPr>
          <w:ilvl w:val="0"/>
          <w:numId w:val="61"/>
        </w:numPr>
        <w:spacing w:after="90"/>
      </w:pPr>
      <w:r>
        <w:t xml:space="preserve">Added FastAPI with live event streaming, and the React interface.</w:t>
      </w:r>
    </w:p>
    <w:p>
      <w:pPr>
        <w:pStyle w:val="ListParagraph"/>
        <w:numPr>
          <w:ilvl w:val="0"/>
          <w:numId w:val="61"/>
        </w:numPr>
        <w:spacing w:after="90"/>
      </w:pPr>
      <w:r>
        <w:t xml:space="preserve">Wrote 48 tests and a benchmark, then deployed.</w:t>
      </w:r>
    </w:p>
    <w:p>
      <w:pPr>
        <w:pStyle w:val="Heading1"/>
      </w:pPr>
      <w:r>
        <w:t xml:space="preserve">7. Final Project Demonstration</w:t>
      </w:r>
    </w:p>
    <w:p>
      <w:pPr>
        <w:pStyle w:val="Heading2"/>
        <w:spacing w:after="80"/>
      </w:pPr>
      <w:r>
        <w:t xml:space="preserve">Prototype / Application Link</w:t>
      </w:r>
    </w:p>
    <w:p>
      <w:pPr>
        <w:spacing w:after="140"/>
      </w:pPr>
      <w:r>
        <w:rPr>
          <w:i/>
          <w:iCs/>
        </w:rPr>
        <w:t xml:space="preserve">_</w:t>
      </w:r>
      <w:r>
        <w:rPr>
          <w:i/>
          <w:iCs/>
        </w:rPr>
        <w:t xml:space="preserve">_</w:t>
      </w:r>
      <w:r>
        <w:rPr>
          <w:i/>
          <w:iCs/>
        </w:rPr>
        <w:t xml:space="preserve">_</w:t>
      </w:r>
      <w:r>
        <w:rPr>
          <w:i/>
          <w:iCs/>
        </w:rPr>
        <w:t xml:space="preserve">_</w:t>
      </w:r>
      <w:r>
        <w:rPr>
          <w:i/>
          <w:iCs/>
        </w:rPr>
        <w:t xml:space="preserve">_</w:t>
      </w:r>
      <w:r>
        <w:rPr>
          <w:i/>
          <w:iCs/>
        </w:rPr>
        <w:t xml:space="preserve">_</w:t>
      </w:r>
      <w:r>
        <w:rPr>
          <w:i/>
          <w:iCs/>
        </w:rPr>
        <w:t xml:space="preserve">_</w:t>
      </w:r>
      <w:r>
        <w:rPr>
          <w:i/>
          <w:iCs/>
        </w:rPr>
        <w:t xml:space="preserve">_</w:t>
      </w:r>
    </w:p>
    <w:p>
      <w:pPr>
        <w:pStyle w:val="Heading2"/>
        <w:spacing w:after="80"/>
      </w:pPr>
      <w:r>
        <w:t xml:space="preserve">GitHub Repository</w:t>
      </w:r>
    </w:p>
    <w:p>
      <w:pPr>
        <w:spacing w:after="140"/>
      </w:pPr>
      <w:r>
        <w:rPr>
          <w:i/>
          <w:iCs/>
        </w:rPr>
        <w:t xml:space="preserve">_</w:t>
      </w:r>
      <w:r>
        <w:rPr>
          <w:i/>
          <w:iCs/>
        </w:rPr>
        <w:t xml:space="preserve">_</w:t>
      </w:r>
      <w:r>
        <w:rPr>
          <w:i/>
          <w:iCs/>
        </w:rPr>
        <w:t xml:space="preserve">_</w:t>
      </w:r>
      <w:r>
        <w:rPr>
          <w:i/>
          <w:iCs/>
        </w:rPr>
        <w:t xml:space="preserve">_</w:t>
      </w:r>
      <w:r>
        <w:rPr>
          <w:i/>
          <w:iCs/>
        </w:rPr>
        <w:t xml:space="preserve">_</w:t>
      </w:r>
      <w:r>
        <w:rPr>
          <w:i/>
          <w:iCs/>
        </w:rPr>
        <w:t xml:space="preserve">_</w:t>
      </w:r>
      <w:r>
        <w:rPr>
          <w:i/>
          <w:iCs/>
        </w:rPr>
        <w:t xml:space="preserve">_</w:t>
      </w:r>
      <w:r>
        <w:rPr>
          <w:i/>
          <w:iCs/>
        </w:rPr>
        <w:t xml:space="preserve">_</w:t>
      </w:r>
    </w:p>
    <w:p>
      <w:pPr>
        <w:pStyle w:val="Heading2"/>
        <w:spacing w:after="80"/>
      </w:pPr>
      <w:r>
        <w:t xml:space="preserve">Demonstration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4362511" cy="3703320"/>
            <wp:effectExtent l="0" t="0" r="0" b="0"/>
            <wp:docPr id="103" name="Figure 103" descr="Live run: guardrail, memory, planner and plan review are done; three researchers search in parallel while metrics upda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ui_live_run.jp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4362511" cy="3703320"/>
                    </a:xfrm>
                    <a:prstGeom prst="rect">
                      <a:avLst/>
                    </a:prstGeom>
                    <a:ln w="6350">
                      <a:solidFill>
                        <a:srgbClr val="BFC8D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 xml:space="preserve">Figure 3: Live run: guardrail, memory, planner and plan review are done; three researchers search in parallel while metrics update.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4362511" cy="3703320"/>
            <wp:effectExtent l="0" t="0" r="0" b="0"/>
            <wp:docPr id="104" name="Figure 104" descr="Human in the loop: after planning the run pauses; the user can edit sub-questions and sources, then approve or rej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ui_hitl_plan.jp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4362511" cy="3703320"/>
                    </a:xfrm>
                    <a:prstGeom prst="rect">
                      <a:avLst/>
                    </a:prstGeom>
                    <a:ln w="6350">
                      <a:solidFill>
                        <a:srgbClr val="BFC8D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 xml:space="preserve">Figure 4: Human in the loop: after planning the run pauses; the user can edit sub-questions and sources, then approve or reject.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3914370" cy="3703320"/>
            <wp:effectExtent l="0" t="0" r="0" b="0"/>
            <wp:docPr id="105" name="Figure 105" descr="Published brief. Each citation opens a card built from database metadata; [1] is a page of the user's uploaded notes found by hybrid RA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ui_citation_card.jp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3914370" cy="3703320"/>
                    </a:xfrm>
                    <a:prstGeom prst="rect">
                      <a:avLst/>
                    </a:prstGeom>
                    <a:ln w="6350">
                      <a:solidFill>
                        <a:srgbClr val="BFC8D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 xml:space="preserve">Figure 5: Published brief. Each citation opens a card built from database metadata; [1] is a page of the user's uploaded notes found by hybrid RAG.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3809129" cy="3703320"/>
            <wp:effectExtent l="0" t="0" r="0" b="0"/>
            <wp:docPr id="106" name="Figure 106" descr="Reflection loop: the critic returned draft 1 (high-severity issue, 57% citation coverage); draft 2 reached 94% and was accept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ui_review.jp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3809129" cy="3703320"/>
                    </a:xfrm>
                    <a:prstGeom prst="rect">
                      <a:avLst/>
                    </a:prstGeom>
                    <a:ln w="6350">
                      <a:solidFill>
                        <a:srgbClr val="BFC8D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 xml:space="preserve">Figure 6: Reflection loop: the critic returned draft 1 (high-severity issue, 57% citation coverage); draft 2 reached 94% and was accepted.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4362511" cy="3703320"/>
            <wp:effectExtent l="0" t="0" r="0" b="0"/>
            <wp:docPr id="107" name="Figure 107" descr="Library retrieval: each passage shows its fused score with keyword (BM25) and semantic ran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ui_library.jp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4362511" cy="3703320"/>
                    </a:xfrm>
                    <a:prstGeom prst="rect">
                      <a:avLst/>
                    </a:prstGeom>
                    <a:ln w="6350">
                      <a:solidFill>
                        <a:srgbClr val="BFC8D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 xml:space="preserve">Figure 7: Library retrieval: each passage shows its fused score with keyword (BM25) and semantic ranks.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3809129" cy="3703320"/>
            <wp:effectExtent l="0" t="0" r="0" b="0"/>
            <wp:docPr id="108" name="Figure 108" descr="Follow-up questions use cache-augmented generation over the brief and its abstrac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ui_chat_cag.jp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3809129" cy="3703320"/>
                    </a:xfrm>
                    <a:prstGeom prst="rect">
                      <a:avLst/>
                    </a:prstGeom>
                    <a:ln w="6350">
                      <a:solidFill>
                        <a:srgbClr val="BFC8D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 xml:space="preserve">Figure 8: Follow-up questions use cache-augmented generation over the brief and its abstracts.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5486400" cy="3073874"/>
            <wp:effectExtent l="0" t="0" r="0" b="0"/>
            <wp:docPr id="109" name="Figure 109" descr="A prompt-injection attempt blocked before any model call (0 model calls, 0 toke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ui_guardrail_block.jp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874"/>
                    </a:xfrm>
                    <a:prstGeom prst="rect">
                      <a:avLst/>
                    </a:prstGeom>
                    <a:ln w="6350">
                      <a:solidFill>
                        <a:srgbClr val="BFC8D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 xml:space="preserve">Figure 9: A prompt-injection attempt blocked before any model call (0 model calls, 0 tokens).</w:t>
      </w:r>
    </w:p>
    <w:p>
      <w:pPr>
        <w:pStyle w:val="Heading2"/>
        <w:spacing w:after="80"/>
      </w:pPr>
      <w:r>
        <w:t xml:space="preserve">Testing and Evidence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b/>
          <w:bCs/>
        </w:rPr>
        <w:t xml:space="preserve">Automated tests:</w:t>
      </w:r>
      <w:r>
        <w:t xml:space="preserve"> 48 offline tests covering guardrails, RAG, citations, fallbacks, workflow, API and MCP pass (Figure 10).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b/>
          <w:bCs/>
        </w:rPr>
        <w:t xml:space="preserve">Benchmark</w:t>
      </w:r>
      <w:r>
        <w:t xml:space="preserve"> (6 questions vs. one call to the same model; Figure 11): existing references 100% vs. 49%; correct DOIs 98% vs. 44%; blind judge preferred Veritas 6/6; 58 s vs. 6 s per answer.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b/>
          <w:bCs/>
        </w:rPr>
        <w:t xml:space="preserve">Red-team:</w:t>
      </w:r>
      <w:r>
        <w:t xml:space="preserve"> 12/12 guardrail and 3/3 scope cases correct.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b/>
          <w:bCs/>
        </w:rPr>
        <w:t xml:space="preserve">Interpretation:</w:t>
      </w:r>
      <w:r>
        <w:t xml:space="preserve"> when quotas forced both systems onto a lighter model, the baseline's accuracy fell but Veritas stayed at 100%: integrity comes from the architecture.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4937760" cy="5173675"/>
            <wp:effectExtent l="0" t="0" r="0" b="0"/>
            <wp:docPr id="110" name="Figure 110" descr="Automated test output (48 passe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ig_tests.pn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173675"/>
                    </a:xfrm>
                    <a:prstGeom prst="rect">
                      <a:avLst/>
                    </a:prstGeom>
                    <a:ln w="6350">
                      <a:solidFill>
                        <a:srgbClr val="BFC8D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 xml:space="preserve">Figure 10: Automated test output (48 passed).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5669280" cy="5845743"/>
            <wp:effectExtent l="0" t="0" r="0" b="0"/>
            <wp:docPr id="111" name="Figure 111" descr="Evaluation page: headline comparison, cost of the extra rigour and per-question resul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ui_evals_top.jp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45743"/>
                    </a:xfrm>
                    <a:prstGeom prst="rect">
                      <a:avLst/>
                    </a:prstGeom>
                    <a:ln w="6350">
                      <a:solidFill>
                        <a:srgbClr val="BFC8D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 xml:space="preserve">Figure 11: Evaluation page: headline comparison, cost of the extra rigour and per-question results.</w:t>
      </w:r>
    </w:p>
    <w:p>
      <w:pPr>
        <w:pStyle w:val="Heading1"/>
      </w:pPr>
      <w:r>
        <w:t xml:space="preserve">8. Conclusion</w:t>
      </w:r>
    </w:p>
    <w:p>
      <w:pPr>
        <w:spacing w:after="140"/>
      </w:pPr>
      <w:r>
        <w:t xml:space="preserve">Veritas met its targets: every reference verifiable, 87% of sentences cited and all attacks blocked, at higher latency and token cost.</w:t>
      </w:r>
    </w:p>
    <w:p>
      <w:pPr>
        <w:pStyle w:val="Heading2"/>
        <w:spacing w:after="80"/>
      </w:pPr>
      <w:r>
        <w:t xml:space="preserve">Individual Reflection</w:t>
      </w:r>
    </w:p>
    <w:p>
      <w:pPr>
        <w:spacing w:after="140"/>
      </w:pPr>
      <w:r>
        <w:t xml:space="preserve">Courses 1 and 4 taught agents in n8n and AWS Bedrock; rebuilding them in code showed that most of an agentic system is ordinary engineering: only four of nine steps call an LLM. Course 2's deep-research and MCP projects shaped the planner–researcher–writer design; Course 3's corrective and reflexion RAG inspired the critic loop. Two observations changed the design: the critic once said “revise” despite scores of 8 and above, so the decision moved into code; and quota errors outnumbered bugs, so fallbacks mattered most.</w:t>
      </w:r>
    </w:p>
    <w:p>
      <w:pPr>
        <w:pStyle w:val="Heading1"/>
      </w:pPr>
      <w:r>
        <w:t xml:space="preserve">References</w:t>
      </w:r>
    </w:p>
    <w:p>
      <w:pPr>
        <w:spacing w:after="140"/>
      </w:pPr>
      <w:r>
        <w:t xml:space="preserve">Walters, W. H., &amp; Wilder, E. I. (2023). Fabrication and errors in the bibliographic citations generated by ChatGPT. </w:t>
      </w:r>
      <w:r>
        <w:rPr>
          <w:i/>
          <w:iCs/>
        </w:rPr>
        <w:t xml:space="preserve">Scientific Reports, 13</w:t>
      </w:r>
      <w:r>
        <w:t xml:space="preserve">, 14045.</w:t>
      </w:r>
    </w:p>
    <w:p>
      <w:pPr>
        <w:pStyle w:val="Heading1"/>
      </w:pPr>
      <w:r>
        <w:t xml:space="preserve">Appendix A: Certificates and Progress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5120640" cy="3616675"/>
            <wp:effectExtent l="0" t="0" r="0" b="0"/>
            <wp:docPr id="112" name="Figure 112" descr="Course 1 completion certifica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cert_course1.pn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16675"/>
                    </a:xfrm>
                    <a:prstGeom prst="rect">
                      <a:avLst/>
                    </a:prstGeom>
                    <a:ln w="6350">
                      <a:solidFill>
                        <a:srgbClr val="BFC8D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 xml:space="preserve">Figure 12: Course 1 completion certificate.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5120640" cy="3617645"/>
            <wp:effectExtent l="0" t="0" r="0" b="0"/>
            <wp:docPr id="113" name="Figure 113" descr="Course 2 completion certifica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cert_course2.pn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17645"/>
                    </a:xfrm>
                    <a:prstGeom prst="rect">
                      <a:avLst/>
                    </a:prstGeom>
                    <a:ln w="6350">
                      <a:solidFill>
                        <a:srgbClr val="BFC8D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 xml:space="preserve">Figure 13: Course 2 completion certificate.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5852160" cy="1746209"/>
            <wp:effectExtent l="0" t="0" r="0" b="0"/>
            <wp:docPr id="114" name="Figure 114" descr="Course 3 progress (about 80%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rogress_course3.jp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46209"/>
                    </a:xfrm>
                    <a:prstGeom prst="rect">
                      <a:avLst/>
                    </a:prstGeom>
                    <a:ln w="6350">
                      <a:solidFill>
                        <a:srgbClr val="BFC8D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 xml:space="preserve">Figure 14: Course 3 progress (about 80%).</w:t>
      </w:r>
    </w:p>
    <w:p>
      <w:pPr>
        <w:keepNext/>
        <w:spacing w:before="120" w:after="40"/>
        <w:jc w:val="center"/>
      </w:pPr>
      <w:r>
        <w:drawing>
          <wp:inline distT="0" distB="0" distL="0" distR="0">
            <wp:extent cx="5852160" cy="1746209"/>
            <wp:effectExtent l="0" t="0" r="0" b="0"/>
            <wp:docPr id="115" name="Figure 115" descr="Course 4 progress (about 90%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rogress_course4.jp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46209"/>
                    </a:xfrm>
                    <a:prstGeom prst="rect">
                      <a:avLst/>
                    </a:prstGeom>
                    <a:ln w="6350">
                      <a:solidFill>
                        <a:srgbClr val="BFC8D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 xml:space="preserve">Figure 15: Course 4 progress (about 90%).</w:t>
      </w:r>
    </w:p>
    <w:sectPr w:rsidR="002D3E61" w:rsidSect="00034616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977D9" w:rsidRDefault="008977D9">
      <w:pPr>
        <w:spacing w:after="0" w:line="240" w:lineRule="auto"/>
      </w:pPr>
      <w:r>
        <w:separator/>
      </w:r>
    </w:p>
  </w:endnote>
  <w:endnote w:type="continuationSeparator" w:id="0">
    <w:p w:rsidR="008977D9" w:rsidRDefault="008977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D3E61" w:rsidRDefault="008977D9">
    <w:pPr>
      <w:pStyle w:val="Footer"/>
      <w:jc w:val="center"/>
    </w:pPr>
    <w:r>
      <w:t xml:space="preserve">CA3 – Agentic AI  |  Page </w:t>
    </w:r>
    <w:r>
      <w:fldChar w:fldCharType="begin"/>
    </w:r>
    <w:r>
      <w:instrText>PAGE</w:instrText>
    </w:r>
    <w:r>
      <w:fldChar w:fldCharType="separate"/>
    </w:r>
    <w:r w:rsidR="0011727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977D9" w:rsidRDefault="008977D9">
      <w:pPr>
        <w:spacing w:after="0" w:line="240" w:lineRule="auto"/>
      </w:pPr>
      <w:r>
        <w:separator/>
      </w:r>
    </w:p>
  </w:footnote>
  <w:footnote w:type="continuationSeparator" w:id="0">
    <w:p w:rsidR="008977D9" w:rsidRDefault="008977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8344434"/>
    <w:multiLevelType w:val="hybridMultilevel"/>
    <w:tmpl w:val="D7C897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614B5D"/>
    <w:multiLevelType w:val="hybridMultilevel"/>
    <w:tmpl w:val="D7C897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>
    <w:nsid w:val="5A1B2C3D"/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</w:abstractNum>
  <w:abstractNum w:abstractNumId="51">
    <w:nsid w:val="6B2C3D4E"/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50">
    <w:abstractNumId w:val="50"/>
  </w:num>
  <w:num w:numId="60">
    <w:abstractNumId w:val="51"/>
    <w:lvlOverride w:ilvl="0">
      <w:startOverride w:val="1"/>
    </w:lvlOverride>
  </w:num>
  <w:num w:numId="61">
    <w:abstractNumId w:val="5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27F"/>
    <w:rsid w:val="0015074B"/>
    <w:rsid w:val="0029639D"/>
    <w:rsid w:val="002D3E61"/>
    <w:rsid w:val="00326F90"/>
    <w:rsid w:val="008977D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6F26EF"/>
  <w14:defaultImageDpi w14:val="300"/>
  <w15:docId w15:val="{876D4E08-8CE4-4ACD-9045-410836D00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Img1" Type="http://schemas.openxmlformats.org/officeDocument/2006/relationships/image" Target="media/report_image1.png"/><Relationship Id="rIdImg2" Type="http://schemas.openxmlformats.org/officeDocument/2006/relationships/image" Target="media/report_image2.png"/><Relationship Id="rIdImg3" Type="http://schemas.openxmlformats.org/officeDocument/2006/relationships/image" Target="media/report_image3.jpeg"/><Relationship Id="rIdImg4" Type="http://schemas.openxmlformats.org/officeDocument/2006/relationships/image" Target="media/report_image4.jpeg"/><Relationship Id="rIdImg5" Type="http://schemas.openxmlformats.org/officeDocument/2006/relationships/image" Target="media/report_image5.jpeg"/><Relationship Id="rIdImg6" Type="http://schemas.openxmlformats.org/officeDocument/2006/relationships/image" Target="media/report_image6.jpeg"/><Relationship Id="rIdImg7" Type="http://schemas.openxmlformats.org/officeDocument/2006/relationships/image" Target="media/report_image7.jpeg"/><Relationship Id="rIdImg8" Type="http://schemas.openxmlformats.org/officeDocument/2006/relationships/image" Target="media/report_image8.jpeg"/><Relationship Id="rIdImg9" Type="http://schemas.openxmlformats.org/officeDocument/2006/relationships/image" Target="media/report_image9.jpeg"/><Relationship Id="rIdImg10" Type="http://schemas.openxmlformats.org/officeDocument/2006/relationships/image" Target="media/report_image10.png"/><Relationship Id="rIdImg11" Type="http://schemas.openxmlformats.org/officeDocument/2006/relationships/image" Target="media/report_image11.jpeg"/><Relationship Id="rIdImg12" Type="http://schemas.openxmlformats.org/officeDocument/2006/relationships/image" Target="media/report_image12.png"/><Relationship Id="rIdImg13" Type="http://schemas.openxmlformats.org/officeDocument/2006/relationships/image" Target="media/report_image13.png"/><Relationship Id="rIdImg14" Type="http://schemas.openxmlformats.org/officeDocument/2006/relationships/image" Target="media/report_image14.jpeg"/><Relationship Id="rIdImg15" Type="http://schemas.openxmlformats.org/officeDocument/2006/relationships/image" Target="media/report_image1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34CE41-4167-4E8F-B11F-235A03B81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284</Words>
  <Characters>1625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CA3 Agentic AI Report – Veritas</dc:title>
  <dc:subject/>
  <dc:creator>python-docx</dc:creator>
  <cp:keywords/>
  <dc:description>generated by python-docx</dc:description>
  <cp:lastModifiedBy>Nilima Zade</cp:lastModifiedBy>
  <cp:revision>2</cp:revision>
  <dcterms:created xsi:type="dcterms:W3CDTF">2013-12-23T23:15:00Z</dcterms:created>
  <dcterms:modified xsi:type="dcterms:W3CDTF">2026-09-26T10:53:00Z</dcterms:modified>
  <cp:category/>
</cp:coreProperties>
</file>