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0C591" w14:textId="77777777" w:rsidR="00EC59BC" w:rsidRDefault="00000000">
      <w:pPr>
        <w:tabs>
          <w:tab w:val="left" w:pos="9343"/>
        </w:tabs>
        <w:ind w:left="27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46A73446" wp14:editId="178D3CD8">
                <wp:extent cx="1981200" cy="286385"/>
                <wp:effectExtent l="9525" t="0" r="0" b="8889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81200" cy="28638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704035A" w14:textId="041C2631" w:rsidR="00EC59BC" w:rsidRDefault="00000000">
                            <w:pPr>
                              <w:pStyle w:val="BodyText"/>
                              <w:spacing w:before="72"/>
                              <w:ind w:left="134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Academic</w:t>
                            </w:r>
                            <w:r>
                              <w:rPr>
                                <w:rFonts w:ascii="Arial MT"/>
                                <w:spacing w:val="-15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</w:rPr>
                              <w:t>Year</w:t>
                            </w:r>
                            <w:r>
                              <w:rPr>
                                <w:rFonts w:ascii="Arial MT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</w:rPr>
                              <w:t>-:</w:t>
                            </w:r>
                            <w:r>
                              <w:rPr>
                                <w:rFonts w:ascii="Arial MT"/>
                                <w:spacing w:val="-12"/>
                              </w:rPr>
                              <w:t xml:space="preserve"> </w:t>
                            </w:r>
                            <w:r>
                              <w:rPr>
                                <w:rFonts w:ascii="Arial MT"/>
                              </w:rPr>
                              <w:t>202</w:t>
                            </w:r>
                            <w:r w:rsidR="006B6DBF">
                              <w:rPr>
                                <w:rFonts w:ascii="Arial MT"/>
                              </w:rPr>
                              <w:t>6</w:t>
                            </w:r>
                            <w:r>
                              <w:rPr>
                                <w:rFonts w:ascii="Arial MT"/>
                              </w:rPr>
                              <w:t>-</w:t>
                            </w:r>
                            <w:r>
                              <w:rPr>
                                <w:rFonts w:ascii="Arial MT"/>
                                <w:spacing w:val="-5"/>
                              </w:rPr>
                              <w:t>2</w:t>
                            </w:r>
                            <w:r w:rsidR="006B6DBF">
                              <w:rPr>
                                <w:rFonts w:ascii="Arial MT"/>
                                <w:spacing w:val="-5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6A73446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156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" filled="f" strokeweight=".5pt">
                <v:path arrowok="t"/>
                <v:textbox inset="0,0,0,0">
                  <w:txbxContent>
                    <w:p w14:paraId="5704035A" w14:textId="041C2631" w:rsidR="00EC59BC" w:rsidRDefault="00000000">
                      <w:pPr>
                        <w:pStyle w:val="BodyText"/>
                        <w:spacing w:before="72"/>
                        <w:ind w:left="134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</w:rPr>
                        <w:t>Academic</w:t>
                      </w:r>
                      <w:r>
                        <w:rPr>
                          <w:rFonts w:ascii="Arial MT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Arial MT"/>
                        </w:rPr>
                        <w:t>Year</w:t>
                      </w:r>
                      <w:r>
                        <w:rPr>
                          <w:rFonts w:ascii="Arial MT"/>
                          <w:spacing w:val="-10"/>
                        </w:rPr>
                        <w:t xml:space="preserve"> </w:t>
                      </w:r>
                      <w:r>
                        <w:rPr>
                          <w:rFonts w:ascii="Arial MT"/>
                        </w:rPr>
                        <w:t>-:</w:t>
                      </w:r>
                      <w:r>
                        <w:rPr>
                          <w:rFonts w:ascii="Arial MT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Arial MT"/>
                        </w:rPr>
                        <w:t>202</w:t>
                      </w:r>
                      <w:r w:rsidR="006B6DBF">
                        <w:rPr>
                          <w:rFonts w:ascii="Arial MT"/>
                        </w:rPr>
                        <w:t>6</w:t>
                      </w:r>
                      <w:r>
                        <w:rPr>
                          <w:rFonts w:ascii="Arial MT"/>
                        </w:rPr>
                        <w:t>-</w:t>
                      </w:r>
                      <w:r>
                        <w:rPr>
                          <w:rFonts w:ascii="Arial MT"/>
                          <w:spacing w:val="-5"/>
                        </w:rPr>
                        <w:t>2</w:t>
                      </w:r>
                      <w:r w:rsidR="006B6DBF">
                        <w:rPr>
                          <w:rFonts w:ascii="Arial MT"/>
                          <w:spacing w:val="-5"/>
                        </w:rPr>
                        <w:t>7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>
        <w:rPr>
          <w:sz w:val="20"/>
        </w:rPr>
        <w:tab/>
      </w:r>
      <w:r>
        <w:rPr>
          <w:noProof/>
          <w:sz w:val="20"/>
        </w:rPr>
        <mc:AlternateContent>
          <mc:Choice Requires="wps">
            <w:drawing>
              <wp:inline distT="0" distB="0" distL="0" distR="0" wp14:anchorId="2063F506" wp14:editId="35BBB6C1">
                <wp:extent cx="1412240" cy="286385"/>
                <wp:effectExtent l="9525" t="0" r="0" b="8889"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412240" cy="286385"/>
                        </a:xfrm>
                        <a:prstGeom prst="rect">
                          <a:avLst/>
                        </a:prstGeom>
                        <a:ln w="63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0BD1EFC" w14:textId="1688BE5F" w:rsidR="00EC59BC" w:rsidRDefault="00000000">
                            <w:pPr>
                              <w:pStyle w:val="BodyText"/>
                              <w:spacing w:before="72"/>
                              <w:ind w:left="136"/>
                              <w:rPr>
                                <w:rFonts w:ascii="Arial MT"/>
                              </w:rPr>
                            </w:pPr>
                            <w:r>
                              <w:rPr>
                                <w:rFonts w:ascii="Arial MT"/>
                              </w:rPr>
                              <w:t>Date:</w:t>
                            </w:r>
                            <w:r>
                              <w:rPr>
                                <w:rFonts w:ascii="Arial MT"/>
                                <w:spacing w:val="59"/>
                              </w:rPr>
                              <w:t xml:space="preserve"> </w:t>
                            </w:r>
                            <w:r w:rsidR="006B6DBF">
                              <w:rPr>
                                <w:rFonts w:ascii="Arial MT"/>
                              </w:rPr>
                              <w:t>11</w:t>
                            </w:r>
                            <w:r>
                              <w:rPr>
                                <w:rFonts w:ascii="Arial MT"/>
                              </w:rPr>
                              <w:t>-0</w:t>
                            </w:r>
                            <w:r w:rsidR="006B6DBF">
                              <w:rPr>
                                <w:rFonts w:ascii="Arial MT"/>
                              </w:rPr>
                              <w:t>7</w:t>
                            </w:r>
                            <w:r>
                              <w:rPr>
                                <w:rFonts w:ascii="Arial MT"/>
                              </w:rPr>
                              <w:t>-</w:t>
                            </w:r>
                            <w:r>
                              <w:rPr>
                                <w:rFonts w:ascii="Arial MT"/>
                                <w:spacing w:val="-4"/>
                              </w:rPr>
                              <w:t>2026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063F506" id="Textbox 2" o:spid="_x0000_s1027" type="#_x0000_t202" style="width:111.2pt;height: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" filled="f" strokeweight=".5pt">
                <v:path arrowok="t"/>
                <v:textbox inset="0,0,0,0">
                  <w:txbxContent>
                    <w:p w14:paraId="60BD1EFC" w14:textId="1688BE5F" w:rsidR="00EC59BC" w:rsidRDefault="00000000">
                      <w:pPr>
                        <w:pStyle w:val="BodyText"/>
                        <w:spacing w:before="72"/>
                        <w:ind w:left="136"/>
                        <w:rPr>
                          <w:rFonts w:ascii="Arial MT"/>
                        </w:rPr>
                      </w:pPr>
                      <w:r>
                        <w:rPr>
                          <w:rFonts w:ascii="Arial MT"/>
                        </w:rPr>
                        <w:t>Date:</w:t>
                      </w:r>
                      <w:r>
                        <w:rPr>
                          <w:rFonts w:ascii="Arial MT"/>
                          <w:spacing w:val="59"/>
                        </w:rPr>
                        <w:t xml:space="preserve"> </w:t>
                      </w:r>
                      <w:r w:rsidR="006B6DBF">
                        <w:rPr>
                          <w:rFonts w:ascii="Arial MT"/>
                        </w:rPr>
                        <w:t>11</w:t>
                      </w:r>
                      <w:r>
                        <w:rPr>
                          <w:rFonts w:ascii="Arial MT"/>
                        </w:rPr>
                        <w:t>-0</w:t>
                      </w:r>
                      <w:r w:rsidR="006B6DBF">
                        <w:rPr>
                          <w:rFonts w:ascii="Arial MT"/>
                        </w:rPr>
                        <w:t>7</w:t>
                      </w:r>
                      <w:r>
                        <w:rPr>
                          <w:rFonts w:ascii="Arial MT"/>
                        </w:rPr>
                        <w:t>-</w:t>
                      </w:r>
                      <w:r>
                        <w:rPr>
                          <w:rFonts w:ascii="Arial MT"/>
                          <w:spacing w:val="-4"/>
                        </w:rPr>
                        <w:t>2026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C180201" w14:textId="77777777" w:rsidR="00EC59BC" w:rsidRDefault="00EC59BC">
      <w:pPr>
        <w:pStyle w:val="BodyText"/>
        <w:rPr>
          <w:sz w:val="20"/>
        </w:rPr>
      </w:pPr>
    </w:p>
    <w:p w14:paraId="101187EE" w14:textId="77777777" w:rsidR="00EC59BC" w:rsidRDefault="00EC59BC">
      <w:pPr>
        <w:pStyle w:val="BodyText"/>
        <w:rPr>
          <w:sz w:val="20"/>
        </w:rPr>
      </w:pPr>
    </w:p>
    <w:p w14:paraId="0B986558" w14:textId="77777777" w:rsidR="00EC59BC" w:rsidRDefault="00000000">
      <w:pPr>
        <w:pStyle w:val="BodyText"/>
        <w:spacing w:before="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D5EE034" wp14:editId="3BCC1FC8">
            <wp:simplePos x="0" y="0"/>
            <wp:positionH relativeFrom="page">
              <wp:posOffset>3484513</wp:posOffset>
            </wp:positionH>
            <wp:positionV relativeFrom="paragraph">
              <wp:posOffset>199496</wp:posOffset>
            </wp:positionV>
            <wp:extent cx="939237" cy="1170431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237" cy="11704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89376" behindDoc="1" locked="0" layoutInCell="1" allowOverlap="1" wp14:anchorId="20EBFCEC" wp14:editId="1852A53B">
            <wp:simplePos x="0" y="0"/>
            <wp:positionH relativeFrom="page">
              <wp:posOffset>2042414</wp:posOffset>
            </wp:positionH>
            <wp:positionV relativeFrom="paragraph">
              <wp:posOffset>1454492</wp:posOffset>
            </wp:positionV>
            <wp:extent cx="3807053" cy="1101852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7053" cy="1101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749710" w14:textId="77777777" w:rsidR="00EC59BC" w:rsidRDefault="00EC59BC">
      <w:pPr>
        <w:pStyle w:val="BodyText"/>
        <w:spacing w:before="5"/>
        <w:rPr>
          <w:sz w:val="9"/>
        </w:rPr>
      </w:pPr>
    </w:p>
    <w:p w14:paraId="43D4468F" w14:textId="77777777" w:rsidR="00EC59BC" w:rsidRDefault="00EC59BC">
      <w:pPr>
        <w:pStyle w:val="BodyText"/>
        <w:spacing w:before="52"/>
        <w:rPr>
          <w:sz w:val="28"/>
        </w:rPr>
      </w:pPr>
    </w:p>
    <w:p w14:paraId="41A3BEA1" w14:textId="14A9AA54" w:rsidR="00EC59BC" w:rsidRDefault="00000000">
      <w:pPr>
        <w:pStyle w:val="Heading1"/>
      </w:pPr>
      <w:r>
        <w:rPr>
          <w:spacing w:val="-3"/>
        </w:rPr>
        <w:t xml:space="preserve"> </w:t>
      </w:r>
      <w:r w:rsidR="00CC6D9C">
        <w:t>B-Tech Project</w:t>
      </w:r>
    </w:p>
    <w:p w14:paraId="41D508CB" w14:textId="77777777" w:rsidR="00EC59BC" w:rsidRDefault="00EC59BC">
      <w:pPr>
        <w:pStyle w:val="BodyText"/>
        <w:rPr>
          <w:rFonts w:ascii="Arial MT"/>
          <w:sz w:val="28"/>
        </w:rPr>
      </w:pPr>
    </w:p>
    <w:p w14:paraId="24BF3993" w14:textId="77777777" w:rsidR="00EC59BC" w:rsidRDefault="00EC59BC">
      <w:pPr>
        <w:pStyle w:val="BodyText"/>
        <w:spacing w:before="81"/>
        <w:rPr>
          <w:rFonts w:ascii="Arial MT"/>
          <w:sz w:val="28"/>
        </w:rPr>
      </w:pPr>
    </w:p>
    <w:p w14:paraId="1436499C" w14:textId="77777777" w:rsidR="00FA7AB2" w:rsidRDefault="00FA7AB2" w:rsidP="00FA7AB2">
      <w:pPr>
        <w:pStyle w:val="BodyText"/>
        <w:jc w:val="center"/>
        <w:rPr>
          <w:rFonts w:ascii="Arial" w:eastAsia="Arial" w:hAnsi="Arial" w:cs="Arial"/>
          <w:b/>
          <w:bCs/>
        </w:rPr>
      </w:pPr>
      <w:proofErr w:type="spellStart"/>
      <w:r w:rsidRPr="00FA7AB2">
        <w:rPr>
          <w:rFonts w:ascii="Arial" w:eastAsia="Arial" w:hAnsi="Arial" w:cs="Arial"/>
          <w:b/>
          <w:bCs/>
        </w:rPr>
        <w:t>ForgeFlow</w:t>
      </w:r>
      <w:proofErr w:type="spellEnd"/>
      <w:r w:rsidRPr="00FA7AB2">
        <w:rPr>
          <w:rFonts w:ascii="Arial" w:eastAsia="Arial" w:hAnsi="Arial" w:cs="Arial"/>
          <w:b/>
          <w:bCs/>
        </w:rPr>
        <w:t xml:space="preserve">: An AI-Native End-to-End Software Development </w:t>
      </w:r>
    </w:p>
    <w:p w14:paraId="31834428" w14:textId="4FDE0A19" w:rsidR="00EC59BC" w:rsidRDefault="00FA7AB2" w:rsidP="00FA7AB2">
      <w:pPr>
        <w:pStyle w:val="BodyText"/>
        <w:jc w:val="center"/>
        <w:rPr>
          <w:rFonts w:ascii="Arial"/>
          <w:b/>
        </w:rPr>
      </w:pPr>
      <w:r w:rsidRPr="00FA7AB2">
        <w:rPr>
          <w:rFonts w:ascii="Arial" w:eastAsia="Arial" w:hAnsi="Arial" w:cs="Arial"/>
          <w:b/>
          <w:bCs/>
        </w:rPr>
        <w:t>Lifecycle Automation Platform</w:t>
      </w:r>
    </w:p>
    <w:p w14:paraId="19B121E8" w14:textId="77777777" w:rsidR="00EC59BC" w:rsidRDefault="00EC59BC">
      <w:pPr>
        <w:pStyle w:val="BodyText"/>
        <w:rPr>
          <w:rFonts w:ascii="Arial MT"/>
        </w:rPr>
      </w:pPr>
    </w:p>
    <w:p w14:paraId="3B6E749C" w14:textId="77777777" w:rsidR="00EC59BC" w:rsidRDefault="00EC59BC">
      <w:pPr>
        <w:pStyle w:val="BodyText"/>
        <w:spacing w:before="130"/>
        <w:rPr>
          <w:rFonts w:ascii="Arial MT"/>
        </w:rPr>
      </w:pPr>
    </w:p>
    <w:p w14:paraId="177C4869" w14:textId="77777777" w:rsidR="00EC59BC" w:rsidRDefault="00000000">
      <w:pPr>
        <w:pStyle w:val="Heading2"/>
        <w:ind w:left="865" w:right="1224"/>
        <w:jc w:val="center"/>
      </w:pPr>
      <w:r>
        <w:t>Under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guidance</w:t>
      </w:r>
      <w:r>
        <w:rPr>
          <w:spacing w:val="-4"/>
        </w:rPr>
        <w:t xml:space="preserve"> </w:t>
      </w:r>
      <w:r>
        <w:rPr>
          <w:spacing w:val="-5"/>
        </w:rPr>
        <w:t>of</w:t>
      </w:r>
    </w:p>
    <w:p w14:paraId="15F29F6A" w14:textId="3C9E212C" w:rsidR="00EC59BC" w:rsidRDefault="00000000">
      <w:pPr>
        <w:pStyle w:val="BodyText"/>
        <w:spacing w:before="41"/>
        <w:ind w:left="865" w:right="1224"/>
        <w:jc w:val="center"/>
        <w:rPr>
          <w:rFonts w:ascii="Arial MT"/>
        </w:rPr>
      </w:pPr>
      <w:r>
        <w:rPr>
          <w:rFonts w:ascii="Arial MT"/>
          <w:spacing w:val="-2"/>
        </w:rPr>
        <w:t>Dr.</w:t>
      </w:r>
      <w:r>
        <w:rPr>
          <w:rFonts w:ascii="Arial MT"/>
          <w:spacing w:val="-13"/>
        </w:rPr>
        <w:t xml:space="preserve"> </w:t>
      </w:r>
      <w:r w:rsidR="00CC6D9C">
        <w:rPr>
          <w:rFonts w:ascii="Arial MT"/>
          <w:spacing w:val="-2"/>
        </w:rPr>
        <w:t>Payal Kadam</w:t>
      </w:r>
    </w:p>
    <w:p w14:paraId="17DA72FD" w14:textId="77777777" w:rsidR="00EC59BC" w:rsidRDefault="00EC59BC">
      <w:pPr>
        <w:pStyle w:val="BodyText"/>
        <w:spacing w:before="149"/>
        <w:rPr>
          <w:rFonts w:ascii="Arial MT"/>
          <w:sz w:val="20"/>
        </w:rPr>
      </w:pPr>
    </w:p>
    <w:tbl>
      <w:tblPr>
        <w:tblW w:w="0" w:type="auto"/>
        <w:tblInd w:w="1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73"/>
        <w:gridCol w:w="3212"/>
        <w:gridCol w:w="3217"/>
      </w:tblGrid>
      <w:tr w:rsidR="00EC59BC" w14:paraId="031A8EE3" w14:textId="77777777">
        <w:trPr>
          <w:trHeight w:val="400"/>
        </w:trPr>
        <w:tc>
          <w:tcPr>
            <w:tcW w:w="3073" w:type="dxa"/>
          </w:tcPr>
          <w:p w14:paraId="327A0058" w14:textId="77777777" w:rsidR="00EC59BC" w:rsidRDefault="00000000">
            <w:pPr>
              <w:pStyle w:val="TableParagraph"/>
              <w:ind w:left="741"/>
              <w:jc w:val="left"/>
              <w:rPr>
                <w:sz w:val="24"/>
              </w:rPr>
            </w:pPr>
            <w:r>
              <w:rPr>
                <w:sz w:val="24"/>
              </w:rPr>
              <w:t>Group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Number</w:t>
            </w:r>
          </w:p>
        </w:tc>
        <w:tc>
          <w:tcPr>
            <w:tcW w:w="6429" w:type="dxa"/>
            <w:gridSpan w:val="2"/>
          </w:tcPr>
          <w:p w14:paraId="0D6BFECC" w14:textId="77777777" w:rsidR="00EC59BC" w:rsidRDefault="00000000">
            <w:pPr>
              <w:pStyle w:val="TableParagraph"/>
              <w:ind w:left="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pacing w:val="-10"/>
                <w:sz w:val="24"/>
              </w:rPr>
              <w:t>4</w:t>
            </w:r>
          </w:p>
        </w:tc>
      </w:tr>
      <w:tr w:rsidR="00EC59BC" w14:paraId="4C011AB1" w14:textId="77777777">
        <w:trPr>
          <w:trHeight w:val="383"/>
        </w:trPr>
        <w:tc>
          <w:tcPr>
            <w:tcW w:w="3073" w:type="dxa"/>
          </w:tcPr>
          <w:p w14:paraId="2CE8457A" w14:textId="77777777" w:rsidR="00EC59BC" w:rsidRDefault="00000000">
            <w:pPr>
              <w:pStyle w:val="TableParagraph"/>
              <w:ind w:left="5"/>
              <w:rPr>
                <w:sz w:val="24"/>
              </w:rPr>
            </w:pP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3212" w:type="dxa"/>
          </w:tcPr>
          <w:p w14:paraId="65BE16D6" w14:textId="77777777" w:rsidR="00EC59BC" w:rsidRDefault="00000000">
            <w:pPr>
              <w:pStyle w:val="TableParagraph"/>
              <w:ind w:right="1"/>
              <w:rPr>
                <w:sz w:val="24"/>
              </w:rPr>
            </w:pPr>
            <w:r>
              <w:rPr>
                <w:spacing w:val="-5"/>
                <w:sz w:val="24"/>
              </w:rPr>
              <w:t>PRN</w:t>
            </w:r>
          </w:p>
        </w:tc>
        <w:tc>
          <w:tcPr>
            <w:tcW w:w="3217" w:type="dxa"/>
          </w:tcPr>
          <w:p w14:paraId="487F0574" w14:textId="77777777" w:rsidR="00EC59BC" w:rsidRDefault="00000000">
            <w:pPr>
              <w:pStyle w:val="TableParagraph"/>
              <w:ind w:left="9" w:right="1"/>
              <w:rPr>
                <w:sz w:val="24"/>
              </w:rPr>
            </w:pPr>
            <w:r>
              <w:rPr>
                <w:spacing w:val="-2"/>
                <w:sz w:val="24"/>
              </w:rPr>
              <w:t>CLASS</w:t>
            </w:r>
          </w:p>
        </w:tc>
      </w:tr>
      <w:tr w:rsidR="00EC59BC" w14:paraId="7B42D924" w14:textId="77777777">
        <w:trPr>
          <w:trHeight w:val="801"/>
        </w:trPr>
        <w:tc>
          <w:tcPr>
            <w:tcW w:w="3073" w:type="dxa"/>
          </w:tcPr>
          <w:p w14:paraId="6169D330" w14:textId="77777777" w:rsidR="00EC59BC" w:rsidRDefault="00000000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Faheemuddin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Sayyed</w:t>
            </w:r>
          </w:p>
        </w:tc>
        <w:tc>
          <w:tcPr>
            <w:tcW w:w="3212" w:type="dxa"/>
          </w:tcPr>
          <w:p w14:paraId="33D7BEF1" w14:textId="77777777" w:rsidR="00EC59B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23070122196</w:t>
            </w:r>
          </w:p>
        </w:tc>
        <w:tc>
          <w:tcPr>
            <w:tcW w:w="3217" w:type="dxa"/>
          </w:tcPr>
          <w:p w14:paraId="76C4E99B" w14:textId="77777777" w:rsidR="00EC59BC" w:rsidRDefault="00000000">
            <w:pPr>
              <w:pStyle w:val="TableParagraph"/>
              <w:ind w:left="9" w:right="4"/>
              <w:rPr>
                <w:sz w:val="24"/>
              </w:rPr>
            </w:pPr>
            <w:r>
              <w:rPr>
                <w:sz w:val="24"/>
              </w:rPr>
              <w:t>CSE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-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C</w:t>
            </w:r>
          </w:p>
        </w:tc>
      </w:tr>
      <w:tr w:rsidR="00EC59BC" w14:paraId="65320594" w14:textId="77777777">
        <w:trPr>
          <w:trHeight w:val="784"/>
        </w:trPr>
        <w:tc>
          <w:tcPr>
            <w:tcW w:w="3073" w:type="dxa"/>
          </w:tcPr>
          <w:p w14:paraId="4E912167" w14:textId="77777777" w:rsidR="00EC59BC" w:rsidRDefault="00000000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Sanidhya Awasthi</w:t>
            </w:r>
          </w:p>
        </w:tc>
        <w:tc>
          <w:tcPr>
            <w:tcW w:w="3212" w:type="dxa"/>
          </w:tcPr>
          <w:p w14:paraId="30BB58D7" w14:textId="77777777" w:rsidR="00EC59B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23070122192</w:t>
            </w:r>
          </w:p>
        </w:tc>
        <w:tc>
          <w:tcPr>
            <w:tcW w:w="3217" w:type="dxa"/>
          </w:tcPr>
          <w:p w14:paraId="1E4C0394" w14:textId="73D834FF" w:rsidR="00EC59BC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z w:val="24"/>
              </w:rPr>
              <w:t>CSE</w:t>
            </w:r>
            <w:r>
              <w:rPr>
                <w:spacing w:val="2"/>
                <w:sz w:val="24"/>
              </w:rPr>
              <w:t xml:space="preserve"> </w:t>
            </w:r>
            <w:r w:rsidR="00CC6D9C">
              <w:rPr>
                <w:sz w:val="24"/>
              </w:rPr>
              <w:t>-</w:t>
            </w:r>
            <w:r>
              <w:rPr>
                <w:spacing w:val="1"/>
                <w:sz w:val="24"/>
              </w:rPr>
              <w:t xml:space="preserve"> </w:t>
            </w:r>
            <w:r w:rsidR="00CC6D9C">
              <w:rPr>
                <w:spacing w:val="-10"/>
                <w:sz w:val="24"/>
              </w:rPr>
              <w:t>C</w:t>
            </w:r>
          </w:p>
        </w:tc>
      </w:tr>
      <w:tr w:rsidR="00EC59BC" w14:paraId="6B96AAFE" w14:textId="77777777">
        <w:trPr>
          <w:trHeight w:val="801"/>
        </w:trPr>
        <w:tc>
          <w:tcPr>
            <w:tcW w:w="3073" w:type="dxa"/>
          </w:tcPr>
          <w:p w14:paraId="4B0CDD2D" w14:textId="77777777" w:rsidR="00EC59BC" w:rsidRDefault="00000000">
            <w:pPr>
              <w:pStyle w:val="TableParagraph"/>
              <w:ind w:left="107"/>
              <w:jc w:val="left"/>
              <w:rPr>
                <w:sz w:val="24"/>
              </w:rPr>
            </w:pPr>
            <w:r>
              <w:rPr>
                <w:sz w:val="24"/>
              </w:rPr>
              <w:t>Raghav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Sonchhatra</w:t>
            </w:r>
          </w:p>
        </w:tc>
        <w:tc>
          <w:tcPr>
            <w:tcW w:w="3212" w:type="dxa"/>
          </w:tcPr>
          <w:p w14:paraId="478DDC17" w14:textId="77777777" w:rsidR="00EC59BC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23070122172</w:t>
            </w:r>
          </w:p>
        </w:tc>
        <w:tc>
          <w:tcPr>
            <w:tcW w:w="3217" w:type="dxa"/>
          </w:tcPr>
          <w:p w14:paraId="284148E8" w14:textId="4B229F82" w:rsidR="00EC59BC" w:rsidRDefault="00000000">
            <w:pPr>
              <w:pStyle w:val="TableParagraph"/>
              <w:ind w:left="9" w:right="3"/>
              <w:rPr>
                <w:sz w:val="24"/>
              </w:rPr>
            </w:pPr>
            <w:r>
              <w:rPr>
                <w:sz w:val="24"/>
              </w:rPr>
              <w:t>CSE</w:t>
            </w:r>
            <w:r>
              <w:rPr>
                <w:spacing w:val="2"/>
                <w:sz w:val="24"/>
              </w:rPr>
              <w:t xml:space="preserve"> </w:t>
            </w:r>
            <w:r w:rsidR="00CC6D9C">
              <w:rPr>
                <w:spacing w:val="2"/>
                <w:sz w:val="24"/>
              </w:rPr>
              <w:t>- C</w:t>
            </w:r>
          </w:p>
        </w:tc>
      </w:tr>
    </w:tbl>
    <w:p w14:paraId="0E2AD3C1" w14:textId="77777777" w:rsidR="00EC59BC" w:rsidRDefault="00EC59BC">
      <w:pPr>
        <w:pStyle w:val="TableParagraph"/>
        <w:rPr>
          <w:sz w:val="24"/>
        </w:rPr>
        <w:sectPr w:rsidR="00EC59BC">
          <w:type w:val="continuous"/>
          <w:pgSz w:w="12240" w:h="15840"/>
          <w:pgMar w:top="260" w:right="0" w:bottom="280" w:left="360" w:header="720" w:footer="720" w:gutter="0"/>
          <w:cols w:space="720"/>
        </w:sectPr>
      </w:pPr>
    </w:p>
    <w:p w14:paraId="1C0A41CC" w14:textId="77777777" w:rsidR="00EC59BC" w:rsidRDefault="00EC59BC">
      <w:pPr>
        <w:pStyle w:val="BodyText"/>
        <w:rPr>
          <w:rFonts w:ascii="Arial MT"/>
        </w:rPr>
      </w:pPr>
    </w:p>
    <w:p w14:paraId="16C778CA" w14:textId="77777777" w:rsidR="00EC59BC" w:rsidRDefault="00EC59BC">
      <w:pPr>
        <w:pStyle w:val="BodyText"/>
        <w:spacing w:before="10"/>
      </w:pPr>
    </w:p>
    <w:p w14:paraId="7D71931A" w14:textId="77777777" w:rsidR="00EC59BC" w:rsidRDefault="00000000">
      <w:pPr>
        <w:pStyle w:val="Heading2"/>
        <w:rPr>
          <w:rFonts w:ascii="Cambria"/>
        </w:rPr>
      </w:pPr>
      <w:r>
        <w:rPr>
          <w:rFonts w:ascii="Cambria"/>
        </w:rPr>
        <w:t>PROBLEM</w:t>
      </w:r>
      <w:r>
        <w:rPr>
          <w:rFonts w:ascii="Cambria"/>
          <w:spacing w:val="-5"/>
        </w:rPr>
        <w:t xml:space="preserve"> </w:t>
      </w:r>
      <w:r>
        <w:rPr>
          <w:rFonts w:ascii="Cambria"/>
          <w:spacing w:val="-2"/>
        </w:rPr>
        <w:t>STATEMENT</w:t>
      </w:r>
    </w:p>
    <w:p w14:paraId="092555B8" w14:textId="77777777" w:rsidR="00EC59BC" w:rsidRDefault="00EC59BC">
      <w:pPr>
        <w:pStyle w:val="BodyText"/>
        <w:rPr>
          <w:rFonts w:ascii="Cambria"/>
          <w:b/>
        </w:rPr>
      </w:pPr>
    </w:p>
    <w:p w14:paraId="1AD655FC" w14:textId="0E8F292C" w:rsidR="00EC59BC" w:rsidRDefault="00FA7AB2" w:rsidP="00FA7AB2">
      <w:pPr>
        <w:pStyle w:val="BodyText"/>
        <w:ind w:left="1134" w:right="1390"/>
      </w:pPr>
      <w:proofErr w:type="spellStart"/>
      <w:r w:rsidRPr="00FA7AB2">
        <w:t>ForgeFlow</w:t>
      </w:r>
      <w:proofErr w:type="spellEnd"/>
      <w:r w:rsidRPr="00FA7AB2">
        <w:t xml:space="preserve"> </w:t>
      </w:r>
      <w:r w:rsidR="00CC6D9C">
        <w:t>-</w:t>
      </w:r>
      <w:r w:rsidRPr="00FA7AB2">
        <w:t xml:space="preserve"> an AI-native, human-in-the-loop web platform that carries a product idea from screenshots or a structured spec through automated UI design, full-stack code generation, requirement-driven testing with self-healing repair, and one-click cloud deployment, while letting the user refine, revisit, or skip any stage at will.</w:t>
      </w:r>
    </w:p>
    <w:p w14:paraId="2BAD5387" w14:textId="77777777" w:rsidR="00EC59BC" w:rsidRDefault="00EC59BC">
      <w:pPr>
        <w:pStyle w:val="BodyText"/>
        <w:spacing w:before="2"/>
      </w:pPr>
    </w:p>
    <w:p w14:paraId="336A379D" w14:textId="77777777" w:rsidR="00EC59BC" w:rsidRDefault="00000000">
      <w:pPr>
        <w:pStyle w:val="Heading2"/>
        <w:rPr>
          <w:rFonts w:ascii="Cambria"/>
        </w:rPr>
      </w:pPr>
      <w:r>
        <w:rPr>
          <w:rFonts w:ascii="Cambria"/>
          <w:spacing w:val="-2"/>
        </w:rPr>
        <w:t>ABSTRACT</w:t>
      </w:r>
    </w:p>
    <w:p w14:paraId="58D5DD75" w14:textId="77777777" w:rsidR="00FA7AB2" w:rsidRPr="00FA7AB2" w:rsidRDefault="00FA7AB2" w:rsidP="00FA7AB2">
      <w:pPr>
        <w:pStyle w:val="BodyText"/>
        <w:spacing w:before="279"/>
        <w:ind w:left="1134" w:right="1815"/>
        <w:rPr>
          <w:rFonts w:ascii="Cambria"/>
          <w:bCs/>
          <w:lang w:val="en-IN"/>
        </w:rPr>
      </w:pPr>
      <w:r w:rsidRPr="00FA7AB2">
        <w:rPr>
          <w:rFonts w:ascii="Cambria"/>
          <w:bCs/>
          <w:lang w:val="en-IN"/>
        </w:rPr>
        <w:t xml:space="preserve">Modern AI application builders such as Lovable, Bolt, and </w:t>
      </w:r>
      <w:proofErr w:type="spellStart"/>
      <w:r w:rsidRPr="00FA7AB2">
        <w:rPr>
          <w:rFonts w:ascii="Cambria"/>
          <w:bCs/>
          <w:lang w:val="en-IN"/>
        </w:rPr>
        <w:t>Replit</w:t>
      </w:r>
      <w:proofErr w:type="spellEnd"/>
      <w:r w:rsidRPr="00FA7AB2">
        <w:rPr>
          <w:rFonts w:ascii="Cambria"/>
          <w:bCs/>
          <w:lang w:val="en-IN"/>
        </w:rPr>
        <w:t xml:space="preserve"> Agent have collapsed the distance between an idea and a running web application, yet they share three weaknesses: code generation is loosely verified, so users are frequently trapped in unbounded bug-fixing loops; testing of the live, deployed application is rarely a first-class step; and deployment either locks users into a single proprietary cloud or exposes them to infrastructure configuration that non-experts cannot navigate. </w:t>
      </w:r>
      <w:proofErr w:type="spellStart"/>
      <w:r w:rsidRPr="00FA7AB2">
        <w:rPr>
          <w:rFonts w:ascii="Cambria"/>
          <w:bCs/>
          <w:lang w:val="en-IN"/>
        </w:rPr>
        <w:t>ForgeFlow</w:t>
      </w:r>
      <w:proofErr w:type="spellEnd"/>
      <w:r w:rsidRPr="00FA7AB2">
        <w:rPr>
          <w:rFonts w:ascii="Cambria"/>
          <w:bCs/>
          <w:lang w:val="en-IN"/>
        </w:rPr>
        <w:t xml:space="preserve"> is an AI-native, human-in-the-loop platform that automates the full software development lifecycle for web applications while keeping the developer in control at every stage.</w:t>
      </w:r>
    </w:p>
    <w:p w14:paraId="1F9DB709" w14:textId="6E7E28EB" w:rsidR="00FA7AB2" w:rsidRPr="00FA7AB2" w:rsidRDefault="00FA7AB2" w:rsidP="00FA7AB2">
      <w:pPr>
        <w:pStyle w:val="BodyText"/>
        <w:spacing w:before="279"/>
        <w:ind w:left="1134" w:right="1815"/>
        <w:rPr>
          <w:rFonts w:ascii="Cambria"/>
          <w:bCs/>
          <w:lang w:val="en-IN"/>
        </w:rPr>
      </w:pPr>
      <w:r w:rsidRPr="00FA7AB2">
        <w:rPr>
          <w:rFonts w:ascii="Cambria"/>
          <w:bCs/>
          <w:lang w:val="en-IN"/>
        </w:rPr>
        <w:t xml:space="preserve">Delivered as a Progressive Web App with an embedded browser IDE, the platform accepts an idea expressed as screenshots, a natural-language description, or the user's own designs, and moves it through five orchestrated stages. First, design: reference images or prompts are converted into high-fidelity UI through a pluggable provider (Google Stitch over the Model Context Protocol, with Figma as an alternative). Second, generation of a fixed, reliable stack </w:t>
      </w:r>
      <w:r w:rsidR="00CC6D9C">
        <w:rPr>
          <w:rFonts w:ascii="Cambria"/>
          <w:bCs/>
          <w:lang w:val="en-IN"/>
        </w:rPr>
        <w:t>-</w:t>
      </w:r>
      <w:r w:rsidRPr="00FA7AB2">
        <w:rPr>
          <w:rFonts w:ascii="Cambria"/>
          <w:bCs/>
          <w:lang w:val="en-IN"/>
        </w:rPr>
        <w:t xml:space="preserve"> React frontend, Node/Express backend, and MongoDB </w:t>
      </w:r>
      <w:r w:rsidR="00CC6D9C">
        <w:rPr>
          <w:rFonts w:ascii="Cambria"/>
          <w:bCs/>
          <w:lang w:val="en-IN"/>
        </w:rPr>
        <w:t>-</w:t>
      </w:r>
      <w:r w:rsidRPr="00FA7AB2">
        <w:rPr>
          <w:rFonts w:ascii="Cambria"/>
          <w:bCs/>
          <w:lang w:val="en-IN"/>
        </w:rPr>
        <w:t xml:space="preserve"> driven by an agentic loop over a large language model, with code streamed live to the IDE. Third, verification: a structured, fill-in-the-blanks requirements guide is compiled into executable unit and end-to-end (Playwright) tests. Fourth, infrastructure-aware deployment, offering either seamless provisioning on platform-managed accounts (</w:t>
      </w:r>
      <w:proofErr w:type="spellStart"/>
      <w:r w:rsidRPr="00FA7AB2">
        <w:rPr>
          <w:rFonts w:ascii="Cambria"/>
          <w:bCs/>
          <w:lang w:val="en-IN"/>
        </w:rPr>
        <w:t>Vercel</w:t>
      </w:r>
      <w:proofErr w:type="spellEnd"/>
      <w:r w:rsidRPr="00FA7AB2">
        <w:rPr>
          <w:rFonts w:ascii="Cambria"/>
          <w:bCs/>
          <w:lang w:val="en-IN"/>
        </w:rPr>
        <w:t xml:space="preserve"> and Render) or the user's own credentials, rendered as a live component topology. Fifth, validation of the deployed site against the same tests.</w:t>
      </w:r>
    </w:p>
    <w:p w14:paraId="00838C78" w14:textId="5C38EC42" w:rsidR="00FA7AB2" w:rsidRPr="00FA7AB2" w:rsidRDefault="00FA7AB2" w:rsidP="00FA7AB2">
      <w:pPr>
        <w:pStyle w:val="BodyText"/>
        <w:spacing w:before="279"/>
        <w:ind w:left="1134" w:right="1815"/>
        <w:rPr>
          <w:rFonts w:ascii="Cambria"/>
          <w:bCs/>
          <w:lang w:val="en-IN"/>
        </w:rPr>
      </w:pPr>
      <w:r w:rsidRPr="00FA7AB2">
        <w:rPr>
          <w:rFonts w:ascii="Cambria"/>
          <w:bCs/>
          <w:lang w:val="en-IN"/>
        </w:rPr>
        <w:t xml:space="preserve">The core contribution is a bounded, diff-aware self-healing loop: when tests fail, only the failing output and the relevant code diff are returned to the agent for targeted repair, governed by retry caps and no-progress detection that escalate to the human rather than looping indefinitely. Crucially, no stage is mandatory </w:t>
      </w:r>
      <w:r w:rsidR="00CC6D9C">
        <w:rPr>
          <w:rFonts w:ascii="Cambria"/>
          <w:bCs/>
          <w:lang w:val="en-IN"/>
        </w:rPr>
        <w:t>-</w:t>
      </w:r>
      <w:r w:rsidRPr="00FA7AB2">
        <w:rPr>
          <w:rFonts w:ascii="Cambria"/>
          <w:bCs/>
          <w:lang w:val="en-IN"/>
        </w:rPr>
        <w:t xml:space="preserve"> users can refine any output conversationally, re-enter earlier stages, or opt out entirely, making the pipeline fully non-linear. Each project is provisioned an isolated database with a built-in CRUD data browser.</w:t>
      </w:r>
    </w:p>
    <w:p w14:paraId="4100E292" w14:textId="562D8FCD" w:rsidR="00FA7AB2" w:rsidRDefault="00FA7AB2" w:rsidP="00FA7AB2">
      <w:pPr>
        <w:pStyle w:val="BodyText"/>
        <w:spacing w:before="279"/>
        <w:ind w:left="1134" w:right="1815"/>
        <w:rPr>
          <w:rFonts w:ascii="Cambria"/>
          <w:bCs/>
          <w:lang w:val="en-IN"/>
        </w:rPr>
      </w:pPr>
      <w:r w:rsidRPr="00FA7AB2">
        <w:rPr>
          <w:rFonts w:ascii="Cambria"/>
          <w:bCs/>
          <w:lang w:val="en-IN"/>
        </w:rPr>
        <w:t xml:space="preserve">The system is evaluated on a benchmark of representative application specifications, measuring first-pass and post-repair test success, repair-iteration counts, and end-to-end time from screenshot to deployed URL </w:t>
      </w:r>
      <w:r w:rsidR="00CC6D9C">
        <w:rPr>
          <w:rFonts w:ascii="Cambria"/>
          <w:bCs/>
          <w:lang w:val="en-IN"/>
        </w:rPr>
        <w:t>-</w:t>
      </w:r>
      <w:r w:rsidRPr="00FA7AB2">
        <w:rPr>
          <w:rFonts w:ascii="Cambria"/>
          <w:bCs/>
          <w:lang w:val="en-IN"/>
        </w:rPr>
        <w:t xml:space="preserve"> demonstrating that disciplined verification and flexible human control can coexist with fully automated build-and-deploy.</w:t>
      </w:r>
    </w:p>
    <w:p w14:paraId="6B13F7B7" w14:textId="77777777" w:rsidR="00F2338A" w:rsidRDefault="00F2338A" w:rsidP="00FA7AB2">
      <w:pPr>
        <w:pStyle w:val="BodyText"/>
        <w:spacing w:before="279"/>
        <w:ind w:left="1134" w:right="1815"/>
        <w:rPr>
          <w:rFonts w:ascii="Cambria"/>
          <w:bCs/>
          <w:lang w:val="en-IN"/>
        </w:rPr>
      </w:pPr>
    </w:p>
    <w:p w14:paraId="430D751C" w14:textId="7E2733F3" w:rsidR="00FA7AB2" w:rsidRPr="00FA7AB2" w:rsidRDefault="00FA7AB2" w:rsidP="00FA7AB2">
      <w:pPr>
        <w:pStyle w:val="BodyText"/>
        <w:spacing w:before="279"/>
        <w:ind w:left="1134" w:right="1815"/>
        <w:rPr>
          <w:b/>
          <w:bCs/>
          <w:lang w:val="en-IN"/>
        </w:rPr>
      </w:pPr>
      <w:r w:rsidRPr="00FA7AB2">
        <w:rPr>
          <w:b/>
          <w:bCs/>
          <w:lang w:val="en-IN"/>
        </w:rPr>
        <w:lastRenderedPageBreak/>
        <w:t>Outcomes</w:t>
      </w:r>
    </w:p>
    <w:p w14:paraId="3EEA909F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A deployed PWA where a user goes from a few reference screenshots to a live, hosted website URL end to end.</w:t>
      </w:r>
    </w:p>
    <w:p w14:paraId="47BAF91B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Image/prompt → high-fidelity UI generation through a pluggable design layer (Stitch MCP default, Figma MCP alternative).</w:t>
      </w:r>
    </w:p>
    <w:p w14:paraId="6AF35660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Agentic full-stack generation on a fixed stack (React + Node/Express + MongoDB) with code streamed live into an in-browser Monaco IDE.</w:t>
      </w:r>
    </w:p>
    <w:p w14:paraId="14458B5A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Isolated, per-project execution sandbox with live preview of the running app.</w:t>
      </w:r>
    </w:p>
    <w:p w14:paraId="4AFFB384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A structured, fill-in-the-blanks requirements capture that compiles directly into unit and Playwright E2E test suites.</w:t>
      </w:r>
    </w:p>
    <w:p w14:paraId="4E96B528" w14:textId="72DF3278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 xml:space="preserve">A bounded, diff-aware self-healing repair loop with retry caps, no-progress detection, and human escalation </w:t>
      </w:r>
      <w:r w:rsidR="00CC6D9C">
        <w:rPr>
          <w:bCs/>
        </w:rPr>
        <w:t>-</w:t>
      </w:r>
      <w:r w:rsidRPr="00FA7AB2">
        <w:rPr>
          <w:bCs/>
        </w:rPr>
        <w:t xml:space="preserve"> the project's central technical contribution.</w:t>
      </w:r>
    </w:p>
    <w:p w14:paraId="06B09015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Cloud-</w:t>
      </w:r>
      <w:proofErr w:type="gramStart"/>
      <w:r w:rsidRPr="00FA7AB2">
        <w:rPr>
          <w:bCs/>
        </w:rPr>
        <w:t>infra analysis</w:t>
      </w:r>
      <w:proofErr w:type="gramEnd"/>
      <w:r w:rsidRPr="00FA7AB2">
        <w:rPr>
          <w:bCs/>
        </w:rPr>
        <w:t xml:space="preserve"> that classifies each project's needs and recommends the simplest viable deployment target.</w:t>
      </w:r>
    </w:p>
    <w:p w14:paraId="3E943338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Dual-mode deployment: seamless on platform-managed accounts, or bring-your-own tokens/credentials.</w:t>
      </w:r>
    </w:p>
    <w:p w14:paraId="567DD105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Post-deployment validation that re-runs E2E/smoke tests against the live URL and repairs on failure.</w:t>
      </w:r>
    </w:p>
    <w:p w14:paraId="33C89950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An n8n-style visual deployment topology showing FE/BE/DB components with live status.</w:t>
      </w:r>
    </w:p>
    <w:p w14:paraId="31AE6C81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Per-project database isolation plus a project-scoped CRUD data browser; optional user-supplied MongoDB URI.</w:t>
      </w:r>
    </w:p>
    <w:p w14:paraId="0B854D8F" w14:textId="77777777" w:rsidR="00FA7AB2" w:rsidRPr="00FA7AB2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>Fully non-linear orchestration: every stage is optional, conversationally refinable, and re-enterable.</w:t>
      </w:r>
    </w:p>
    <w:p w14:paraId="4EA5B896" w14:textId="5255FD34" w:rsidR="00EC59BC" w:rsidRDefault="00FA7AB2" w:rsidP="00FA7AB2">
      <w:pPr>
        <w:pStyle w:val="BodyText"/>
        <w:numPr>
          <w:ilvl w:val="0"/>
          <w:numId w:val="2"/>
        </w:numPr>
        <w:spacing w:before="279"/>
        <w:ind w:right="1815"/>
        <w:rPr>
          <w:bCs/>
        </w:rPr>
      </w:pPr>
      <w:r w:rsidRPr="00FA7AB2">
        <w:rPr>
          <w:bCs/>
        </w:rPr>
        <w:t xml:space="preserve">An evaluation harness reporting first-pass vs post-repair test success, repair-iteration counts, and screenshot-to-URL time </w:t>
      </w:r>
      <w:r w:rsidR="00CC6D9C">
        <w:rPr>
          <w:bCs/>
        </w:rPr>
        <w:t>-</w:t>
      </w:r>
      <w:r w:rsidRPr="00FA7AB2">
        <w:rPr>
          <w:bCs/>
        </w:rPr>
        <w:t xml:space="preserve"> the basis for a paper or a hackathon pitch.</w:t>
      </w:r>
    </w:p>
    <w:p w14:paraId="6FA8893F" w14:textId="77777777" w:rsidR="00F2338A" w:rsidRDefault="00F2338A" w:rsidP="00F2338A">
      <w:pPr>
        <w:pStyle w:val="BodyText"/>
        <w:spacing w:before="279"/>
        <w:ind w:right="1815"/>
        <w:rPr>
          <w:bCs/>
        </w:rPr>
      </w:pPr>
    </w:p>
    <w:p w14:paraId="137C2474" w14:textId="77777777" w:rsidR="00F2338A" w:rsidRDefault="00F2338A" w:rsidP="00F2338A">
      <w:pPr>
        <w:pStyle w:val="BodyText"/>
        <w:spacing w:before="279"/>
        <w:ind w:right="1815"/>
        <w:rPr>
          <w:bCs/>
        </w:rPr>
      </w:pPr>
    </w:p>
    <w:p w14:paraId="3A311019" w14:textId="77777777" w:rsidR="00F2338A" w:rsidRDefault="00F2338A" w:rsidP="00F2338A">
      <w:pPr>
        <w:pStyle w:val="BodyText"/>
        <w:spacing w:before="279"/>
        <w:ind w:right="1815"/>
        <w:rPr>
          <w:bCs/>
        </w:rPr>
      </w:pPr>
    </w:p>
    <w:p w14:paraId="0722AAAC" w14:textId="77777777" w:rsidR="00F2338A" w:rsidRDefault="00F2338A" w:rsidP="00F2338A">
      <w:pPr>
        <w:pStyle w:val="BodyText"/>
        <w:spacing w:before="279"/>
        <w:ind w:right="1815"/>
        <w:rPr>
          <w:bCs/>
        </w:rPr>
      </w:pPr>
    </w:p>
    <w:p w14:paraId="34F24884" w14:textId="77777777" w:rsidR="00F2338A" w:rsidRDefault="00F2338A" w:rsidP="00F2338A">
      <w:pPr>
        <w:pStyle w:val="BodyText"/>
        <w:spacing w:before="279"/>
        <w:ind w:right="1815"/>
        <w:rPr>
          <w:bCs/>
        </w:rPr>
      </w:pPr>
    </w:p>
    <w:p w14:paraId="75459D5F" w14:textId="2184C965" w:rsidR="00F2338A" w:rsidRPr="00FA7AB2" w:rsidRDefault="00F2338A" w:rsidP="00F2338A">
      <w:pPr>
        <w:pStyle w:val="BodyText"/>
        <w:spacing w:before="279"/>
        <w:ind w:left="1134" w:right="1815"/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User Flow Diagram</w:t>
      </w:r>
    </w:p>
    <w:p w14:paraId="3FFD58D4" w14:textId="687DBC90" w:rsidR="00F2338A" w:rsidRPr="00FA7AB2" w:rsidRDefault="00F2338A" w:rsidP="00F2338A">
      <w:pPr>
        <w:pStyle w:val="BodyText"/>
        <w:spacing w:before="279"/>
        <w:ind w:right="1815"/>
        <w:jc w:val="center"/>
        <w:rPr>
          <w:bCs/>
        </w:rPr>
      </w:pPr>
      <w:r>
        <w:rPr>
          <w:bCs/>
          <w:noProof/>
        </w:rPr>
        <w:drawing>
          <wp:inline distT="0" distB="0" distL="0" distR="0" wp14:anchorId="3AB7DE6B" wp14:editId="4DD4BDE1">
            <wp:extent cx="4222352" cy="8366760"/>
            <wp:effectExtent l="0" t="0" r="6985" b="0"/>
            <wp:docPr id="12876966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696685" name="Picture 12876966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6479" cy="8394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338A" w:rsidRPr="00FA7AB2">
      <w:pgSz w:w="12240" w:h="15840"/>
      <w:pgMar w:top="1820" w:right="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4E0F28"/>
    <w:multiLevelType w:val="multilevel"/>
    <w:tmpl w:val="2EDE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9CE1A49"/>
    <w:multiLevelType w:val="hybridMultilevel"/>
    <w:tmpl w:val="4A0C0384"/>
    <w:lvl w:ilvl="0" w:tplc="4009000F">
      <w:start w:val="1"/>
      <w:numFmt w:val="decimal"/>
      <w:lvlText w:val="%1."/>
      <w:lvlJc w:val="lef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1825124082">
    <w:abstractNumId w:val="0"/>
  </w:num>
  <w:num w:numId="2" w16cid:durableId="877082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C59BC"/>
    <w:rsid w:val="004000EA"/>
    <w:rsid w:val="006519B3"/>
    <w:rsid w:val="006B6DBF"/>
    <w:rsid w:val="00CC6D9C"/>
    <w:rsid w:val="00EC59BC"/>
    <w:rsid w:val="00F2338A"/>
    <w:rsid w:val="00F847F0"/>
    <w:rsid w:val="00FA7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D9F10"/>
  <w15:docId w15:val="{D693ED51-62C0-4867-B5F7-844EABD3F5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869" w:right="1224"/>
      <w:jc w:val="center"/>
      <w:outlineLvl w:val="0"/>
    </w:pPr>
    <w:rPr>
      <w:rFonts w:ascii="Arial MT" w:eastAsia="Arial MT" w:hAnsi="Arial MT" w:cs="Arial MT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1080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7A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7"/>
      <w:jc w:val="center"/>
    </w:pPr>
    <w:rPr>
      <w:rFonts w:ascii="Arial MT" w:eastAsia="Arial MT" w:hAnsi="Arial MT" w:cs="Arial M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7AB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2338A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711</Words>
  <Characters>4057</Characters>
  <Application>Microsoft Office Word</Application>
  <DocSecurity>0</DocSecurity>
  <Lines>33</Lines>
  <Paragraphs>9</Paragraphs>
  <ScaleCrop>false</ScaleCrop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PBL 2</dc:title>
  <dc:creator>vanshika dhawan</dc:creator>
  <cp:lastModifiedBy>Islinger 19</cp:lastModifiedBy>
  <cp:revision>10</cp:revision>
  <cp:lastPrinted>2026-07-11T16:19:00Z</cp:lastPrinted>
  <dcterms:created xsi:type="dcterms:W3CDTF">2026-07-11T15:54:00Z</dcterms:created>
  <dcterms:modified xsi:type="dcterms:W3CDTF">2026-07-11T16:26:00Z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2026-01-05T00:00:00Z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2026-07-11T00:00:00Z</vt:filetime>
  </property>
  <property fmtid="{D5CDD505-2E9C-101B-9397-08002B2CF9AE}" pid="6" name="Producer">
    <vt:lpwstr>Microsoft® Word 2021</vt:lpwstr>
  </property>
</Properties>
</file>