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9C5" w:rsidRPr="004029C5" w:rsidRDefault="004029C5" w:rsidP="004029C5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4029C5">
        <w:rPr>
          <w:rFonts w:ascii="Times New Roman" w:hAnsi="Times New Roman" w:cs="Times New Roman"/>
          <w:b/>
          <w:sz w:val="48"/>
          <w:szCs w:val="48"/>
        </w:rPr>
        <w:t>Luminant</w:t>
      </w:r>
      <w:proofErr w:type="spellEnd"/>
      <w:r w:rsidRPr="004029C5">
        <w:rPr>
          <w:rFonts w:ascii="Times New Roman" w:hAnsi="Times New Roman" w:cs="Times New Roman"/>
          <w:b/>
          <w:sz w:val="48"/>
          <w:szCs w:val="48"/>
        </w:rPr>
        <w:t xml:space="preserve"> Software Farm Limited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Company Type</w:t>
      </w:r>
      <w:r w:rsidRPr="004029C5">
        <w:rPr>
          <w:rFonts w:ascii="Times New Roman" w:hAnsi="Times New Roman" w:cs="Times New Roman"/>
          <w:sz w:val="24"/>
          <w:szCs w:val="24"/>
        </w:rPr>
        <w:t>: Software Farm Startup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Organizational Structure: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29C5">
        <w:rPr>
          <w:rFonts w:ascii="Times New Roman" w:hAnsi="Times New Roman" w:cs="Times New Roman"/>
          <w:sz w:val="24"/>
          <w:szCs w:val="24"/>
        </w:rPr>
        <w:t>Luminant</w:t>
      </w:r>
      <w:proofErr w:type="spellEnd"/>
      <w:r w:rsidRPr="004029C5">
        <w:rPr>
          <w:rFonts w:ascii="Times New Roman" w:hAnsi="Times New Roman" w:cs="Times New Roman"/>
          <w:sz w:val="24"/>
          <w:szCs w:val="24"/>
        </w:rPr>
        <w:t xml:space="preserve"> Software Farm Limited follows a hierarchical organizational structure to ensure efficient management and coordination of various projects. The structure consists of the following key roles: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Chief Executive Officer (CEO):</w:t>
      </w:r>
      <w:r w:rsidRPr="004029C5">
        <w:rPr>
          <w:rFonts w:ascii="Times New Roman" w:hAnsi="Times New Roman" w:cs="Times New Roman"/>
          <w:sz w:val="24"/>
          <w:szCs w:val="24"/>
        </w:rPr>
        <w:t xml:space="preserve"> The CEO is responsible for overall strategic planning, decision-making, and the company's success.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Project Managers</w:t>
      </w:r>
      <w:r w:rsidRPr="004029C5">
        <w:rPr>
          <w:rFonts w:ascii="Times New Roman" w:hAnsi="Times New Roman" w:cs="Times New Roman"/>
          <w:sz w:val="24"/>
          <w:szCs w:val="24"/>
        </w:rPr>
        <w:t>: Project managers oversee individual projects, including planning, execution, and resource allocation. They are responsible for ensuring timely delivery and meeting client requirements.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Development Teams:</w:t>
      </w:r>
      <w:r w:rsidRPr="004029C5">
        <w:rPr>
          <w:rFonts w:ascii="Times New Roman" w:hAnsi="Times New Roman" w:cs="Times New Roman"/>
          <w:sz w:val="24"/>
          <w:szCs w:val="24"/>
        </w:rPr>
        <w:t xml:space="preserve"> These teams consist of software developers, engineers, designers, and other technical professionals who work collaboratively to develop high-quality software products.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Quality Assurance Team:</w:t>
      </w:r>
      <w:r w:rsidRPr="004029C5">
        <w:rPr>
          <w:rFonts w:ascii="Times New Roman" w:hAnsi="Times New Roman" w:cs="Times New Roman"/>
          <w:sz w:val="24"/>
          <w:szCs w:val="24"/>
        </w:rPr>
        <w:t xml:space="preserve"> This team is responsible for conducting rigorous testing and ensuring the quality and reliability of the software products before release.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Sales and Marketing Team:</w:t>
      </w:r>
      <w:r w:rsidRPr="004029C5">
        <w:rPr>
          <w:rFonts w:ascii="Times New Roman" w:hAnsi="Times New Roman" w:cs="Times New Roman"/>
          <w:sz w:val="24"/>
          <w:szCs w:val="24"/>
        </w:rPr>
        <w:t xml:space="preserve"> This team focuses on promoting the company's services, identifying new business opportunities, and maintaining client relationships.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Administrative Staff:</w:t>
      </w:r>
      <w:r w:rsidRPr="004029C5">
        <w:rPr>
          <w:rFonts w:ascii="Times New Roman" w:hAnsi="Times New Roman" w:cs="Times New Roman"/>
          <w:sz w:val="24"/>
          <w:szCs w:val="24"/>
        </w:rPr>
        <w:t xml:space="preserve"> Administrative personnel handle day-to-day operations, including finance, human resources, and general administration.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 xml:space="preserve">Code of Ethics for </w:t>
      </w:r>
      <w:proofErr w:type="spellStart"/>
      <w:r w:rsidRPr="004029C5">
        <w:rPr>
          <w:rFonts w:ascii="Times New Roman" w:hAnsi="Times New Roman" w:cs="Times New Roman"/>
          <w:b/>
          <w:sz w:val="24"/>
          <w:szCs w:val="24"/>
        </w:rPr>
        <w:t>Luminant</w:t>
      </w:r>
      <w:proofErr w:type="spellEnd"/>
      <w:r w:rsidRPr="004029C5">
        <w:rPr>
          <w:rFonts w:ascii="Times New Roman" w:hAnsi="Times New Roman" w:cs="Times New Roman"/>
          <w:b/>
          <w:sz w:val="24"/>
          <w:szCs w:val="24"/>
        </w:rPr>
        <w:t xml:space="preserve"> Software Farm Limited: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Ethical Work Environment: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a. Foster a culture of respect, honesty, and integrity among all employees.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b. Prohibit any form of discrimination, harassment, or unfair treatment.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c. Encourage open communication, constructive feedback, and teamwork.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d. Protect employees' confidentiality and privacy rights.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Health and Safety Standards: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a. Ensure a safe and healthy working environment for all employees.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b. Comply with all relevant health and safety regulations and standards.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c. Provide necessary training, equipment, and resources to promote employee well-being.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d. Encourage employees to report any safety concerns or incidents promptly.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Professional Engineering: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a. Adhere to the professional standards and guidelines set by The Institution of Engineers, Bangladesh (IEB).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lastRenderedPageBreak/>
        <w:t>b. Conduct engineering activities with competence, diligence, and integrity.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c. Continuously enhance professional knowledge and skills through learning and development.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d. Respect intellectual property rights and refrain from unauthorized use or disclosure.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9C5">
        <w:rPr>
          <w:rFonts w:ascii="Times New Roman" w:hAnsi="Times New Roman" w:cs="Times New Roman"/>
          <w:b/>
          <w:sz w:val="24"/>
          <w:szCs w:val="24"/>
        </w:rPr>
        <w:t>Economic, Social, and Environmental Factors: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a. Conduct business in a socially responsible manner, considering the impact on stakeholders.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b. Promote sustainable practices and minimize the negative environmental impact.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c. Comply with applicable laws, regulations, and ethical business practices.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>d. Strive for fair and transparent business dealings with clients, suppliers, and partners.</w:t>
      </w:r>
    </w:p>
    <w:p w:rsidR="004029C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41B5" w:rsidRPr="004029C5" w:rsidRDefault="004029C5" w:rsidP="00402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9C5">
        <w:rPr>
          <w:rFonts w:ascii="Times New Roman" w:hAnsi="Times New Roman" w:cs="Times New Roman"/>
          <w:sz w:val="24"/>
          <w:szCs w:val="24"/>
        </w:rPr>
        <w:t xml:space="preserve">By following this Code of Ethics, </w:t>
      </w:r>
      <w:proofErr w:type="spellStart"/>
      <w:r w:rsidRPr="004029C5">
        <w:rPr>
          <w:rFonts w:ascii="Times New Roman" w:hAnsi="Times New Roman" w:cs="Times New Roman"/>
          <w:sz w:val="24"/>
          <w:szCs w:val="24"/>
        </w:rPr>
        <w:t>Luminant</w:t>
      </w:r>
      <w:proofErr w:type="spellEnd"/>
      <w:r w:rsidRPr="004029C5">
        <w:rPr>
          <w:rFonts w:ascii="Times New Roman" w:hAnsi="Times New Roman" w:cs="Times New Roman"/>
          <w:sz w:val="24"/>
          <w:szCs w:val="24"/>
        </w:rPr>
        <w:t xml:space="preserve"> Software Farm Limited aims to create a positive work environment, deliver high-quality software solutions, and contribute to the economic and social development of Bangladesh while upholding the ethical standards set by The Institution of Engineers, Bangladesh (IEB).</w:t>
      </w:r>
    </w:p>
    <w:sectPr w:rsidR="006341B5" w:rsidRPr="004029C5" w:rsidSect="00634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029C5"/>
    <w:rsid w:val="004029C5"/>
    <w:rsid w:val="006341B5"/>
    <w:rsid w:val="008B7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Fahim Alam</dc:creator>
  <cp:lastModifiedBy>Fahim Alam</cp:lastModifiedBy>
  <cp:revision>2</cp:revision>
  <dcterms:created xsi:type="dcterms:W3CDTF">2023-05-06T15:52:00Z</dcterms:created>
  <dcterms:modified xsi:type="dcterms:W3CDTF">2023-05-06T16:05:00Z</dcterms:modified>
</cp:coreProperties>
</file>