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A683" w14:textId="77777777" w:rsidR="007355FF" w:rsidRPr="007355FF" w:rsidRDefault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5FF">
        <w:rPr>
          <w:rFonts w:ascii="Times New Roman" w:hAnsi="Times New Roman" w:cs="Times New Roman"/>
          <w:b/>
          <w:bCs/>
          <w:sz w:val="24"/>
          <w:szCs w:val="24"/>
        </w:rPr>
        <w:t xml:space="preserve">Part 1: Interactive Data Dashboard </w:t>
      </w:r>
    </w:p>
    <w:p w14:paraId="74694DB6" w14:textId="070FAAFD" w:rsidR="007355FF" w:rsidRDefault="007355FF">
      <w:pPr>
        <w:rPr>
          <w:rFonts w:ascii="Times New Roman" w:hAnsi="Times New Roman" w:cs="Times New Roman"/>
          <w:sz w:val="24"/>
          <w:szCs w:val="24"/>
        </w:rPr>
      </w:pPr>
      <w:r w:rsidRPr="007355FF">
        <w:rPr>
          <w:rFonts w:ascii="Times New Roman" w:hAnsi="Times New Roman" w:cs="Times New Roman"/>
          <w:sz w:val="24"/>
          <w:szCs w:val="24"/>
        </w:rPr>
        <w:t xml:space="preserve">A. Executive Dashboard link INTL Expansion Opportunity Dashboard link </w:t>
      </w:r>
      <w:r>
        <w:rPr>
          <w:rFonts w:ascii="Times New Roman" w:hAnsi="Times New Roman" w:cs="Times New Roman"/>
          <w:sz w:val="24"/>
          <w:szCs w:val="24"/>
        </w:rPr>
        <w:t>(Hyperlink)</w:t>
      </w:r>
    </w:p>
    <w:p w14:paraId="5FD10062" w14:textId="77777777" w:rsidR="007355FF" w:rsidRPr="00DB37BD" w:rsidRDefault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 xml:space="preserve">1. Datasets </w:t>
      </w:r>
    </w:p>
    <w:p w14:paraId="5643E141" w14:textId="232281B5" w:rsidR="007355FF" w:rsidRDefault="00DB3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Medical_</w:t>
      </w:r>
      <w:r w:rsidR="007355FF" w:rsidRPr="007355FF">
        <w:rPr>
          <w:rFonts w:ascii="Times New Roman" w:hAnsi="Times New Roman" w:cs="Times New Roman"/>
          <w:sz w:val="24"/>
          <w:szCs w:val="24"/>
        </w:rPr>
        <w:t xml:space="preserve"> (uploaded) </w:t>
      </w:r>
    </w:p>
    <w:p w14:paraId="09FF8146" w14:textId="6E2930F0" w:rsidR="007355FF" w:rsidRDefault="00DB3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7355FF" w:rsidRPr="007355FF">
        <w:rPr>
          <w:rFonts w:ascii="Times New Roman" w:hAnsi="Times New Roman" w:cs="Times New Roman"/>
          <w:sz w:val="24"/>
          <w:szCs w:val="24"/>
        </w:rPr>
        <w:t xml:space="preserve"> (uploaded) and link</w:t>
      </w:r>
    </w:p>
    <w:p w14:paraId="09266253" w14:textId="77777777" w:rsidR="007355FF" w:rsidRPr="00DB37BD" w:rsidRDefault="007355FF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>2. Installation</w:t>
      </w:r>
    </w:p>
    <w:p w14:paraId="2096B2EA" w14:textId="77777777" w:rsidR="007355FF" w:rsidRPr="007355FF" w:rsidRDefault="007355FF" w:rsidP="007355FF">
      <w:pPr>
        <w:rPr>
          <w:rFonts w:ascii="Times New Roman" w:hAnsi="Times New Roman" w:cs="Times New Roman"/>
          <w:sz w:val="24"/>
          <w:szCs w:val="24"/>
        </w:rPr>
      </w:pPr>
      <w:r w:rsidRPr="007355FF">
        <w:rPr>
          <w:rFonts w:ascii="Times New Roman" w:hAnsi="Times New Roman" w:cs="Times New Roman"/>
          <w:sz w:val="24"/>
          <w:szCs w:val="24"/>
        </w:rPr>
        <w:t>● No need to install anything, simply follow these links to:</w:t>
      </w:r>
    </w:p>
    <w:p w14:paraId="505A8DA7" w14:textId="77777777" w:rsidR="007355FF" w:rsidRPr="007355FF" w:rsidRDefault="007355FF" w:rsidP="007355FF">
      <w:pPr>
        <w:rPr>
          <w:rFonts w:ascii="Times New Roman" w:hAnsi="Times New Roman" w:cs="Times New Roman"/>
          <w:sz w:val="24"/>
          <w:szCs w:val="24"/>
        </w:rPr>
      </w:pPr>
      <w:r w:rsidRPr="007355FF">
        <w:rPr>
          <w:rFonts w:ascii="Times New Roman" w:hAnsi="Times New Roman" w:cs="Times New Roman"/>
          <w:sz w:val="24"/>
          <w:szCs w:val="24"/>
        </w:rPr>
        <w:t>Executive Dashboard link</w:t>
      </w:r>
    </w:p>
    <w:p w14:paraId="62BCCD3D" w14:textId="3D56EAC0" w:rsidR="007355FF" w:rsidRDefault="007355FF" w:rsidP="007355FF">
      <w:pPr>
        <w:rPr>
          <w:rFonts w:ascii="Times New Roman" w:hAnsi="Times New Roman" w:cs="Times New Roman"/>
          <w:sz w:val="24"/>
          <w:szCs w:val="24"/>
        </w:rPr>
      </w:pPr>
      <w:r w:rsidRPr="007355FF">
        <w:rPr>
          <w:rFonts w:ascii="Times New Roman" w:hAnsi="Times New Roman" w:cs="Times New Roman"/>
          <w:sz w:val="24"/>
          <w:szCs w:val="24"/>
        </w:rPr>
        <w:t>INTL Expansion Opportunity Dashboard link</w:t>
      </w:r>
    </w:p>
    <w:p w14:paraId="64AC06E1" w14:textId="12ED5674" w:rsidR="007355FF" w:rsidRPr="00DB37BD" w:rsidRDefault="007355FF" w:rsidP="00735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7BD">
        <w:rPr>
          <w:rFonts w:ascii="Times New Roman" w:hAnsi="Times New Roman" w:cs="Times New Roman"/>
          <w:b/>
          <w:bCs/>
          <w:sz w:val="24"/>
          <w:szCs w:val="24"/>
        </w:rPr>
        <w:t>3. Interactive controls: Executive Dashboard</w:t>
      </w:r>
    </w:p>
    <w:p w14:paraId="361A52DE" w14:textId="2AB8B67C" w:rsidR="00DB37BD" w:rsidRDefault="00DB37BD" w:rsidP="00735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Category</w:t>
      </w:r>
    </w:p>
    <w:p w14:paraId="0B3D8000" w14:textId="02183458" w:rsidR="00DB37BD" w:rsidRDefault="00DB37BD" w:rsidP="007355FF">
      <w:pPr>
        <w:rPr>
          <w:rFonts w:ascii="Times New Roman" w:hAnsi="Times New Roman" w:cs="Times New Roman"/>
          <w:sz w:val="24"/>
          <w:szCs w:val="24"/>
        </w:rPr>
      </w:pPr>
      <w:r w:rsidRPr="00DB37BD">
        <w:rPr>
          <w:rFonts w:ascii="Times New Roman" w:hAnsi="Times New Roman" w:cs="Times New Roman"/>
          <w:sz w:val="24"/>
          <w:szCs w:val="24"/>
        </w:rPr>
        <w:t>Interactive controls: INTL Expansion Opportunity Dashboard</w:t>
      </w:r>
      <w:r w:rsidRPr="00DB37BD">
        <w:rPr>
          <w:rFonts w:ascii="Times New Roman" w:hAnsi="Times New Roman" w:cs="Times New Roman"/>
          <w:sz w:val="24"/>
          <w:szCs w:val="24"/>
        </w:rPr>
        <w:cr/>
      </w:r>
    </w:p>
    <w:p w14:paraId="5EAF8B2A" w14:textId="77777777" w:rsidR="007355FF" w:rsidRPr="007355FF" w:rsidRDefault="007355FF" w:rsidP="007355FF">
      <w:pPr>
        <w:rPr>
          <w:rFonts w:ascii="Times New Roman" w:hAnsi="Times New Roman" w:cs="Times New Roman"/>
          <w:sz w:val="24"/>
          <w:szCs w:val="24"/>
        </w:rPr>
      </w:pPr>
    </w:p>
    <w:sectPr w:rsidR="007355FF" w:rsidRPr="0073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F"/>
    <w:rsid w:val="007355FF"/>
    <w:rsid w:val="00DB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372"/>
  <w15:chartTrackingRefBased/>
  <w15:docId w15:val="{C3A1A296-4FEE-4BD7-99B0-C369984A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Akbar</dc:creator>
  <cp:keywords/>
  <dc:description/>
  <cp:lastModifiedBy>Fahim Akbar</cp:lastModifiedBy>
  <cp:revision>2</cp:revision>
  <dcterms:created xsi:type="dcterms:W3CDTF">2022-12-19T03:16:00Z</dcterms:created>
  <dcterms:modified xsi:type="dcterms:W3CDTF">2022-12-19T03:19:00Z</dcterms:modified>
</cp:coreProperties>
</file>