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D93F" w14:textId="79A49701" w:rsidR="008222E1" w:rsidRPr="00B73172" w:rsidRDefault="008222E1" w:rsidP="008222E1">
      <w:pPr>
        <w:spacing w:line="240" w:lineRule="auto"/>
        <w:jc w:val="center"/>
        <w:rPr>
          <w:rFonts w:ascii="Times New Roman" w:hAnsi="Times New Roman" w:cs="Times New Roman"/>
          <w:b/>
          <w:bCs/>
          <w:sz w:val="24"/>
          <w:szCs w:val="24"/>
        </w:rPr>
      </w:pPr>
      <w:r w:rsidRPr="00B73172">
        <w:rPr>
          <w:rFonts w:ascii="Times New Roman" w:hAnsi="Times New Roman" w:cs="Times New Roman"/>
          <w:b/>
          <w:bCs/>
          <w:sz w:val="24"/>
          <w:szCs w:val="24"/>
        </w:rPr>
        <w:t>D212 Performance Assessment</w:t>
      </w:r>
      <w:r>
        <w:rPr>
          <w:rFonts w:ascii="Times New Roman" w:hAnsi="Times New Roman" w:cs="Times New Roman"/>
          <w:b/>
          <w:bCs/>
          <w:sz w:val="24"/>
          <w:szCs w:val="24"/>
        </w:rPr>
        <w:t xml:space="preserve"> Task </w:t>
      </w:r>
      <w:r w:rsidR="009D0D2E">
        <w:rPr>
          <w:rFonts w:ascii="Times New Roman" w:hAnsi="Times New Roman" w:cs="Times New Roman"/>
          <w:b/>
          <w:bCs/>
          <w:sz w:val="24"/>
          <w:szCs w:val="24"/>
        </w:rPr>
        <w:t>3</w:t>
      </w:r>
    </w:p>
    <w:p w14:paraId="35EC4AF6" w14:textId="65A458D5" w:rsidR="008222E1" w:rsidRPr="00B73172" w:rsidRDefault="00415650" w:rsidP="008222E1">
      <w:pPr>
        <w:spacing w:line="240" w:lineRule="auto"/>
        <w:jc w:val="center"/>
        <w:rPr>
          <w:rFonts w:ascii="Times New Roman" w:hAnsi="Times New Roman" w:cs="Times New Roman"/>
          <w:b/>
          <w:bCs/>
          <w:sz w:val="24"/>
          <w:szCs w:val="24"/>
        </w:rPr>
      </w:pPr>
      <w:r w:rsidRPr="00415650">
        <w:rPr>
          <w:rFonts w:ascii="Times New Roman" w:hAnsi="Times New Roman" w:cs="Times New Roman"/>
          <w:b/>
          <w:bCs/>
          <w:sz w:val="24"/>
          <w:szCs w:val="24"/>
        </w:rPr>
        <w:t>ASSOCIATION RULES AND LIFT ANALYSIS</w:t>
      </w:r>
      <w:r>
        <w:rPr>
          <w:rFonts w:ascii="Times New Roman" w:hAnsi="Times New Roman" w:cs="Times New Roman"/>
          <w:b/>
          <w:bCs/>
          <w:sz w:val="24"/>
          <w:szCs w:val="24"/>
        </w:rPr>
        <w:t xml:space="preserve"> FOR </w:t>
      </w:r>
      <w:r w:rsidR="008222E1" w:rsidRPr="00B73172">
        <w:rPr>
          <w:rFonts w:ascii="Times New Roman" w:hAnsi="Times New Roman" w:cs="Times New Roman"/>
          <w:b/>
          <w:bCs/>
          <w:sz w:val="24"/>
          <w:szCs w:val="24"/>
        </w:rPr>
        <w:t>MEDICAL DATA</w:t>
      </w:r>
    </w:p>
    <w:p w14:paraId="4504899F" w14:textId="77777777" w:rsidR="008222E1" w:rsidRPr="00BF3AB9" w:rsidRDefault="008222E1" w:rsidP="008222E1">
      <w:pPr>
        <w:rPr>
          <w:rFonts w:ascii="Times New Roman" w:hAnsi="Times New Roman" w:cs="Times New Roman"/>
          <w:sz w:val="24"/>
          <w:szCs w:val="24"/>
        </w:rPr>
      </w:pPr>
      <w:r w:rsidRPr="00BF3AB9">
        <w:rPr>
          <w:rFonts w:ascii="Times New Roman" w:hAnsi="Times New Roman" w:cs="Times New Roman"/>
          <w:sz w:val="24"/>
          <w:szCs w:val="24"/>
        </w:rPr>
        <w:t xml:space="preserve">Fahim A. Akbar Student ID 001434895 Masters Data Analytics (January 1, 2021) Program Mentor: Mandy </w:t>
      </w:r>
      <w:proofErr w:type="spellStart"/>
      <w:r w:rsidRPr="00BF3AB9">
        <w:rPr>
          <w:rFonts w:ascii="Times New Roman" w:hAnsi="Times New Roman" w:cs="Times New Roman"/>
          <w:sz w:val="24"/>
          <w:szCs w:val="24"/>
        </w:rPr>
        <w:t>Rasmuson</w:t>
      </w:r>
      <w:proofErr w:type="spellEnd"/>
      <w:r w:rsidRPr="00BF3AB9">
        <w:rPr>
          <w:rFonts w:ascii="Times New Roman" w:hAnsi="Times New Roman" w:cs="Times New Roman"/>
          <w:sz w:val="24"/>
          <w:szCs w:val="24"/>
        </w:rPr>
        <w:t xml:space="preserve"> (385) 428-5957x5957 </w:t>
      </w:r>
      <w:hyperlink r:id="rId7" w:history="1">
        <w:r w:rsidRPr="00BF3AB9">
          <w:rPr>
            <w:rStyle w:val="Hyperlink"/>
            <w:rFonts w:ascii="Times New Roman" w:hAnsi="Times New Roman" w:cs="Times New Roman"/>
            <w:sz w:val="24"/>
            <w:szCs w:val="24"/>
          </w:rPr>
          <w:t>fakbar3@wgu.edu</w:t>
        </w:r>
      </w:hyperlink>
    </w:p>
    <w:p w14:paraId="16E8EDB4" w14:textId="77777777" w:rsidR="008222E1" w:rsidRPr="00BF3AB9" w:rsidRDefault="008222E1" w:rsidP="008222E1">
      <w:pPr>
        <w:spacing w:after="0" w:line="240" w:lineRule="auto"/>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b/>
          <w:bCs/>
          <w:color w:val="000000"/>
          <w:kern w:val="0"/>
          <w:sz w:val="24"/>
          <w:szCs w:val="24"/>
          <w14:ligatures w14:val="none"/>
        </w:rPr>
        <w:t>Part I: Research Question</w:t>
      </w:r>
    </w:p>
    <w:p w14:paraId="00F3C246" w14:textId="77777777" w:rsidR="008222E1" w:rsidRPr="00BF3AB9" w:rsidRDefault="008222E1" w:rsidP="008222E1">
      <w:pPr>
        <w:spacing w:after="0" w:line="240" w:lineRule="auto"/>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b/>
          <w:bCs/>
          <w:color w:val="000000"/>
          <w:kern w:val="0"/>
          <w:sz w:val="24"/>
          <w:szCs w:val="24"/>
          <w14:ligatures w14:val="none"/>
        </w:rPr>
        <w:t>A. Data Mining Report Justification</w:t>
      </w:r>
    </w:p>
    <w:p w14:paraId="2270AD88" w14:textId="3C43E9E4" w:rsidR="008222E1" w:rsidRPr="00BF3AB9" w:rsidRDefault="00415650" w:rsidP="008222E1">
      <w:pPr>
        <w:spacing w:after="0" w:line="240" w:lineRule="auto"/>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b/>
          <w:bCs/>
          <w:color w:val="000000"/>
          <w:kern w:val="0"/>
          <w:sz w:val="24"/>
          <w:szCs w:val="24"/>
          <w14:ligatures w14:val="none"/>
        </w:rPr>
        <w:t>A</w:t>
      </w:r>
      <w:r w:rsidR="008222E1" w:rsidRPr="00BF3AB9">
        <w:rPr>
          <w:rFonts w:ascii="Times New Roman" w:eastAsia="Times New Roman" w:hAnsi="Times New Roman" w:cs="Times New Roman"/>
          <w:b/>
          <w:bCs/>
          <w:color w:val="000000"/>
          <w:kern w:val="0"/>
          <w:sz w:val="24"/>
          <w:szCs w:val="24"/>
          <w14:ligatures w14:val="none"/>
        </w:rPr>
        <w:t xml:space="preserve">1. Research Question: </w:t>
      </w:r>
      <w:r w:rsidR="008222E1" w:rsidRPr="00BF3AB9">
        <w:rPr>
          <w:rFonts w:ascii="Times New Roman" w:eastAsia="Times New Roman" w:hAnsi="Times New Roman" w:cs="Times New Roman"/>
          <w:color w:val="000000"/>
          <w:kern w:val="0"/>
          <w:sz w:val="24"/>
          <w:szCs w:val="24"/>
          <w14:ligatures w14:val="none"/>
        </w:rPr>
        <w:t xml:space="preserve">Which </w:t>
      </w:r>
      <w:r w:rsidRPr="00BF3AB9">
        <w:rPr>
          <w:rFonts w:ascii="Times New Roman" w:eastAsia="Times New Roman" w:hAnsi="Times New Roman" w:cs="Times New Roman"/>
          <w:color w:val="000000"/>
          <w:kern w:val="0"/>
          <w:sz w:val="24"/>
          <w:szCs w:val="24"/>
          <w14:ligatures w14:val="none"/>
        </w:rPr>
        <w:t xml:space="preserve">medications are </w:t>
      </w:r>
      <w:r w:rsidR="008A1F19" w:rsidRPr="00BF3AB9">
        <w:rPr>
          <w:rFonts w:ascii="Times New Roman" w:eastAsia="Times New Roman" w:hAnsi="Times New Roman" w:cs="Times New Roman"/>
          <w:color w:val="000000"/>
          <w:kern w:val="0"/>
          <w:sz w:val="24"/>
          <w:szCs w:val="24"/>
          <w14:ligatures w14:val="none"/>
        </w:rPr>
        <w:t xml:space="preserve">concurrently being </w:t>
      </w:r>
      <w:r w:rsidRPr="00BF3AB9">
        <w:rPr>
          <w:rFonts w:ascii="Times New Roman" w:eastAsia="Times New Roman" w:hAnsi="Times New Roman" w:cs="Times New Roman"/>
          <w:color w:val="000000"/>
          <w:kern w:val="0"/>
          <w:sz w:val="24"/>
          <w:szCs w:val="24"/>
          <w14:ligatures w14:val="none"/>
        </w:rPr>
        <w:t xml:space="preserve">prescribed </w:t>
      </w:r>
      <w:r w:rsidR="00E24E7E" w:rsidRPr="00BF3AB9">
        <w:rPr>
          <w:rFonts w:ascii="Times New Roman" w:eastAsia="Times New Roman" w:hAnsi="Times New Roman" w:cs="Times New Roman"/>
          <w:color w:val="000000"/>
          <w:kern w:val="0"/>
          <w:sz w:val="24"/>
          <w:szCs w:val="24"/>
          <w14:ligatures w14:val="none"/>
        </w:rPr>
        <w:t xml:space="preserve">to </w:t>
      </w:r>
      <w:r w:rsidRPr="00BF3AB9">
        <w:rPr>
          <w:rFonts w:ascii="Times New Roman" w:eastAsia="Times New Roman" w:hAnsi="Times New Roman" w:cs="Times New Roman"/>
          <w:color w:val="000000"/>
          <w:kern w:val="0"/>
          <w:sz w:val="24"/>
          <w:szCs w:val="24"/>
          <w14:ligatures w14:val="none"/>
        </w:rPr>
        <w:t xml:space="preserve">and purchased by patients who </w:t>
      </w:r>
      <w:r w:rsidR="00E24E7E" w:rsidRPr="00BF3AB9">
        <w:rPr>
          <w:rFonts w:ascii="Times New Roman" w:eastAsia="Times New Roman" w:hAnsi="Times New Roman" w:cs="Times New Roman"/>
          <w:color w:val="000000"/>
          <w:kern w:val="0"/>
          <w:sz w:val="24"/>
          <w:szCs w:val="24"/>
          <w14:ligatures w14:val="none"/>
        </w:rPr>
        <w:t>are using</w:t>
      </w:r>
      <w:r w:rsidRPr="00BF3AB9">
        <w:rPr>
          <w:rFonts w:ascii="Times New Roman" w:eastAsia="Times New Roman" w:hAnsi="Times New Roman" w:cs="Times New Roman"/>
          <w:color w:val="000000"/>
          <w:kern w:val="0"/>
          <w:sz w:val="24"/>
          <w:szCs w:val="24"/>
          <w14:ligatures w14:val="none"/>
        </w:rPr>
        <w:t xml:space="preserve"> Cialis?</w:t>
      </w:r>
    </w:p>
    <w:p w14:paraId="57BDF36D" w14:textId="77777777" w:rsidR="008222E1" w:rsidRPr="00BF3AB9" w:rsidRDefault="008222E1" w:rsidP="008222E1">
      <w:pPr>
        <w:spacing w:after="0" w:line="240" w:lineRule="auto"/>
        <w:rPr>
          <w:rFonts w:ascii="Times New Roman" w:eastAsia="Times New Roman" w:hAnsi="Times New Roman" w:cs="Times New Roman"/>
          <w:kern w:val="0"/>
          <w:sz w:val="24"/>
          <w:szCs w:val="24"/>
          <w14:ligatures w14:val="none"/>
        </w:rPr>
      </w:pPr>
    </w:p>
    <w:p w14:paraId="3A460557" w14:textId="4BB036D9" w:rsidR="008222E1" w:rsidRPr="00BF3AB9" w:rsidRDefault="00415650" w:rsidP="008222E1">
      <w:pPr>
        <w:spacing w:after="0" w:line="240" w:lineRule="auto"/>
        <w:rPr>
          <w:rFonts w:ascii="Times New Roman" w:eastAsia="Times New Roman" w:hAnsi="Times New Roman" w:cs="Times New Roman"/>
          <w:color w:val="000000"/>
          <w:kern w:val="0"/>
          <w:sz w:val="24"/>
          <w:szCs w:val="24"/>
          <w14:ligatures w14:val="none"/>
        </w:rPr>
      </w:pPr>
      <w:r w:rsidRPr="00BF3AB9">
        <w:rPr>
          <w:rFonts w:ascii="Times New Roman" w:eastAsia="Times New Roman" w:hAnsi="Times New Roman" w:cs="Times New Roman"/>
          <w:b/>
          <w:bCs/>
          <w:color w:val="000000"/>
          <w:kern w:val="0"/>
          <w:sz w:val="24"/>
          <w:szCs w:val="24"/>
          <w14:ligatures w14:val="none"/>
        </w:rPr>
        <w:t>A</w:t>
      </w:r>
      <w:r w:rsidR="008222E1" w:rsidRPr="00BF3AB9">
        <w:rPr>
          <w:rFonts w:ascii="Times New Roman" w:eastAsia="Times New Roman" w:hAnsi="Times New Roman" w:cs="Times New Roman"/>
          <w:b/>
          <w:bCs/>
          <w:color w:val="000000"/>
          <w:kern w:val="0"/>
          <w:sz w:val="24"/>
          <w:szCs w:val="24"/>
          <w14:ligatures w14:val="none"/>
        </w:rPr>
        <w:t>2. Research Goal:</w:t>
      </w:r>
      <w:r w:rsidR="00E24E7E" w:rsidRPr="00BF3AB9">
        <w:rPr>
          <w:rFonts w:ascii="Times New Roman" w:eastAsia="Times New Roman" w:hAnsi="Times New Roman" w:cs="Times New Roman"/>
          <w:color w:val="000000"/>
          <w:kern w:val="0"/>
          <w:sz w:val="24"/>
          <w:szCs w:val="24"/>
          <w14:ligatures w14:val="none"/>
        </w:rPr>
        <w:t xml:space="preserve"> The</w:t>
      </w:r>
      <w:r w:rsidR="008222E1" w:rsidRPr="00BF3AB9">
        <w:rPr>
          <w:rFonts w:ascii="Times New Roman" w:eastAsia="Times New Roman" w:hAnsi="Times New Roman" w:cs="Times New Roman"/>
          <w:color w:val="000000"/>
          <w:kern w:val="0"/>
          <w:sz w:val="24"/>
          <w:szCs w:val="24"/>
          <w14:ligatures w14:val="none"/>
        </w:rPr>
        <w:t xml:space="preserve"> goal of this data analysis is to find </w:t>
      </w:r>
      <w:r w:rsidRPr="00BF3AB9">
        <w:rPr>
          <w:rFonts w:ascii="Times New Roman" w:eastAsia="Times New Roman" w:hAnsi="Times New Roman" w:cs="Times New Roman"/>
          <w:color w:val="000000"/>
          <w:kern w:val="0"/>
          <w:sz w:val="24"/>
          <w:szCs w:val="24"/>
          <w14:ligatures w14:val="none"/>
        </w:rPr>
        <w:t>out which</w:t>
      </w:r>
      <w:r w:rsidR="00E24E7E" w:rsidRPr="00BF3AB9">
        <w:rPr>
          <w:rFonts w:ascii="Times New Roman" w:eastAsia="Times New Roman" w:hAnsi="Times New Roman" w:cs="Times New Roman"/>
          <w:color w:val="000000"/>
          <w:kern w:val="0"/>
          <w:sz w:val="24"/>
          <w:szCs w:val="24"/>
          <w14:ligatures w14:val="none"/>
        </w:rPr>
        <w:t xml:space="preserve"> medications listed in the data sheet are</w:t>
      </w:r>
      <w:r w:rsidRPr="00BF3AB9">
        <w:rPr>
          <w:rFonts w:ascii="Times New Roman" w:eastAsia="Times New Roman" w:hAnsi="Times New Roman" w:cs="Times New Roman"/>
          <w:color w:val="000000"/>
          <w:kern w:val="0"/>
          <w:sz w:val="24"/>
          <w:szCs w:val="24"/>
          <w14:ligatures w14:val="none"/>
        </w:rPr>
        <w:t xml:space="preserve"> prescribed and purchased alongside a target medicine, Cialis. </w:t>
      </w:r>
      <w:r w:rsidR="000B5AEC" w:rsidRPr="00BF3AB9">
        <w:rPr>
          <w:rFonts w:ascii="Times New Roman" w:eastAsia="Times New Roman" w:hAnsi="Times New Roman" w:cs="Times New Roman"/>
          <w:color w:val="000000"/>
          <w:kern w:val="0"/>
          <w:sz w:val="24"/>
          <w:szCs w:val="24"/>
          <w14:ligatures w14:val="none"/>
        </w:rPr>
        <w:t>Cialis is a drug used for</w:t>
      </w:r>
      <w:r w:rsidR="00E24E7E" w:rsidRPr="00BF3AB9">
        <w:rPr>
          <w:rFonts w:ascii="Times New Roman" w:eastAsia="Times New Roman" w:hAnsi="Times New Roman" w:cs="Times New Roman"/>
          <w:color w:val="000000"/>
          <w:kern w:val="0"/>
          <w:sz w:val="24"/>
          <w:szCs w:val="24"/>
          <w14:ligatures w14:val="none"/>
        </w:rPr>
        <w:t xml:space="preserve"> treating erectile dysfunction (ED) and symptoms of benign prostatic hyperplasia (BPH). While this drug is doctor prescribed and sometimes used as a longer lasting alternative to Viagra, it can have minor and even severe side effects</w:t>
      </w:r>
      <w:r w:rsidR="00ED072E">
        <w:rPr>
          <w:rFonts w:ascii="Times New Roman" w:eastAsia="Times New Roman" w:hAnsi="Times New Roman" w:cs="Times New Roman"/>
          <w:color w:val="000000"/>
          <w:kern w:val="0"/>
          <w:sz w:val="24"/>
          <w:szCs w:val="24"/>
          <w14:ligatures w14:val="none"/>
        </w:rPr>
        <w:t xml:space="preserve"> (</w:t>
      </w:r>
      <w:r w:rsidR="0041716F" w:rsidRPr="00AE00E7">
        <w:rPr>
          <w:rFonts w:ascii="Times New Roman" w:eastAsia="Times New Roman" w:hAnsi="Times New Roman" w:cs="Times New Roman"/>
          <w:kern w:val="0"/>
          <w:sz w:val="24"/>
          <w:szCs w:val="24"/>
          <w14:ligatures w14:val="none"/>
        </w:rPr>
        <w:t>Taguri</w:t>
      </w:r>
      <w:r w:rsidR="0041716F">
        <w:rPr>
          <w:rFonts w:ascii="Times New Roman" w:eastAsia="Times New Roman" w:hAnsi="Times New Roman" w:cs="Times New Roman"/>
          <w:kern w:val="0"/>
          <w:sz w:val="24"/>
          <w:szCs w:val="24"/>
          <w14:ligatures w14:val="none"/>
        </w:rPr>
        <w:t>, 2022</w:t>
      </w:r>
      <w:r w:rsidR="00ED072E">
        <w:rPr>
          <w:rFonts w:ascii="Times New Roman" w:eastAsia="Times New Roman" w:hAnsi="Times New Roman" w:cs="Times New Roman"/>
          <w:color w:val="000000"/>
          <w:kern w:val="0"/>
          <w:sz w:val="24"/>
          <w:szCs w:val="24"/>
          <w14:ligatures w14:val="none"/>
        </w:rPr>
        <w:t>).</w:t>
      </w:r>
      <w:r w:rsidR="00E24E7E" w:rsidRPr="00BF3AB9">
        <w:rPr>
          <w:rFonts w:ascii="Times New Roman" w:eastAsia="Times New Roman" w:hAnsi="Times New Roman" w:cs="Times New Roman"/>
          <w:color w:val="000000"/>
          <w:kern w:val="0"/>
          <w:sz w:val="24"/>
          <w:szCs w:val="24"/>
          <w14:ligatures w14:val="none"/>
        </w:rPr>
        <w:t xml:space="preserve"> The less severe side effects include headache, indigestion, muscle aches, and back pain. More serious side effects can include sudden vision loss or changes in hearing</w:t>
      </w:r>
      <w:r w:rsidR="00C3266D">
        <w:rPr>
          <w:rFonts w:ascii="Times New Roman" w:eastAsia="Times New Roman" w:hAnsi="Times New Roman" w:cs="Times New Roman"/>
          <w:color w:val="000000"/>
          <w:kern w:val="0"/>
          <w:sz w:val="24"/>
          <w:szCs w:val="24"/>
          <w14:ligatures w14:val="none"/>
        </w:rPr>
        <w:t xml:space="preserve"> </w:t>
      </w:r>
      <w:r w:rsidR="00ED072E">
        <w:rPr>
          <w:rFonts w:ascii="Times New Roman" w:eastAsia="Times New Roman" w:hAnsi="Times New Roman" w:cs="Times New Roman"/>
          <w:color w:val="000000"/>
          <w:kern w:val="0"/>
          <w:sz w:val="24"/>
          <w:szCs w:val="24"/>
          <w14:ligatures w14:val="none"/>
        </w:rPr>
        <w:t>(FDA, 2015)</w:t>
      </w:r>
      <w:r w:rsidR="00C3266D">
        <w:rPr>
          <w:rFonts w:ascii="Times New Roman" w:eastAsia="Times New Roman" w:hAnsi="Times New Roman" w:cs="Times New Roman"/>
          <w:color w:val="000000"/>
          <w:kern w:val="0"/>
          <w:sz w:val="24"/>
          <w:szCs w:val="24"/>
          <w14:ligatures w14:val="none"/>
        </w:rPr>
        <w:t>.</w:t>
      </w:r>
      <w:r w:rsidR="00E24E7E" w:rsidRPr="00BF3AB9">
        <w:rPr>
          <w:rFonts w:ascii="Times New Roman" w:eastAsia="Times New Roman" w:hAnsi="Times New Roman" w:cs="Times New Roman"/>
          <w:color w:val="000000"/>
          <w:kern w:val="0"/>
          <w:sz w:val="24"/>
          <w:szCs w:val="24"/>
          <w14:ligatures w14:val="none"/>
        </w:rPr>
        <w:t xml:space="preserve"> Using market basket analysis to discover the </w:t>
      </w:r>
      <w:r w:rsidRPr="00BF3AB9">
        <w:rPr>
          <w:rFonts w:ascii="Times New Roman" w:eastAsia="Times New Roman" w:hAnsi="Times New Roman" w:cs="Times New Roman"/>
          <w:color w:val="000000"/>
          <w:kern w:val="0"/>
          <w:sz w:val="24"/>
          <w:szCs w:val="24"/>
          <w14:ligatures w14:val="none"/>
        </w:rPr>
        <w:t xml:space="preserve">prescriptions </w:t>
      </w:r>
      <w:r w:rsidR="00E24E7E" w:rsidRPr="00BF3AB9">
        <w:rPr>
          <w:rFonts w:ascii="Times New Roman" w:eastAsia="Times New Roman" w:hAnsi="Times New Roman" w:cs="Times New Roman"/>
          <w:color w:val="000000"/>
          <w:kern w:val="0"/>
          <w:sz w:val="24"/>
          <w:szCs w:val="24"/>
          <w14:ligatures w14:val="none"/>
        </w:rPr>
        <w:t xml:space="preserve">that </w:t>
      </w:r>
      <w:r w:rsidRPr="00BF3AB9">
        <w:rPr>
          <w:rFonts w:ascii="Times New Roman" w:eastAsia="Times New Roman" w:hAnsi="Times New Roman" w:cs="Times New Roman"/>
          <w:color w:val="000000"/>
          <w:kern w:val="0"/>
          <w:sz w:val="24"/>
          <w:szCs w:val="24"/>
          <w14:ligatures w14:val="none"/>
        </w:rPr>
        <w:t>co-occur</w:t>
      </w:r>
      <w:r w:rsidR="00E24E7E" w:rsidRPr="00BF3AB9">
        <w:rPr>
          <w:rFonts w:ascii="Times New Roman" w:eastAsia="Times New Roman" w:hAnsi="Times New Roman" w:cs="Times New Roman"/>
          <w:color w:val="000000"/>
          <w:kern w:val="0"/>
          <w:sz w:val="24"/>
          <w:szCs w:val="24"/>
          <w14:ligatures w14:val="none"/>
        </w:rPr>
        <w:t xml:space="preserve"> can help determine what the most common drugs are being prescribed with Cialis. If taking </w:t>
      </w:r>
      <w:r w:rsidRPr="00BF3AB9">
        <w:rPr>
          <w:rFonts w:ascii="Times New Roman" w:eastAsia="Times New Roman" w:hAnsi="Times New Roman" w:cs="Times New Roman"/>
          <w:color w:val="000000"/>
          <w:kern w:val="0"/>
          <w:sz w:val="24"/>
          <w:szCs w:val="24"/>
          <w14:ligatures w14:val="none"/>
        </w:rPr>
        <w:t xml:space="preserve">Cialis with another drug </w:t>
      </w:r>
      <w:r w:rsidR="00E24E7E" w:rsidRPr="00BF3AB9">
        <w:rPr>
          <w:rFonts w:ascii="Times New Roman" w:eastAsia="Times New Roman" w:hAnsi="Times New Roman" w:cs="Times New Roman"/>
          <w:color w:val="000000"/>
          <w:kern w:val="0"/>
          <w:sz w:val="24"/>
          <w:szCs w:val="24"/>
          <w14:ligatures w14:val="none"/>
        </w:rPr>
        <w:t xml:space="preserve">induces a </w:t>
      </w:r>
      <w:r w:rsidRPr="00BF3AB9">
        <w:rPr>
          <w:rFonts w:ascii="Times New Roman" w:eastAsia="Times New Roman" w:hAnsi="Times New Roman" w:cs="Times New Roman"/>
          <w:color w:val="000000"/>
          <w:kern w:val="0"/>
          <w:sz w:val="24"/>
          <w:szCs w:val="24"/>
          <w14:ligatures w14:val="none"/>
        </w:rPr>
        <w:t xml:space="preserve">side-effect, </w:t>
      </w:r>
      <w:r w:rsidR="00E24E7E" w:rsidRPr="00BF3AB9">
        <w:rPr>
          <w:rFonts w:ascii="Times New Roman" w:eastAsia="Times New Roman" w:hAnsi="Times New Roman" w:cs="Times New Roman"/>
          <w:color w:val="000000"/>
          <w:kern w:val="0"/>
          <w:sz w:val="24"/>
          <w:szCs w:val="24"/>
          <w14:ligatures w14:val="none"/>
        </w:rPr>
        <w:t>we can see if</w:t>
      </w:r>
      <w:r w:rsidRPr="00BF3AB9">
        <w:rPr>
          <w:rFonts w:ascii="Times New Roman" w:eastAsia="Times New Roman" w:hAnsi="Times New Roman" w:cs="Times New Roman"/>
          <w:color w:val="000000"/>
          <w:kern w:val="0"/>
          <w:sz w:val="24"/>
          <w:szCs w:val="24"/>
          <w14:ligatures w14:val="none"/>
        </w:rPr>
        <w:t xml:space="preserve"> </w:t>
      </w:r>
      <w:r w:rsidR="00E24E7E" w:rsidRPr="00BF3AB9">
        <w:rPr>
          <w:rFonts w:ascii="Times New Roman" w:eastAsia="Times New Roman" w:hAnsi="Times New Roman" w:cs="Times New Roman"/>
          <w:color w:val="000000"/>
          <w:kern w:val="0"/>
          <w:sz w:val="24"/>
          <w:szCs w:val="24"/>
          <w14:ligatures w14:val="none"/>
        </w:rPr>
        <w:t>th</w:t>
      </w:r>
      <w:r w:rsidRPr="00BF3AB9">
        <w:rPr>
          <w:rFonts w:ascii="Times New Roman" w:eastAsia="Times New Roman" w:hAnsi="Times New Roman" w:cs="Times New Roman"/>
          <w:color w:val="000000"/>
          <w:kern w:val="0"/>
          <w:sz w:val="24"/>
          <w:szCs w:val="24"/>
          <w14:ligatures w14:val="none"/>
        </w:rPr>
        <w:t>e two drugs are co-prescribed</w:t>
      </w:r>
      <w:r w:rsidR="00E24E7E" w:rsidRPr="00BF3AB9">
        <w:rPr>
          <w:rFonts w:ascii="Times New Roman" w:eastAsia="Times New Roman" w:hAnsi="Times New Roman" w:cs="Times New Roman"/>
          <w:color w:val="000000"/>
          <w:kern w:val="0"/>
          <w:sz w:val="24"/>
          <w:szCs w:val="24"/>
          <w14:ligatures w14:val="none"/>
        </w:rPr>
        <w:t xml:space="preserve"> frequently. From there, preventative measures can be taken such as pharmaceutical companies disclosing the risks of taking both medications at the same time.</w:t>
      </w:r>
      <w:r w:rsidRPr="00BF3AB9">
        <w:rPr>
          <w:rFonts w:ascii="Times New Roman" w:eastAsia="Times New Roman" w:hAnsi="Times New Roman" w:cs="Times New Roman"/>
          <w:color w:val="000000"/>
          <w:kern w:val="0"/>
          <w:sz w:val="24"/>
          <w:szCs w:val="24"/>
          <w14:ligatures w14:val="none"/>
        </w:rPr>
        <w:t xml:space="preserve"> </w:t>
      </w:r>
    </w:p>
    <w:p w14:paraId="057DBF70" w14:textId="77777777" w:rsidR="00E24E7E" w:rsidRPr="00BF3AB9" w:rsidRDefault="00E24E7E" w:rsidP="008222E1">
      <w:pPr>
        <w:spacing w:after="0" w:line="240" w:lineRule="auto"/>
        <w:rPr>
          <w:rFonts w:ascii="Times New Roman" w:eastAsia="Times New Roman" w:hAnsi="Times New Roman" w:cs="Times New Roman"/>
          <w:color w:val="000000"/>
          <w:kern w:val="0"/>
          <w:sz w:val="24"/>
          <w:szCs w:val="24"/>
          <w14:ligatures w14:val="none"/>
        </w:rPr>
      </w:pPr>
    </w:p>
    <w:p w14:paraId="2B47AE4D" w14:textId="77777777" w:rsidR="008222E1" w:rsidRPr="00BF3AB9" w:rsidRDefault="008222E1" w:rsidP="008222E1">
      <w:pPr>
        <w:spacing w:after="0" w:line="240" w:lineRule="auto"/>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b/>
          <w:bCs/>
          <w:color w:val="000000"/>
          <w:kern w:val="0"/>
          <w:sz w:val="24"/>
          <w:szCs w:val="24"/>
          <w14:ligatures w14:val="none"/>
        </w:rPr>
        <w:t>Part II: Method Justification</w:t>
      </w:r>
    </w:p>
    <w:p w14:paraId="77F695B0" w14:textId="6FACF595" w:rsidR="008222E1" w:rsidRPr="00BF3AB9" w:rsidRDefault="00415650" w:rsidP="008222E1">
      <w:pPr>
        <w:spacing w:after="0" w:line="240" w:lineRule="auto"/>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B. Market Basket Justification</w:t>
      </w:r>
    </w:p>
    <w:p w14:paraId="5F61727C" w14:textId="74CD4802" w:rsidR="00415650" w:rsidRPr="00BF3AB9" w:rsidRDefault="00415650" w:rsidP="00415650">
      <w:pPr>
        <w:spacing w:after="0" w:line="240" w:lineRule="auto"/>
        <w:rPr>
          <w:rFonts w:ascii="Times New Roman" w:eastAsia="Times New Roman" w:hAnsi="Times New Roman" w:cs="Times New Roman"/>
          <w:b/>
          <w:bCs/>
          <w:color w:val="000000"/>
          <w:kern w:val="0"/>
          <w:sz w:val="24"/>
          <w:szCs w:val="24"/>
          <w14:ligatures w14:val="none"/>
        </w:rPr>
      </w:pPr>
      <w:r w:rsidRPr="00BF3AB9">
        <w:rPr>
          <w:rFonts w:ascii="Times New Roman" w:eastAsia="Times New Roman" w:hAnsi="Times New Roman" w:cs="Times New Roman"/>
          <w:b/>
          <w:bCs/>
          <w:color w:val="000000"/>
          <w:kern w:val="0"/>
          <w:sz w:val="24"/>
          <w:szCs w:val="24"/>
          <w14:ligatures w14:val="none"/>
        </w:rPr>
        <w:t>B</w:t>
      </w:r>
      <w:r w:rsidR="008222E1" w:rsidRPr="00BF3AB9">
        <w:rPr>
          <w:rFonts w:ascii="Times New Roman" w:eastAsia="Times New Roman" w:hAnsi="Times New Roman" w:cs="Times New Roman"/>
          <w:b/>
          <w:bCs/>
          <w:color w:val="000000"/>
          <w:kern w:val="0"/>
          <w:sz w:val="24"/>
          <w:szCs w:val="24"/>
          <w14:ligatures w14:val="none"/>
        </w:rPr>
        <w:t xml:space="preserve">1. </w:t>
      </w:r>
      <w:bookmarkStart w:id="0" w:name="_Hlk136970839"/>
      <w:r w:rsidR="008A1F19" w:rsidRPr="00BF3AB9">
        <w:rPr>
          <w:rFonts w:ascii="Times New Roman" w:eastAsia="Times New Roman" w:hAnsi="Times New Roman" w:cs="Times New Roman"/>
          <w:b/>
          <w:bCs/>
          <w:color w:val="000000"/>
          <w:kern w:val="0"/>
          <w:sz w:val="24"/>
          <w:szCs w:val="24"/>
          <w14:ligatures w14:val="none"/>
        </w:rPr>
        <w:t xml:space="preserve">Justification of using </w:t>
      </w:r>
      <w:r w:rsidRPr="00BF3AB9">
        <w:rPr>
          <w:rFonts w:ascii="Times New Roman" w:eastAsia="Times New Roman" w:hAnsi="Times New Roman" w:cs="Times New Roman"/>
          <w:b/>
          <w:bCs/>
          <w:color w:val="000000"/>
          <w:kern w:val="0"/>
          <w:sz w:val="24"/>
          <w:szCs w:val="24"/>
          <w14:ligatures w14:val="none"/>
        </w:rPr>
        <w:t>Market Basket Analy</w:t>
      </w:r>
      <w:bookmarkEnd w:id="0"/>
      <w:r w:rsidRPr="00BF3AB9">
        <w:rPr>
          <w:rFonts w:ascii="Times New Roman" w:eastAsia="Times New Roman" w:hAnsi="Times New Roman" w:cs="Times New Roman"/>
          <w:b/>
          <w:bCs/>
          <w:color w:val="000000"/>
          <w:kern w:val="0"/>
          <w:sz w:val="24"/>
          <w:szCs w:val="24"/>
          <w14:ligatures w14:val="none"/>
        </w:rPr>
        <w:t xml:space="preserve">zes </w:t>
      </w:r>
      <w:r w:rsidR="008A1F19" w:rsidRPr="00BF3AB9">
        <w:rPr>
          <w:rFonts w:ascii="Times New Roman" w:eastAsia="Times New Roman" w:hAnsi="Times New Roman" w:cs="Times New Roman"/>
          <w:b/>
          <w:bCs/>
          <w:color w:val="000000"/>
          <w:kern w:val="0"/>
          <w:sz w:val="24"/>
          <w:szCs w:val="24"/>
          <w14:ligatures w14:val="none"/>
        </w:rPr>
        <w:t xml:space="preserve">and </w:t>
      </w:r>
      <w:r w:rsidRPr="00BF3AB9">
        <w:rPr>
          <w:rFonts w:ascii="Times New Roman" w:eastAsia="Times New Roman" w:hAnsi="Times New Roman" w:cs="Times New Roman"/>
          <w:b/>
          <w:bCs/>
          <w:color w:val="000000"/>
          <w:kern w:val="0"/>
          <w:sz w:val="24"/>
          <w:szCs w:val="24"/>
          <w14:ligatures w14:val="none"/>
        </w:rPr>
        <w:t xml:space="preserve">what </w:t>
      </w:r>
      <w:r w:rsidR="008A1F19" w:rsidRPr="00BF3AB9">
        <w:rPr>
          <w:rFonts w:ascii="Times New Roman" w:eastAsia="Times New Roman" w:hAnsi="Times New Roman" w:cs="Times New Roman"/>
          <w:b/>
          <w:bCs/>
          <w:kern w:val="0"/>
          <w:sz w:val="24"/>
          <w:szCs w:val="24"/>
          <w14:ligatures w14:val="none"/>
        </w:rPr>
        <w:t>the</w:t>
      </w:r>
      <w:r w:rsidRPr="00BF3AB9">
        <w:rPr>
          <w:rFonts w:ascii="Times New Roman" w:eastAsia="Times New Roman" w:hAnsi="Times New Roman" w:cs="Times New Roman"/>
          <w:b/>
          <w:bCs/>
          <w:kern w:val="0"/>
          <w:sz w:val="24"/>
          <w:szCs w:val="24"/>
          <w14:ligatures w14:val="none"/>
        </w:rPr>
        <w:t xml:space="preserve"> expected outcomes</w:t>
      </w:r>
      <w:r w:rsidR="008A1F19" w:rsidRPr="00BF3AB9">
        <w:rPr>
          <w:rFonts w:ascii="Times New Roman" w:eastAsia="Times New Roman" w:hAnsi="Times New Roman" w:cs="Times New Roman"/>
          <w:b/>
          <w:bCs/>
          <w:kern w:val="0"/>
          <w:sz w:val="24"/>
          <w:szCs w:val="24"/>
          <w14:ligatures w14:val="none"/>
        </w:rPr>
        <w:t xml:space="preserve"> are</w:t>
      </w:r>
    </w:p>
    <w:p w14:paraId="22B5F90C" w14:textId="171AD581" w:rsidR="00415650" w:rsidRPr="00BF3AB9" w:rsidRDefault="008A1F19" w:rsidP="008A1F19">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 xml:space="preserve">Market basket analysis is a data analysis technique used to identify relationships and patterns among items frequently purchased together by customers. This technique works by analyzing customer transactions and then using this data to see if there are any associations and dependencies amongst their purchases. Business can leverage the results of market basket analysis to make data-driven decisions for product placement, cross-selling, and promotional strategies. This overall helps with optimizing sales and improving customer satisfaction. </w:t>
      </w:r>
      <w:r w:rsidR="00AE00E7">
        <w:rPr>
          <w:rFonts w:ascii="Times New Roman" w:eastAsia="Times New Roman" w:hAnsi="Times New Roman" w:cs="Times New Roman"/>
          <w:kern w:val="0"/>
          <w:sz w:val="24"/>
          <w:szCs w:val="24"/>
          <w14:ligatures w14:val="none"/>
        </w:rPr>
        <w:t>(</w:t>
      </w:r>
      <w:proofErr w:type="spellStart"/>
      <w:r w:rsidR="00AE00E7">
        <w:rPr>
          <w:rFonts w:ascii="Times New Roman" w:eastAsia="Times New Roman" w:hAnsi="Times New Roman" w:cs="Times New Roman"/>
          <w:kern w:val="0"/>
          <w:sz w:val="24"/>
          <w:szCs w:val="24"/>
          <w14:ligatures w14:val="none"/>
        </w:rPr>
        <w:t>Sivek</w:t>
      </w:r>
      <w:proofErr w:type="spellEnd"/>
      <w:r w:rsidR="00AE00E7">
        <w:rPr>
          <w:rFonts w:ascii="Times New Roman" w:eastAsia="Times New Roman" w:hAnsi="Times New Roman" w:cs="Times New Roman"/>
          <w:kern w:val="0"/>
          <w:sz w:val="24"/>
          <w:szCs w:val="24"/>
          <w14:ligatures w14:val="none"/>
        </w:rPr>
        <w:t xml:space="preserve">, 2020). </w:t>
      </w:r>
      <w:r w:rsidRPr="00BF3AB9">
        <w:rPr>
          <w:rFonts w:ascii="Times New Roman" w:eastAsia="Times New Roman" w:hAnsi="Times New Roman" w:cs="Times New Roman"/>
          <w:kern w:val="0"/>
          <w:sz w:val="24"/>
          <w:szCs w:val="24"/>
          <w14:ligatures w14:val="none"/>
        </w:rPr>
        <w:t>For the medical dataset, our focus is to examine if specific medications are bought and prescribed in conjunction with Cialis. An anticipated outcome of this analysis is the generation of rules involving Cialis either as a condition or a consequence of concurrently prescribed medications.</w:t>
      </w:r>
    </w:p>
    <w:p w14:paraId="6FEE73C4" w14:textId="6EA2F6FB" w:rsidR="00415650" w:rsidRPr="00BF3AB9" w:rsidRDefault="00415650" w:rsidP="00415650">
      <w:pPr>
        <w:spacing w:after="0" w:line="240" w:lineRule="auto"/>
        <w:rPr>
          <w:rFonts w:ascii="Times New Roman" w:eastAsia="Times New Roman" w:hAnsi="Times New Roman" w:cs="Times New Roman"/>
          <w:b/>
          <w:bCs/>
          <w:color w:val="000000"/>
          <w:kern w:val="0"/>
          <w:sz w:val="24"/>
          <w:szCs w:val="24"/>
          <w14:ligatures w14:val="none"/>
        </w:rPr>
      </w:pPr>
      <w:r w:rsidRPr="00BF3AB9">
        <w:rPr>
          <w:rFonts w:ascii="Times New Roman" w:eastAsia="Times New Roman" w:hAnsi="Times New Roman" w:cs="Times New Roman"/>
          <w:b/>
          <w:bCs/>
          <w:color w:val="000000"/>
          <w:kern w:val="0"/>
          <w:sz w:val="24"/>
          <w:szCs w:val="24"/>
          <w14:ligatures w14:val="none"/>
        </w:rPr>
        <w:t>B2. Transaction example.</w:t>
      </w:r>
    </w:p>
    <w:p w14:paraId="3466F8DB" w14:textId="2FADAF0E" w:rsidR="00415650" w:rsidRPr="00BF3AB9" w:rsidRDefault="007F6292" w:rsidP="00415650">
      <w:pPr>
        <w:spacing w:after="0" w:line="240" w:lineRule="auto"/>
        <w:rPr>
          <w:rFonts w:ascii="Times New Roman" w:eastAsia="Times New Roman" w:hAnsi="Times New Roman" w:cs="Times New Roman"/>
          <w:color w:val="000000"/>
          <w:kern w:val="0"/>
          <w:sz w:val="24"/>
          <w:szCs w:val="24"/>
          <w14:ligatures w14:val="none"/>
        </w:rPr>
      </w:pPr>
      <w:r w:rsidRPr="00BF3AB9">
        <w:rPr>
          <w:rFonts w:ascii="Times New Roman" w:eastAsia="Times New Roman" w:hAnsi="Times New Roman" w:cs="Times New Roman"/>
          <w:color w:val="000000"/>
          <w:kern w:val="0"/>
          <w:sz w:val="24"/>
          <w:szCs w:val="24"/>
          <w14:ligatures w14:val="none"/>
        </w:rPr>
        <w:t>Shown below is an example of a</w:t>
      </w:r>
      <w:r w:rsidR="005E52C2" w:rsidRPr="00BF3AB9">
        <w:rPr>
          <w:rFonts w:ascii="Times New Roman" w:eastAsia="Times New Roman" w:hAnsi="Times New Roman" w:cs="Times New Roman"/>
          <w:color w:val="000000"/>
          <w:kern w:val="0"/>
          <w:sz w:val="24"/>
          <w:szCs w:val="24"/>
          <w14:ligatures w14:val="none"/>
        </w:rPr>
        <w:t xml:space="preserve"> single transaction</w:t>
      </w:r>
      <w:r w:rsidRPr="00BF3AB9">
        <w:rPr>
          <w:rFonts w:ascii="Times New Roman" w:eastAsia="Times New Roman" w:hAnsi="Times New Roman" w:cs="Times New Roman"/>
          <w:color w:val="000000"/>
          <w:kern w:val="0"/>
          <w:sz w:val="24"/>
          <w:szCs w:val="24"/>
          <w14:ligatures w14:val="none"/>
        </w:rPr>
        <w:t xml:space="preserve"> from the dataset.</w:t>
      </w:r>
    </w:p>
    <w:p w14:paraId="614DEBA6" w14:textId="3A9E4BAF" w:rsidR="005E52C2" w:rsidRPr="00BF3AB9" w:rsidRDefault="004E3DB9" w:rsidP="00415650">
      <w:pPr>
        <w:spacing w:after="0" w:line="240" w:lineRule="auto"/>
        <w:rPr>
          <w:rFonts w:ascii="Times New Roman" w:eastAsia="Times New Roman" w:hAnsi="Times New Roman" w:cs="Times New Roman"/>
          <w:b/>
          <w:bCs/>
          <w:color w:val="000000"/>
          <w:kern w:val="0"/>
          <w:sz w:val="24"/>
          <w:szCs w:val="24"/>
          <w14:ligatures w14:val="none"/>
        </w:rPr>
      </w:pPr>
      <w:r w:rsidRPr="00BF3AB9">
        <w:rPr>
          <w:rFonts w:ascii="Times New Roman" w:eastAsia="Times New Roman" w:hAnsi="Times New Roman" w:cs="Times New Roman"/>
          <w:b/>
          <w:bCs/>
          <w:noProof/>
          <w:color w:val="000000"/>
          <w:kern w:val="0"/>
          <w:sz w:val="24"/>
          <w:szCs w:val="24"/>
          <w14:ligatures w14:val="none"/>
        </w:rPr>
        <w:lastRenderedPageBreak/>
        <w:drawing>
          <wp:inline distT="0" distB="0" distL="0" distR="0" wp14:anchorId="2D662580" wp14:editId="3346B519">
            <wp:extent cx="5943600" cy="5459095"/>
            <wp:effectExtent l="0" t="0" r="0" b="8255"/>
            <wp:docPr id="12622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59095"/>
                    </a:xfrm>
                    <a:prstGeom prst="rect">
                      <a:avLst/>
                    </a:prstGeom>
                    <a:noFill/>
                    <a:ln>
                      <a:noFill/>
                    </a:ln>
                  </pic:spPr>
                </pic:pic>
              </a:graphicData>
            </a:graphic>
          </wp:inline>
        </w:drawing>
      </w:r>
    </w:p>
    <w:p w14:paraId="35D8F5C3" w14:textId="77777777" w:rsidR="004E3DB9" w:rsidRPr="00BF3AB9" w:rsidRDefault="004E3DB9" w:rsidP="00415650">
      <w:pPr>
        <w:spacing w:after="0" w:line="240" w:lineRule="auto"/>
        <w:rPr>
          <w:rFonts w:ascii="Times New Roman" w:eastAsia="Times New Roman" w:hAnsi="Times New Roman" w:cs="Times New Roman"/>
          <w:b/>
          <w:bCs/>
          <w:color w:val="000000"/>
          <w:kern w:val="0"/>
          <w:sz w:val="24"/>
          <w:szCs w:val="24"/>
          <w14:ligatures w14:val="none"/>
        </w:rPr>
      </w:pPr>
    </w:p>
    <w:p w14:paraId="5D58FC16" w14:textId="2F885CF8" w:rsidR="005E52C2" w:rsidRPr="00BF3AB9" w:rsidRDefault="007F6292" w:rsidP="00415650">
      <w:pPr>
        <w:spacing w:after="0" w:line="240" w:lineRule="auto"/>
        <w:rPr>
          <w:rFonts w:ascii="Times New Roman" w:eastAsia="Times New Roman" w:hAnsi="Times New Roman" w:cs="Times New Roman"/>
          <w:color w:val="000000"/>
          <w:kern w:val="0"/>
          <w:sz w:val="24"/>
          <w:szCs w:val="24"/>
          <w14:ligatures w14:val="none"/>
        </w:rPr>
      </w:pPr>
      <w:r w:rsidRPr="00BF3AB9">
        <w:rPr>
          <w:rFonts w:ascii="Times New Roman" w:eastAsia="Times New Roman" w:hAnsi="Times New Roman" w:cs="Times New Roman"/>
          <w:color w:val="000000"/>
          <w:kern w:val="0"/>
          <w:sz w:val="24"/>
          <w:szCs w:val="24"/>
          <w14:ligatures w14:val="none"/>
        </w:rPr>
        <w:t>The</w:t>
      </w:r>
      <w:r w:rsidR="005E52C2" w:rsidRPr="00BF3AB9">
        <w:rPr>
          <w:rFonts w:ascii="Times New Roman" w:eastAsia="Times New Roman" w:hAnsi="Times New Roman" w:cs="Times New Roman"/>
          <w:color w:val="000000"/>
          <w:kern w:val="0"/>
          <w:sz w:val="24"/>
          <w:szCs w:val="24"/>
          <w14:ligatures w14:val="none"/>
        </w:rPr>
        <w:t xml:space="preserve"> dataset </w:t>
      </w:r>
      <w:r w:rsidRPr="00BF3AB9">
        <w:rPr>
          <w:rFonts w:ascii="Times New Roman" w:eastAsia="Times New Roman" w:hAnsi="Times New Roman" w:cs="Times New Roman"/>
          <w:color w:val="000000"/>
          <w:kern w:val="0"/>
          <w:sz w:val="24"/>
          <w:szCs w:val="24"/>
          <w14:ligatures w14:val="none"/>
        </w:rPr>
        <w:t xml:space="preserve">can </w:t>
      </w:r>
      <w:r w:rsidR="005E52C2" w:rsidRPr="00BF3AB9">
        <w:rPr>
          <w:rFonts w:ascii="Times New Roman" w:eastAsia="Times New Roman" w:hAnsi="Times New Roman" w:cs="Times New Roman"/>
          <w:color w:val="000000"/>
          <w:kern w:val="0"/>
          <w:sz w:val="24"/>
          <w:szCs w:val="24"/>
          <w14:ligatures w14:val="none"/>
        </w:rPr>
        <w:t>allow up to 20 different items/prescriptions (Presc01 - Presc20). Th</w:t>
      </w:r>
      <w:r w:rsidR="0076157A" w:rsidRPr="00BF3AB9">
        <w:rPr>
          <w:rFonts w:ascii="Times New Roman" w:eastAsia="Times New Roman" w:hAnsi="Times New Roman" w:cs="Times New Roman"/>
          <w:color w:val="000000"/>
          <w:kern w:val="0"/>
          <w:sz w:val="24"/>
          <w:szCs w:val="24"/>
          <w14:ligatures w14:val="none"/>
        </w:rPr>
        <w:t xml:space="preserve">e </w:t>
      </w:r>
      <w:r w:rsidR="005E52C2" w:rsidRPr="00BF3AB9">
        <w:rPr>
          <w:rFonts w:ascii="Times New Roman" w:eastAsia="Times New Roman" w:hAnsi="Times New Roman" w:cs="Times New Roman"/>
          <w:color w:val="000000"/>
          <w:kern w:val="0"/>
          <w:sz w:val="24"/>
          <w:szCs w:val="24"/>
          <w14:ligatures w14:val="none"/>
        </w:rPr>
        <w:t>transaction</w:t>
      </w:r>
      <w:r w:rsidR="0076157A" w:rsidRPr="00BF3AB9">
        <w:rPr>
          <w:rFonts w:ascii="Times New Roman" w:eastAsia="Times New Roman" w:hAnsi="Times New Roman" w:cs="Times New Roman"/>
          <w:color w:val="000000"/>
          <w:kern w:val="0"/>
          <w:sz w:val="24"/>
          <w:szCs w:val="24"/>
          <w14:ligatures w14:val="none"/>
        </w:rPr>
        <w:t xml:space="preserve"> demonstrated above</w:t>
      </w:r>
      <w:r w:rsidR="005E52C2" w:rsidRPr="00BF3AB9">
        <w:rPr>
          <w:rFonts w:ascii="Times New Roman" w:eastAsia="Times New Roman" w:hAnsi="Times New Roman" w:cs="Times New Roman"/>
          <w:color w:val="000000"/>
          <w:kern w:val="0"/>
          <w:sz w:val="24"/>
          <w:szCs w:val="24"/>
          <w14:ligatures w14:val="none"/>
        </w:rPr>
        <w:t xml:space="preserve"> </w:t>
      </w:r>
      <w:r w:rsidR="0076157A" w:rsidRPr="00BF3AB9">
        <w:rPr>
          <w:rFonts w:ascii="Times New Roman" w:eastAsia="Times New Roman" w:hAnsi="Times New Roman" w:cs="Times New Roman"/>
          <w:color w:val="000000"/>
          <w:kern w:val="0"/>
          <w:sz w:val="24"/>
          <w:szCs w:val="24"/>
          <w14:ligatures w14:val="none"/>
        </w:rPr>
        <w:t>shows</w:t>
      </w:r>
      <w:r w:rsidR="005E52C2" w:rsidRPr="00BF3AB9">
        <w:rPr>
          <w:rFonts w:ascii="Times New Roman" w:eastAsia="Times New Roman" w:hAnsi="Times New Roman" w:cs="Times New Roman"/>
          <w:color w:val="000000"/>
          <w:kern w:val="0"/>
          <w:sz w:val="24"/>
          <w:szCs w:val="24"/>
          <w14:ligatures w14:val="none"/>
        </w:rPr>
        <w:t xml:space="preserve"> 3 prescriptions: </w:t>
      </w:r>
      <w:proofErr w:type="spellStart"/>
      <w:r w:rsidR="005E52C2" w:rsidRPr="00BF3AB9">
        <w:rPr>
          <w:rFonts w:ascii="Times New Roman" w:eastAsia="Times New Roman" w:hAnsi="Times New Roman" w:cs="Times New Roman"/>
          <w:i/>
          <w:iCs/>
          <w:color w:val="000000"/>
          <w:kern w:val="0"/>
          <w:sz w:val="24"/>
          <w:szCs w:val="24"/>
          <w14:ligatures w14:val="none"/>
        </w:rPr>
        <w:t>benicar</w:t>
      </w:r>
      <w:proofErr w:type="spellEnd"/>
      <w:r w:rsidR="005E52C2" w:rsidRPr="00BF3AB9">
        <w:rPr>
          <w:rFonts w:ascii="Times New Roman" w:eastAsia="Times New Roman" w:hAnsi="Times New Roman" w:cs="Times New Roman"/>
          <w:i/>
          <w:iCs/>
          <w:color w:val="000000"/>
          <w:kern w:val="0"/>
          <w:sz w:val="24"/>
          <w:szCs w:val="24"/>
          <w14:ligatures w14:val="none"/>
        </w:rPr>
        <w:t>,</w:t>
      </w:r>
      <w:r w:rsidR="0076157A" w:rsidRPr="00BF3AB9">
        <w:rPr>
          <w:rFonts w:ascii="Times New Roman" w:eastAsia="Times New Roman" w:hAnsi="Times New Roman" w:cs="Times New Roman"/>
          <w:i/>
          <w:iCs/>
          <w:color w:val="000000"/>
          <w:kern w:val="0"/>
          <w:sz w:val="24"/>
          <w:szCs w:val="24"/>
          <w14:ligatures w14:val="none"/>
        </w:rPr>
        <w:t xml:space="preserve"> citalopram,</w:t>
      </w:r>
      <w:r w:rsidR="005E52C2" w:rsidRPr="00BF3AB9">
        <w:rPr>
          <w:rFonts w:ascii="Times New Roman" w:eastAsia="Times New Roman" w:hAnsi="Times New Roman" w:cs="Times New Roman"/>
          <w:i/>
          <w:iCs/>
          <w:color w:val="000000"/>
          <w:kern w:val="0"/>
          <w:sz w:val="24"/>
          <w:szCs w:val="24"/>
          <w14:ligatures w14:val="none"/>
        </w:rPr>
        <w:t xml:space="preserve"> and amphetamine salt combo </w:t>
      </w:r>
      <w:proofErr w:type="spellStart"/>
      <w:r w:rsidR="005E52C2" w:rsidRPr="00BF3AB9">
        <w:rPr>
          <w:rFonts w:ascii="Times New Roman" w:eastAsia="Times New Roman" w:hAnsi="Times New Roman" w:cs="Times New Roman"/>
          <w:i/>
          <w:iCs/>
          <w:color w:val="000000"/>
          <w:kern w:val="0"/>
          <w:sz w:val="24"/>
          <w:szCs w:val="24"/>
          <w14:ligatures w14:val="none"/>
        </w:rPr>
        <w:t>xr</w:t>
      </w:r>
      <w:proofErr w:type="spellEnd"/>
      <w:r w:rsidR="005E52C2" w:rsidRPr="00BF3AB9">
        <w:rPr>
          <w:rFonts w:ascii="Times New Roman" w:eastAsia="Times New Roman" w:hAnsi="Times New Roman" w:cs="Times New Roman"/>
          <w:i/>
          <w:iCs/>
          <w:color w:val="000000"/>
          <w:kern w:val="0"/>
          <w:sz w:val="24"/>
          <w:szCs w:val="24"/>
          <w14:ligatures w14:val="none"/>
        </w:rPr>
        <w:t>.</w:t>
      </w:r>
      <w:r w:rsidR="0076157A" w:rsidRPr="00BF3AB9">
        <w:rPr>
          <w:rFonts w:ascii="Times New Roman" w:eastAsia="Times New Roman" w:hAnsi="Times New Roman" w:cs="Times New Roman"/>
          <w:color w:val="000000"/>
          <w:kern w:val="0"/>
          <w:sz w:val="24"/>
          <w:szCs w:val="24"/>
          <w14:ligatures w14:val="none"/>
        </w:rPr>
        <w:t xml:space="preserve"> In the dataset, every row represents a distinct transaction involving the purchase of at least 1 and up to 20 prescriptions. The market basket analysis examines the relationships between the prescriptions bought together to create associations among them.</w:t>
      </w:r>
    </w:p>
    <w:p w14:paraId="0F5CD21C" w14:textId="77777777" w:rsidR="004E3DB9" w:rsidRPr="00BF3AB9" w:rsidRDefault="004E3DB9" w:rsidP="00415650">
      <w:pPr>
        <w:spacing w:after="0" w:line="240" w:lineRule="auto"/>
        <w:rPr>
          <w:rFonts w:ascii="Times New Roman" w:eastAsia="Times New Roman" w:hAnsi="Times New Roman" w:cs="Times New Roman"/>
          <w:b/>
          <w:bCs/>
          <w:color w:val="000000"/>
          <w:kern w:val="0"/>
          <w:sz w:val="24"/>
          <w:szCs w:val="24"/>
          <w14:ligatures w14:val="none"/>
        </w:rPr>
      </w:pPr>
    </w:p>
    <w:p w14:paraId="39E0C611" w14:textId="77777777" w:rsidR="004E3DB9" w:rsidRPr="00BF3AB9" w:rsidRDefault="004E3DB9" w:rsidP="00415650">
      <w:pPr>
        <w:spacing w:after="0" w:line="240" w:lineRule="auto"/>
        <w:rPr>
          <w:rFonts w:ascii="Times New Roman" w:eastAsia="Times New Roman" w:hAnsi="Times New Roman" w:cs="Times New Roman"/>
          <w:kern w:val="0"/>
          <w:sz w:val="24"/>
          <w:szCs w:val="24"/>
          <w14:ligatures w14:val="none"/>
        </w:rPr>
      </w:pPr>
    </w:p>
    <w:p w14:paraId="06CC5026" w14:textId="1535FBFC" w:rsidR="00415650" w:rsidRPr="00BF3AB9" w:rsidRDefault="00415650" w:rsidP="00415650">
      <w:pPr>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B3</w:t>
      </w:r>
      <w:r w:rsidR="005E52C2" w:rsidRPr="00BF3AB9">
        <w:rPr>
          <w:rFonts w:ascii="Times New Roman" w:eastAsia="Times New Roman" w:hAnsi="Times New Roman" w:cs="Times New Roman"/>
          <w:b/>
          <w:bCs/>
          <w:kern w:val="0"/>
          <w:sz w:val="24"/>
          <w:szCs w:val="24"/>
          <w14:ligatures w14:val="none"/>
        </w:rPr>
        <w:t>. Assumptions of Market Basket Analysis</w:t>
      </w:r>
    </w:p>
    <w:p w14:paraId="3C2C9CF7" w14:textId="2076442B" w:rsidR="00086396" w:rsidRPr="00BF3AB9" w:rsidRDefault="005E52C2" w:rsidP="00086396">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 xml:space="preserve">Market basket analysis </w:t>
      </w:r>
      <w:r w:rsidR="0076157A" w:rsidRPr="00BF3AB9">
        <w:rPr>
          <w:rFonts w:ascii="Times New Roman" w:eastAsia="Times New Roman" w:hAnsi="Times New Roman" w:cs="Times New Roman"/>
          <w:kern w:val="0"/>
          <w:sz w:val="24"/>
          <w:szCs w:val="24"/>
          <w14:ligatures w14:val="none"/>
        </w:rPr>
        <w:t>assumes that</w:t>
      </w:r>
      <w:r w:rsidRPr="00BF3AB9">
        <w:rPr>
          <w:rFonts w:ascii="Times New Roman" w:eastAsia="Times New Roman" w:hAnsi="Times New Roman" w:cs="Times New Roman"/>
          <w:kern w:val="0"/>
          <w:sz w:val="24"/>
          <w:szCs w:val="24"/>
          <w14:ligatures w14:val="none"/>
        </w:rPr>
        <w:t xml:space="preserve"> </w:t>
      </w:r>
      <w:r w:rsidR="0076157A" w:rsidRPr="00BF3AB9">
        <w:rPr>
          <w:rFonts w:ascii="Times New Roman" w:eastAsia="Times New Roman" w:hAnsi="Times New Roman" w:cs="Times New Roman"/>
          <w:kern w:val="0"/>
          <w:sz w:val="24"/>
          <w:szCs w:val="24"/>
          <w14:ligatures w14:val="none"/>
        </w:rPr>
        <w:t xml:space="preserve">customers who buy a specific product have a higher chance of buying another specific product or group of products. </w:t>
      </w:r>
      <w:r w:rsidR="00086396" w:rsidRPr="00BF3AB9">
        <w:rPr>
          <w:rFonts w:ascii="Times New Roman" w:eastAsia="Times New Roman" w:hAnsi="Times New Roman" w:cs="Times New Roman"/>
          <w:kern w:val="0"/>
          <w:sz w:val="24"/>
          <w:szCs w:val="24"/>
          <w14:ligatures w14:val="none"/>
        </w:rPr>
        <w:t>By analyzing a dataset of substantial size, the existence of more persistent relationships among products can be identified.</w:t>
      </w:r>
    </w:p>
    <w:p w14:paraId="168E9376" w14:textId="77777777" w:rsidR="00086396" w:rsidRPr="00BF3AB9" w:rsidRDefault="00086396" w:rsidP="00086396">
      <w:pPr>
        <w:rPr>
          <w:rFonts w:ascii="Times New Roman" w:eastAsia="Times New Roman" w:hAnsi="Times New Roman" w:cs="Times New Roman"/>
          <w:kern w:val="0"/>
          <w:sz w:val="24"/>
          <w:szCs w:val="24"/>
          <w14:ligatures w14:val="none"/>
        </w:rPr>
      </w:pPr>
    </w:p>
    <w:p w14:paraId="76BBE6A3" w14:textId="77777777" w:rsidR="00086396" w:rsidRPr="00BF3AB9" w:rsidRDefault="00086396" w:rsidP="00086396">
      <w:pPr>
        <w:rPr>
          <w:rFonts w:ascii="Times New Roman" w:eastAsia="Times New Roman" w:hAnsi="Times New Roman" w:cs="Times New Roman"/>
          <w:kern w:val="0"/>
          <w:sz w:val="24"/>
          <w:szCs w:val="24"/>
          <w14:ligatures w14:val="none"/>
        </w:rPr>
      </w:pPr>
    </w:p>
    <w:p w14:paraId="218BF414" w14:textId="77777777" w:rsidR="00086396" w:rsidRPr="00BF3AB9" w:rsidRDefault="00086396" w:rsidP="00086396">
      <w:pPr>
        <w:rPr>
          <w:rFonts w:ascii="Times New Roman" w:eastAsia="Times New Roman" w:hAnsi="Times New Roman" w:cs="Times New Roman"/>
          <w:kern w:val="0"/>
          <w:sz w:val="24"/>
          <w:szCs w:val="24"/>
          <w14:ligatures w14:val="none"/>
        </w:rPr>
      </w:pPr>
    </w:p>
    <w:p w14:paraId="09D30B75" w14:textId="5B7BF78E" w:rsidR="00415650" w:rsidRPr="00BF3AB9" w:rsidRDefault="00086396" w:rsidP="005E52C2">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Market</w:t>
      </w:r>
      <w:r w:rsidR="0076157A" w:rsidRPr="00BF3AB9">
        <w:rPr>
          <w:rFonts w:ascii="Times New Roman" w:eastAsia="Times New Roman" w:hAnsi="Times New Roman" w:cs="Times New Roman"/>
          <w:kern w:val="0"/>
          <w:sz w:val="24"/>
          <w:szCs w:val="24"/>
          <w14:ligatures w14:val="none"/>
        </w:rPr>
        <w:t xml:space="preserve"> basket analysis</w:t>
      </w:r>
      <w:r w:rsidRPr="00BF3AB9">
        <w:rPr>
          <w:rFonts w:ascii="Times New Roman" w:eastAsia="Times New Roman" w:hAnsi="Times New Roman" w:cs="Times New Roman"/>
          <w:kern w:val="0"/>
          <w:sz w:val="24"/>
          <w:szCs w:val="24"/>
          <w14:ligatures w14:val="none"/>
        </w:rPr>
        <w:t xml:space="preserve"> can be used to extract these relationships even when they are not readily evident. </w:t>
      </w:r>
      <w:r w:rsidR="00577378" w:rsidRPr="00BF3AB9">
        <w:rPr>
          <w:rFonts w:ascii="Times New Roman" w:eastAsia="Times New Roman" w:hAnsi="Times New Roman" w:cs="Times New Roman"/>
          <w:kern w:val="0"/>
          <w:sz w:val="24"/>
          <w:szCs w:val="24"/>
          <w14:ligatures w14:val="none"/>
        </w:rPr>
        <w:t>Furthermore, as the dataset encompasses all transactions, it can be utilized to track the positioning of items within a retail location. Retail stores can use this knowledge and determine whether different placements yield distinct impacts</w:t>
      </w:r>
      <w:r w:rsidR="0041716F">
        <w:rPr>
          <w:rFonts w:ascii="Times New Roman" w:eastAsia="Times New Roman" w:hAnsi="Times New Roman" w:cs="Times New Roman"/>
          <w:kern w:val="0"/>
          <w:sz w:val="24"/>
          <w:szCs w:val="24"/>
          <w14:ligatures w14:val="none"/>
        </w:rPr>
        <w:t xml:space="preserve"> (</w:t>
      </w:r>
      <w:r w:rsidR="004F0387" w:rsidRPr="00AE00E7">
        <w:rPr>
          <w:rFonts w:ascii="Times New Roman" w:eastAsia="Times New Roman" w:hAnsi="Times New Roman" w:cs="Times New Roman"/>
          <w:kern w:val="0"/>
          <w:sz w:val="24"/>
          <w:szCs w:val="24"/>
          <w14:ligatures w14:val="none"/>
        </w:rPr>
        <w:t>Chaudhary</w:t>
      </w:r>
      <w:r w:rsidR="004F0387">
        <w:rPr>
          <w:rFonts w:ascii="Times New Roman" w:eastAsia="Times New Roman" w:hAnsi="Times New Roman" w:cs="Times New Roman"/>
          <w:kern w:val="0"/>
          <w:sz w:val="24"/>
          <w:szCs w:val="24"/>
          <w14:ligatures w14:val="none"/>
        </w:rPr>
        <w:t>, 2023</w:t>
      </w:r>
      <w:r w:rsidR="009876DB">
        <w:rPr>
          <w:rFonts w:ascii="Times New Roman" w:eastAsia="Times New Roman" w:hAnsi="Times New Roman" w:cs="Times New Roman"/>
          <w:kern w:val="0"/>
          <w:sz w:val="24"/>
          <w:szCs w:val="24"/>
          <w14:ligatures w14:val="none"/>
        </w:rPr>
        <w:t xml:space="preserve">). </w:t>
      </w:r>
      <w:r w:rsidR="00B40412" w:rsidRPr="00BF3AB9">
        <w:rPr>
          <w:rFonts w:ascii="Times New Roman" w:eastAsia="Times New Roman" w:hAnsi="Times New Roman" w:cs="Times New Roman"/>
          <w:kern w:val="0"/>
          <w:sz w:val="24"/>
          <w:szCs w:val="24"/>
          <w14:ligatures w14:val="none"/>
        </w:rPr>
        <w:t>An example of this could be allergy medication</w:t>
      </w:r>
      <w:r w:rsidR="00577378" w:rsidRPr="00BF3AB9">
        <w:rPr>
          <w:rFonts w:ascii="Times New Roman" w:eastAsia="Times New Roman" w:hAnsi="Times New Roman" w:cs="Times New Roman"/>
          <w:kern w:val="0"/>
          <w:sz w:val="24"/>
          <w:szCs w:val="24"/>
          <w14:ligatures w14:val="none"/>
        </w:rPr>
        <w:t xml:space="preserve"> sold at a drug store</w:t>
      </w:r>
      <w:r w:rsidR="00B40412" w:rsidRPr="00BF3AB9">
        <w:rPr>
          <w:rFonts w:ascii="Times New Roman" w:eastAsia="Times New Roman" w:hAnsi="Times New Roman" w:cs="Times New Roman"/>
          <w:kern w:val="0"/>
          <w:sz w:val="24"/>
          <w:szCs w:val="24"/>
          <w14:ligatures w14:val="none"/>
        </w:rPr>
        <w:t xml:space="preserve">. Market basket analysis could show us that allergy relief products such as nasal spray </w:t>
      </w:r>
      <w:r w:rsidR="00577378" w:rsidRPr="00BF3AB9">
        <w:rPr>
          <w:rFonts w:ascii="Times New Roman" w:eastAsia="Times New Roman" w:hAnsi="Times New Roman" w:cs="Times New Roman"/>
          <w:kern w:val="0"/>
          <w:sz w:val="24"/>
          <w:szCs w:val="24"/>
          <w14:ligatures w14:val="none"/>
        </w:rPr>
        <w:t>has</w:t>
      </w:r>
      <w:r w:rsidR="00B40412" w:rsidRPr="00BF3AB9">
        <w:rPr>
          <w:rFonts w:ascii="Times New Roman" w:eastAsia="Times New Roman" w:hAnsi="Times New Roman" w:cs="Times New Roman"/>
          <w:kern w:val="0"/>
          <w:sz w:val="24"/>
          <w:szCs w:val="24"/>
          <w14:ligatures w14:val="none"/>
        </w:rPr>
        <w:t xml:space="preserve"> a positive correlation with allergy medications, and the two are often purchased together. The drug store could use this to strategically place these products closer together</w:t>
      </w:r>
      <w:r w:rsidRPr="00BF3AB9">
        <w:rPr>
          <w:rFonts w:ascii="Times New Roman" w:eastAsia="Times New Roman" w:hAnsi="Times New Roman" w:cs="Times New Roman"/>
          <w:kern w:val="0"/>
          <w:sz w:val="24"/>
          <w:szCs w:val="24"/>
          <w14:ligatures w14:val="none"/>
        </w:rPr>
        <w:t xml:space="preserve"> and improve the customer experience.</w:t>
      </w:r>
    </w:p>
    <w:p w14:paraId="3BC5857C" w14:textId="5FA40A58" w:rsidR="00A412C5" w:rsidRPr="00BF3AB9" w:rsidRDefault="00A412C5" w:rsidP="00A412C5">
      <w:pPr>
        <w:shd w:val="clear" w:color="auto" w:fill="FFFFFF"/>
        <w:spacing w:after="0" w:line="240" w:lineRule="auto"/>
        <w:rPr>
          <w:rFonts w:ascii="Times New Roman" w:eastAsia="Times New Roman" w:hAnsi="Times New Roman" w:cs="Times New Roman"/>
          <w:kern w:val="0"/>
          <w:sz w:val="24"/>
          <w:szCs w:val="24"/>
          <w14:ligatures w14:val="none"/>
        </w:rPr>
      </w:pPr>
      <w:bookmarkStart w:id="1" w:name="_Hlk138102945"/>
      <w:r w:rsidRPr="00BF3AB9">
        <w:rPr>
          <w:rFonts w:ascii="Times New Roman" w:eastAsia="Times New Roman" w:hAnsi="Times New Roman" w:cs="Times New Roman"/>
          <w:b/>
          <w:bCs/>
          <w:color w:val="333333"/>
          <w:kern w:val="0"/>
          <w:sz w:val="24"/>
          <w:szCs w:val="24"/>
          <w14:ligatures w14:val="none"/>
        </w:rPr>
        <w:t>Part III: Data Preparation and Analysis</w:t>
      </w:r>
    </w:p>
    <w:p w14:paraId="239ECC40" w14:textId="3A50E182" w:rsidR="00A412C5" w:rsidRPr="00BF3AB9" w:rsidRDefault="00A412C5" w:rsidP="00A412C5">
      <w:pPr>
        <w:shd w:val="clear" w:color="auto" w:fill="FFFFFF"/>
        <w:spacing w:after="0" w:line="240" w:lineRule="auto"/>
        <w:rPr>
          <w:rFonts w:ascii="Times New Roman" w:eastAsia="Times New Roman" w:hAnsi="Times New Roman" w:cs="Times New Roman"/>
          <w:b/>
          <w:bCs/>
          <w:color w:val="333333"/>
          <w:kern w:val="0"/>
          <w:sz w:val="24"/>
          <w:szCs w:val="24"/>
          <w14:ligatures w14:val="none"/>
        </w:rPr>
      </w:pPr>
      <w:r w:rsidRPr="00BF3AB9">
        <w:rPr>
          <w:rFonts w:ascii="Times New Roman" w:eastAsia="Times New Roman" w:hAnsi="Times New Roman" w:cs="Times New Roman"/>
          <w:b/>
          <w:bCs/>
          <w:color w:val="333333"/>
          <w:kern w:val="0"/>
          <w:sz w:val="24"/>
          <w:szCs w:val="24"/>
          <w14:ligatures w14:val="none"/>
        </w:rPr>
        <w:t xml:space="preserve">C. Data Preparation </w:t>
      </w:r>
    </w:p>
    <w:p w14:paraId="1E0E83CD" w14:textId="4E851953" w:rsidR="00A412C5" w:rsidRPr="00BF3AB9" w:rsidRDefault="00A412C5" w:rsidP="00A412C5">
      <w:pPr>
        <w:shd w:val="clear" w:color="auto" w:fill="FFFFFF"/>
        <w:spacing w:after="0" w:line="240" w:lineRule="auto"/>
        <w:rPr>
          <w:rFonts w:ascii="Times New Roman" w:eastAsia="Times New Roman" w:hAnsi="Times New Roman" w:cs="Times New Roman"/>
          <w:kern w:val="0"/>
          <w:sz w:val="24"/>
          <w:szCs w:val="24"/>
          <w14:ligatures w14:val="none"/>
        </w:rPr>
      </w:pPr>
      <w:bookmarkStart w:id="2" w:name="_Hlk138102975"/>
      <w:bookmarkEnd w:id="1"/>
      <w:r w:rsidRPr="00BF3AB9">
        <w:rPr>
          <w:rFonts w:ascii="Times New Roman" w:eastAsia="Times New Roman" w:hAnsi="Times New Roman" w:cs="Times New Roman"/>
          <w:b/>
          <w:bCs/>
          <w:color w:val="333333"/>
          <w:kern w:val="0"/>
          <w:sz w:val="24"/>
          <w:szCs w:val="24"/>
          <w14:ligatures w14:val="none"/>
        </w:rPr>
        <w:t>C1. Dataset Transformation</w:t>
      </w:r>
    </w:p>
    <w:bookmarkEnd w:id="2"/>
    <w:p w14:paraId="1583BCDC" w14:textId="40E5B933" w:rsidR="00E50FE8" w:rsidRPr="00BF3AB9" w:rsidRDefault="005E52C2" w:rsidP="00E50FE8">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With the data already loaded into a dataframe, it needs cleaned up into a format that will allow market basket analysis to be performed.</w:t>
      </w:r>
      <w:r w:rsidR="00A420CB" w:rsidRPr="00BF3AB9">
        <w:rPr>
          <w:rFonts w:ascii="Times New Roman" w:eastAsia="Times New Roman" w:hAnsi="Times New Roman" w:cs="Times New Roman"/>
          <w:kern w:val="0"/>
          <w:sz w:val="24"/>
          <w:szCs w:val="24"/>
          <w14:ligatures w14:val="none"/>
        </w:rPr>
        <w:t xml:space="preserve"> </w:t>
      </w:r>
      <w:r w:rsidR="00C8712F" w:rsidRPr="00BF3AB9">
        <w:rPr>
          <w:rFonts w:ascii="Times New Roman" w:eastAsia="Times New Roman" w:hAnsi="Times New Roman" w:cs="Times New Roman"/>
          <w:kern w:val="0"/>
          <w:sz w:val="24"/>
          <w:szCs w:val="24"/>
          <w14:ligatures w14:val="none"/>
        </w:rPr>
        <w:t>The dataset is loaded into a dataframe and cleaned. It will then be formatted accordingly so market basket analysis can be conducted.</w:t>
      </w:r>
      <w:r w:rsidR="00A420CB" w:rsidRPr="00BF3AB9">
        <w:rPr>
          <w:rFonts w:ascii="Times New Roman" w:eastAsia="Times New Roman" w:hAnsi="Times New Roman" w:cs="Times New Roman"/>
          <w:kern w:val="0"/>
          <w:sz w:val="24"/>
          <w:szCs w:val="24"/>
          <w14:ligatures w14:val="none"/>
        </w:rPr>
        <w:t xml:space="preserve"> This dataset lists prescriptions by name rather than by the type of medications.  </w:t>
      </w:r>
      <w:r w:rsidR="0025529B" w:rsidRPr="00BF3AB9">
        <w:rPr>
          <w:rFonts w:ascii="Times New Roman" w:eastAsia="Times New Roman" w:hAnsi="Times New Roman" w:cs="Times New Roman"/>
          <w:kern w:val="0"/>
          <w:sz w:val="24"/>
          <w:szCs w:val="24"/>
          <w14:ligatures w14:val="none"/>
        </w:rPr>
        <w:t>Since we won’t be able to compare medications by type or groups</w:t>
      </w:r>
      <w:r w:rsidR="00A420CB" w:rsidRPr="00BF3AB9">
        <w:rPr>
          <w:rFonts w:ascii="Times New Roman" w:eastAsia="Times New Roman" w:hAnsi="Times New Roman" w:cs="Times New Roman"/>
          <w:kern w:val="0"/>
          <w:sz w:val="24"/>
          <w:szCs w:val="24"/>
          <w14:ligatures w14:val="none"/>
        </w:rPr>
        <w:t>, the data will</w:t>
      </w:r>
      <w:r w:rsidRPr="00BF3AB9">
        <w:rPr>
          <w:rFonts w:ascii="Times New Roman" w:eastAsia="Times New Roman" w:hAnsi="Times New Roman" w:cs="Times New Roman"/>
          <w:kern w:val="0"/>
          <w:sz w:val="24"/>
          <w:szCs w:val="24"/>
          <w14:ligatures w14:val="none"/>
        </w:rPr>
        <w:t xml:space="preserve"> </w:t>
      </w:r>
      <w:r w:rsidR="0025529B" w:rsidRPr="00BF3AB9">
        <w:rPr>
          <w:rFonts w:ascii="Times New Roman" w:eastAsia="Times New Roman" w:hAnsi="Times New Roman" w:cs="Times New Roman"/>
          <w:kern w:val="0"/>
          <w:sz w:val="24"/>
          <w:szCs w:val="24"/>
          <w14:ligatures w14:val="none"/>
        </w:rPr>
        <w:t xml:space="preserve">thus </w:t>
      </w:r>
      <w:r w:rsidRPr="00BF3AB9">
        <w:rPr>
          <w:rFonts w:ascii="Times New Roman" w:eastAsia="Times New Roman" w:hAnsi="Times New Roman" w:cs="Times New Roman"/>
          <w:kern w:val="0"/>
          <w:sz w:val="24"/>
          <w:szCs w:val="24"/>
          <w14:ligatures w14:val="none"/>
        </w:rPr>
        <w:t xml:space="preserve">be prepared and analyzed </w:t>
      </w:r>
      <w:r w:rsidR="00A420CB" w:rsidRPr="00BF3AB9">
        <w:rPr>
          <w:rFonts w:ascii="Times New Roman" w:eastAsia="Times New Roman" w:hAnsi="Times New Roman" w:cs="Times New Roman"/>
          <w:kern w:val="0"/>
          <w:sz w:val="24"/>
          <w:szCs w:val="24"/>
          <w14:ligatures w14:val="none"/>
        </w:rPr>
        <w:t>by</w:t>
      </w:r>
      <w:r w:rsidRPr="00BF3AB9">
        <w:rPr>
          <w:rFonts w:ascii="Times New Roman" w:eastAsia="Times New Roman" w:hAnsi="Times New Roman" w:cs="Times New Roman"/>
          <w:kern w:val="0"/>
          <w:sz w:val="24"/>
          <w:szCs w:val="24"/>
          <w14:ligatures w14:val="none"/>
        </w:rPr>
        <w:t xml:space="preserve"> comparing medications </w:t>
      </w:r>
      <w:r w:rsidR="0025529B" w:rsidRPr="00BF3AB9">
        <w:rPr>
          <w:rFonts w:ascii="Times New Roman" w:eastAsia="Times New Roman" w:hAnsi="Times New Roman" w:cs="Times New Roman"/>
          <w:kern w:val="0"/>
          <w:sz w:val="24"/>
          <w:szCs w:val="24"/>
          <w14:ligatures w14:val="none"/>
        </w:rPr>
        <w:t xml:space="preserve">by name </w:t>
      </w:r>
      <w:r w:rsidRPr="00BF3AB9">
        <w:rPr>
          <w:rFonts w:ascii="Times New Roman" w:eastAsia="Times New Roman" w:hAnsi="Times New Roman" w:cs="Times New Roman"/>
          <w:kern w:val="0"/>
          <w:sz w:val="24"/>
          <w:szCs w:val="24"/>
          <w14:ligatures w14:val="none"/>
        </w:rPr>
        <w:t>against each other</w:t>
      </w:r>
      <w:r w:rsidR="0025529B" w:rsidRPr="00BF3AB9">
        <w:rPr>
          <w:rFonts w:ascii="Times New Roman" w:eastAsia="Times New Roman" w:hAnsi="Times New Roman" w:cs="Times New Roman"/>
          <w:kern w:val="0"/>
          <w:sz w:val="24"/>
          <w:szCs w:val="24"/>
          <w14:ligatures w14:val="none"/>
        </w:rPr>
        <w:t>. After loading the data and inspecting the dataframe, it was apparent that the provided dataset has every row of data separated by a blank row. These rows were subsequently removed</w:t>
      </w:r>
      <w:r w:rsidR="00E50FE8" w:rsidRPr="00BF3AB9">
        <w:rPr>
          <w:rFonts w:ascii="Times New Roman" w:eastAsia="Times New Roman" w:hAnsi="Times New Roman" w:cs="Times New Roman"/>
          <w:kern w:val="0"/>
          <w:sz w:val="24"/>
          <w:szCs w:val="24"/>
          <w14:ligatures w14:val="none"/>
        </w:rPr>
        <w:t>. Afterwards, a big list of lists was created to store the data. Once the list on lists was made, the transaction encoder was added to the list of lists, and then the data was changed and stored in a temporary array. The preparation of the dataset was performed in a Python using a Jupyter notebook environment. The Jupyter notebook file is attached to the task submission. A pdf copy of the notebook and a txt. file of code used is provided with the task submission as well. A copy of the cleaned dataset is also provided with the task submission. Lastly, the entire code used is also provided at the end of the document.</w:t>
      </w:r>
    </w:p>
    <w:p w14:paraId="718415A0" w14:textId="1CC70E9D" w:rsidR="00E50FE8" w:rsidRPr="00BF3AB9" w:rsidRDefault="00E50FE8" w:rsidP="00E50FE8">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The code for preparing the dataset is showcased below:</w:t>
      </w:r>
    </w:p>
    <w:p w14:paraId="5979ACC2" w14:textId="30BD7F80" w:rsidR="00E50FE8" w:rsidRPr="00BF3AB9" w:rsidRDefault="00E50FE8" w:rsidP="00E50FE8">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noProof/>
          <w:kern w:val="0"/>
          <w:sz w:val="24"/>
          <w:szCs w:val="24"/>
          <w14:ligatures w14:val="none"/>
        </w:rPr>
        <w:lastRenderedPageBreak/>
        <w:drawing>
          <wp:inline distT="0" distB="0" distL="0" distR="0" wp14:anchorId="4DE88EAD" wp14:editId="55DBBC1B">
            <wp:extent cx="4347963" cy="3443416"/>
            <wp:effectExtent l="0" t="0" r="0" b="5080"/>
            <wp:docPr id="86846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0236" cy="3445216"/>
                    </a:xfrm>
                    <a:prstGeom prst="rect">
                      <a:avLst/>
                    </a:prstGeom>
                    <a:noFill/>
                    <a:ln>
                      <a:noFill/>
                    </a:ln>
                  </pic:spPr>
                </pic:pic>
              </a:graphicData>
            </a:graphic>
          </wp:inline>
        </w:drawing>
      </w:r>
    </w:p>
    <w:p w14:paraId="5B76A982" w14:textId="6C18C521" w:rsidR="00E50FE8" w:rsidRPr="00BF3AB9" w:rsidRDefault="00E50FE8" w:rsidP="00415650">
      <w:pPr>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noProof/>
          <w:kern w:val="0"/>
          <w:sz w:val="24"/>
          <w:szCs w:val="24"/>
          <w14:ligatures w14:val="none"/>
        </w:rPr>
        <w:drawing>
          <wp:inline distT="0" distB="0" distL="0" distR="0" wp14:anchorId="0D4F7CD3" wp14:editId="5AB80581">
            <wp:extent cx="5441558" cy="4028303"/>
            <wp:effectExtent l="0" t="0" r="6985" b="0"/>
            <wp:docPr id="51616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872" cy="4038899"/>
                    </a:xfrm>
                    <a:prstGeom prst="rect">
                      <a:avLst/>
                    </a:prstGeom>
                    <a:noFill/>
                    <a:ln>
                      <a:noFill/>
                    </a:ln>
                  </pic:spPr>
                </pic:pic>
              </a:graphicData>
            </a:graphic>
          </wp:inline>
        </w:drawing>
      </w:r>
    </w:p>
    <w:p w14:paraId="2E18D115" w14:textId="65B6DB9F" w:rsidR="00E50FE8" w:rsidRPr="00BF3AB9" w:rsidRDefault="00D81E23"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 xml:space="preserve">Now each medicine prescription in the overall dataset is represented as a column, with a total of 119 columns. The transactions are represented as 7501 rows, and each transaction is a list of </w:t>
      </w:r>
      <w:r w:rsidRPr="00BF3AB9">
        <w:rPr>
          <w:rFonts w:ascii="Times New Roman" w:eastAsia="Times New Roman" w:hAnsi="Times New Roman" w:cs="Times New Roman"/>
          <w:kern w:val="0"/>
          <w:sz w:val="24"/>
          <w:szCs w:val="24"/>
          <w14:ligatures w14:val="none"/>
        </w:rPr>
        <w:lastRenderedPageBreak/>
        <w:t xml:space="preserve">Trues (for if the customer got the medication) and </w:t>
      </w:r>
      <w:proofErr w:type="spellStart"/>
      <w:r w:rsidRPr="00BF3AB9">
        <w:rPr>
          <w:rFonts w:ascii="Times New Roman" w:eastAsia="Times New Roman" w:hAnsi="Times New Roman" w:cs="Times New Roman"/>
          <w:kern w:val="0"/>
          <w:sz w:val="24"/>
          <w:szCs w:val="24"/>
          <w14:ligatures w14:val="none"/>
        </w:rPr>
        <w:t>Falses</w:t>
      </w:r>
      <w:proofErr w:type="spellEnd"/>
      <w:r w:rsidRPr="00BF3AB9">
        <w:rPr>
          <w:rFonts w:ascii="Times New Roman" w:eastAsia="Times New Roman" w:hAnsi="Times New Roman" w:cs="Times New Roman"/>
          <w:kern w:val="0"/>
          <w:sz w:val="24"/>
          <w:szCs w:val="24"/>
          <w14:ligatures w14:val="none"/>
        </w:rPr>
        <w:t xml:space="preserve"> (for if the customer did not get the medication).</w:t>
      </w:r>
    </w:p>
    <w:p w14:paraId="48313D67" w14:textId="69CC3E15" w:rsidR="00415650" w:rsidRPr="00BF3AB9" w:rsidRDefault="00415650" w:rsidP="00415650">
      <w:pPr>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C2: Generation of Association Rules</w:t>
      </w:r>
    </w:p>
    <w:p w14:paraId="4FA37B79" w14:textId="5CFEF8EA" w:rsidR="00D32EC0" w:rsidRPr="00BF3AB9" w:rsidRDefault="00D32EC0"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To g</w:t>
      </w:r>
      <w:r w:rsidR="005E52C2" w:rsidRPr="00BF3AB9">
        <w:rPr>
          <w:rFonts w:ascii="Times New Roman" w:eastAsia="Times New Roman" w:hAnsi="Times New Roman" w:cs="Times New Roman"/>
          <w:kern w:val="0"/>
          <w:sz w:val="24"/>
          <w:szCs w:val="24"/>
          <w14:ligatures w14:val="none"/>
        </w:rPr>
        <w:t>enerat</w:t>
      </w:r>
      <w:r w:rsidRPr="00BF3AB9">
        <w:rPr>
          <w:rFonts w:ascii="Times New Roman" w:eastAsia="Times New Roman" w:hAnsi="Times New Roman" w:cs="Times New Roman"/>
          <w:kern w:val="0"/>
          <w:sz w:val="24"/>
          <w:szCs w:val="24"/>
          <w14:ligatures w14:val="none"/>
        </w:rPr>
        <w:t>e</w:t>
      </w:r>
      <w:r w:rsidR="005E52C2" w:rsidRPr="00BF3AB9">
        <w:rPr>
          <w:rFonts w:ascii="Times New Roman" w:eastAsia="Times New Roman" w:hAnsi="Times New Roman" w:cs="Times New Roman"/>
          <w:kern w:val="0"/>
          <w:sz w:val="24"/>
          <w:szCs w:val="24"/>
          <w14:ligatures w14:val="none"/>
        </w:rPr>
        <w:t xml:space="preserve"> the association rules</w:t>
      </w:r>
      <w:r w:rsidRPr="00BF3AB9">
        <w:rPr>
          <w:rFonts w:ascii="Times New Roman" w:eastAsia="Times New Roman" w:hAnsi="Times New Roman" w:cs="Times New Roman"/>
          <w:kern w:val="0"/>
          <w:sz w:val="24"/>
          <w:szCs w:val="24"/>
          <w14:ligatures w14:val="none"/>
        </w:rPr>
        <w:t>, we use two functions.</w:t>
      </w:r>
      <w:r w:rsidR="005E52C2" w:rsidRPr="00BF3AB9">
        <w:rPr>
          <w:rFonts w:ascii="Times New Roman" w:eastAsia="Times New Roman" w:hAnsi="Times New Roman" w:cs="Times New Roman"/>
          <w:kern w:val="0"/>
          <w:sz w:val="24"/>
          <w:szCs w:val="24"/>
          <w14:ligatures w14:val="none"/>
        </w:rPr>
        <w:t xml:space="preserve"> First,</w:t>
      </w:r>
      <w:r w:rsidRPr="00BF3AB9">
        <w:rPr>
          <w:rFonts w:ascii="Times New Roman" w:eastAsia="Times New Roman" w:hAnsi="Times New Roman" w:cs="Times New Roman"/>
          <w:kern w:val="0"/>
          <w:sz w:val="24"/>
          <w:szCs w:val="24"/>
          <w14:ligatures w14:val="none"/>
        </w:rPr>
        <w:t xml:space="preserve"> the</w:t>
      </w:r>
      <w:r w:rsidR="005E52C2" w:rsidRPr="00BF3AB9">
        <w:rPr>
          <w:rFonts w:ascii="Times New Roman" w:eastAsia="Times New Roman" w:hAnsi="Times New Roman" w:cs="Times New Roman"/>
          <w:kern w:val="0"/>
          <w:sz w:val="24"/>
          <w:szCs w:val="24"/>
          <w14:ligatures w14:val="none"/>
        </w:rPr>
        <w:t xml:space="preserve"> </w:t>
      </w:r>
      <w:proofErr w:type="spellStart"/>
      <w:r w:rsidRPr="00BF3AB9">
        <w:rPr>
          <w:rFonts w:ascii="Times New Roman" w:eastAsia="Times New Roman" w:hAnsi="Times New Roman" w:cs="Times New Roman"/>
          <w:kern w:val="0"/>
          <w:sz w:val="24"/>
          <w:szCs w:val="24"/>
          <w14:ligatures w14:val="none"/>
        </w:rPr>
        <w:t>A</w:t>
      </w:r>
      <w:r w:rsidR="005E52C2" w:rsidRPr="00BF3AB9">
        <w:rPr>
          <w:rFonts w:ascii="Times New Roman" w:eastAsia="Times New Roman" w:hAnsi="Times New Roman" w:cs="Times New Roman"/>
          <w:kern w:val="0"/>
          <w:sz w:val="24"/>
          <w:szCs w:val="24"/>
          <w14:ligatures w14:val="none"/>
        </w:rPr>
        <w:t>priori</w:t>
      </w:r>
      <w:proofErr w:type="spellEnd"/>
      <w:r w:rsidRPr="00BF3AB9">
        <w:rPr>
          <w:rFonts w:ascii="Times New Roman" w:eastAsia="Times New Roman" w:hAnsi="Times New Roman" w:cs="Times New Roman"/>
          <w:kern w:val="0"/>
          <w:sz w:val="24"/>
          <w:szCs w:val="24"/>
          <w14:ligatures w14:val="none"/>
        </w:rPr>
        <w:t xml:space="preserve"> algorithm</w:t>
      </w:r>
      <w:r w:rsidR="005E52C2" w:rsidRPr="00BF3AB9">
        <w:rPr>
          <w:rFonts w:ascii="Times New Roman" w:eastAsia="Times New Roman" w:hAnsi="Times New Roman" w:cs="Times New Roman"/>
          <w:kern w:val="0"/>
          <w:sz w:val="24"/>
          <w:szCs w:val="24"/>
          <w14:ligatures w14:val="none"/>
        </w:rPr>
        <w:t xml:space="preserve"> is used to pull all associations that meet a minimum support threshold provide</w:t>
      </w:r>
      <w:r w:rsidRPr="00BF3AB9">
        <w:rPr>
          <w:rFonts w:ascii="Times New Roman" w:eastAsia="Times New Roman" w:hAnsi="Times New Roman" w:cs="Times New Roman"/>
          <w:kern w:val="0"/>
          <w:sz w:val="24"/>
          <w:szCs w:val="24"/>
          <w14:ligatures w14:val="none"/>
        </w:rPr>
        <w:t xml:space="preserve">d. For the minimum support measurement, we’ll be using 0.02 for the </w:t>
      </w:r>
      <w:proofErr w:type="spellStart"/>
      <w:r w:rsidRPr="00BF3AB9">
        <w:rPr>
          <w:rFonts w:ascii="Times New Roman" w:eastAsia="Times New Roman" w:hAnsi="Times New Roman" w:cs="Times New Roman"/>
          <w:kern w:val="0"/>
          <w:sz w:val="24"/>
          <w:szCs w:val="24"/>
          <w14:ligatures w14:val="none"/>
        </w:rPr>
        <w:t>frequent_itemsets</w:t>
      </w:r>
      <w:proofErr w:type="spellEnd"/>
      <w:r w:rsidRPr="00BF3AB9">
        <w:rPr>
          <w:rFonts w:ascii="Times New Roman" w:eastAsia="Times New Roman" w:hAnsi="Times New Roman" w:cs="Times New Roman"/>
          <w:kern w:val="0"/>
          <w:sz w:val="24"/>
          <w:szCs w:val="24"/>
          <w14:ligatures w14:val="none"/>
        </w:rPr>
        <w:t xml:space="preserve"> table. The support score of a specific rule indicates the proportion of transactions that contain that rule. Since th</w:t>
      </w:r>
      <w:r w:rsidR="006E6B83" w:rsidRPr="00BF3AB9">
        <w:rPr>
          <w:rFonts w:ascii="Times New Roman" w:eastAsia="Times New Roman" w:hAnsi="Times New Roman" w:cs="Times New Roman"/>
          <w:kern w:val="0"/>
          <w:sz w:val="24"/>
          <w:szCs w:val="24"/>
          <w14:ligatures w14:val="none"/>
        </w:rPr>
        <w:t xml:space="preserve">e dataset we’re using </w:t>
      </w:r>
      <w:r w:rsidRPr="00BF3AB9">
        <w:rPr>
          <w:rFonts w:ascii="Times New Roman" w:eastAsia="Times New Roman" w:hAnsi="Times New Roman" w:cs="Times New Roman"/>
          <w:kern w:val="0"/>
          <w:sz w:val="24"/>
          <w:szCs w:val="24"/>
          <w14:ligatures w14:val="none"/>
        </w:rPr>
        <w:t>is not large</w:t>
      </w:r>
      <w:r w:rsidR="006E6B83" w:rsidRPr="00BF3AB9">
        <w:rPr>
          <w:rFonts w:ascii="Times New Roman" w:eastAsia="Times New Roman" w:hAnsi="Times New Roman" w:cs="Times New Roman"/>
          <w:kern w:val="0"/>
          <w:sz w:val="24"/>
          <w:szCs w:val="24"/>
          <w14:ligatures w14:val="none"/>
        </w:rPr>
        <w:t>, a lower support value could</w:t>
      </w:r>
      <w:r w:rsidRPr="00BF3AB9">
        <w:rPr>
          <w:rFonts w:ascii="Times New Roman" w:eastAsia="Times New Roman" w:hAnsi="Times New Roman" w:cs="Times New Roman"/>
          <w:kern w:val="0"/>
          <w:sz w:val="24"/>
          <w:szCs w:val="24"/>
          <w14:ligatures w14:val="none"/>
        </w:rPr>
        <w:t xml:space="preserve"> </w:t>
      </w:r>
      <w:r w:rsidR="006E6B83" w:rsidRPr="00BF3AB9">
        <w:rPr>
          <w:rFonts w:ascii="Times New Roman" w:eastAsia="Times New Roman" w:hAnsi="Times New Roman" w:cs="Times New Roman"/>
          <w:kern w:val="0"/>
          <w:sz w:val="24"/>
          <w:szCs w:val="24"/>
          <w14:ligatures w14:val="none"/>
        </w:rPr>
        <w:t>cause</w:t>
      </w:r>
      <w:r w:rsidRPr="00BF3AB9">
        <w:rPr>
          <w:rFonts w:ascii="Times New Roman" w:eastAsia="Times New Roman" w:hAnsi="Times New Roman" w:cs="Times New Roman"/>
          <w:kern w:val="0"/>
          <w:sz w:val="24"/>
          <w:szCs w:val="24"/>
          <w14:ligatures w14:val="none"/>
        </w:rPr>
        <w:t xml:space="preserve"> issues with small sample sizes.</w:t>
      </w:r>
      <w:r w:rsidR="006E6B83" w:rsidRPr="00BF3AB9">
        <w:rPr>
          <w:rFonts w:ascii="Times New Roman" w:eastAsia="Times New Roman" w:hAnsi="Times New Roman" w:cs="Times New Roman"/>
          <w:kern w:val="0"/>
          <w:sz w:val="24"/>
          <w:szCs w:val="24"/>
          <w14:ligatures w14:val="none"/>
        </w:rPr>
        <w:t xml:space="preserve"> Likewise, a higher support value might be excessively exclusive, capturing only the most obvious rules in the analysis. The threshold of 0.02 is reasonable as it requires the rule to have occurred at least 151 times out of the 7501 transactions in the dataset.</w:t>
      </w:r>
    </w:p>
    <w:p w14:paraId="0EB81BA5" w14:textId="6F32BC68" w:rsidR="006E6B83" w:rsidRPr="00BF3AB9" w:rsidRDefault="006E6B83" w:rsidP="006E6B83">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 xml:space="preserve">The </w:t>
      </w:r>
      <w:proofErr w:type="spellStart"/>
      <w:r w:rsidRPr="00BF3AB9">
        <w:rPr>
          <w:rFonts w:ascii="Times New Roman" w:eastAsia="Times New Roman" w:hAnsi="Times New Roman" w:cs="Times New Roman"/>
          <w:kern w:val="0"/>
          <w:sz w:val="24"/>
          <w:szCs w:val="24"/>
          <w14:ligatures w14:val="none"/>
        </w:rPr>
        <w:t>association_rules</w:t>
      </w:r>
      <w:proofErr w:type="spellEnd"/>
      <w:r w:rsidRPr="00BF3AB9">
        <w:rPr>
          <w:rFonts w:ascii="Times New Roman" w:eastAsia="Times New Roman" w:hAnsi="Times New Roman" w:cs="Times New Roman"/>
          <w:kern w:val="0"/>
          <w:sz w:val="24"/>
          <w:szCs w:val="24"/>
          <w14:ligatures w14:val="none"/>
        </w:rPr>
        <w:t xml:space="preserve"> function is then used to expand and refine the rules. Here </w:t>
      </w:r>
      <w:r w:rsidR="00606D26" w:rsidRPr="00BF3AB9">
        <w:rPr>
          <w:rFonts w:ascii="Times New Roman" w:eastAsia="Times New Roman" w:hAnsi="Times New Roman" w:cs="Times New Roman"/>
          <w:kern w:val="0"/>
          <w:sz w:val="24"/>
          <w:szCs w:val="24"/>
          <w14:ligatures w14:val="none"/>
        </w:rPr>
        <w:t xml:space="preserve">we incorporate an </w:t>
      </w:r>
      <w:r w:rsidRPr="00BF3AB9">
        <w:rPr>
          <w:rFonts w:ascii="Times New Roman" w:eastAsia="Times New Roman" w:hAnsi="Times New Roman" w:cs="Times New Roman"/>
          <w:kern w:val="0"/>
          <w:sz w:val="24"/>
          <w:szCs w:val="24"/>
          <w14:ligatures w14:val="none"/>
        </w:rPr>
        <w:t>additional minimum threshold based on the lift value of each</w:t>
      </w:r>
      <w:r w:rsidR="00606D26" w:rsidRPr="00BF3AB9">
        <w:rPr>
          <w:rFonts w:ascii="Times New Roman" w:eastAsia="Times New Roman" w:hAnsi="Times New Roman" w:cs="Times New Roman"/>
          <w:kern w:val="0"/>
          <w:sz w:val="24"/>
          <w:szCs w:val="24"/>
          <w14:ligatures w14:val="none"/>
        </w:rPr>
        <w:t xml:space="preserve"> rule</w:t>
      </w:r>
      <w:r w:rsidRPr="00BF3AB9">
        <w:rPr>
          <w:rFonts w:ascii="Times New Roman" w:eastAsia="Times New Roman" w:hAnsi="Times New Roman" w:cs="Times New Roman"/>
          <w:kern w:val="0"/>
          <w:sz w:val="24"/>
          <w:szCs w:val="24"/>
          <w14:ligatures w14:val="none"/>
        </w:rPr>
        <w:t xml:space="preserve">. </w:t>
      </w:r>
      <w:r w:rsidR="00606D26" w:rsidRPr="00BF3AB9">
        <w:rPr>
          <w:rFonts w:ascii="Times New Roman" w:eastAsia="Times New Roman" w:hAnsi="Times New Roman" w:cs="Times New Roman"/>
          <w:kern w:val="0"/>
          <w:sz w:val="24"/>
          <w:szCs w:val="24"/>
          <w14:ligatures w14:val="none"/>
        </w:rPr>
        <w:t>S</w:t>
      </w:r>
      <w:r w:rsidRPr="00BF3AB9">
        <w:rPr>
          <w:rFonts w:ascii="Times New Roman" w:eastAsia="Times New Roman" w:hAnsi="Times New Roman" w:cs="Times New Roman"/>
          <w:kern w:val="0"/>
          <w:sz w:val="24"/>
          <w:szCs w:val="24"/>
          <w14:ligatures w14:val="none"/>
        </w:rPr>
        <w:t xml:space="preserve">etting the minimum lift to 1.0 ensures that </w:t>
      </w:r>
      <w:r w:rsidR="00606D26" w:rsidRPr="00BF3AB9">
        <w:rPr>
          <w:rFonts w:ascii="Times New Roman" w:eastAsia="Times New Roman" w:hAnsi="Times New Roman" w:cs="Times New Roman"/>
          <w:kern w:val="0"/>
          <w:sz w:val="24"/>
          <w:szCs w:val="24"/>
          <w14:ligatures w14:val="none"/>
        </w:rPr>
        <w:t xml:space="preserve">we </w:t>
      </w:r>
      <w:r w:rsidRPr="00BF3AB9">
        <w:rPr>
          <w:rFonts w:ascii="Times New Roman" w:eastAsia="Times New Roman" w:hAnsi="Times New Roman" w:cs="Times New Roman"/>
          <w:kern w:val="0"/>
          <w:sz w:val="24"/>
          <w:szCs w:val="24"/>
          <w14:ligatures w14:val="none"/>
        </w:rPr>
        <w:t>only</w:t>
      </w:r>
      <w:r w:rsidR="00606D26" w:rsidRPr="00BF3AB9">
        <w:rPr>
          <w:rFonts w:ascii="Times New Roman" w:eastAsia="Times New Roman" w:hAnsi="Times New Roman" w:cs="Times New Roman"/>
          <w:kern w:val="0"/>
          <w:sz w:val="24"/>
          <w:szCs w:val="24"/>
          <w14:ligatures w14:val="none"/>
        </w:rPr>
        <w:t xml:space="preserve"> consider</w:t>
      </w:r>
      <w:r w:rsidRPr="00BF3AB9">
        <w:rPr>
          <w:rFonts w:ascii="Times New Roman" w:eastAsia="Times New Roman" w:hAnsi="Times New Roman" w:cs="Times New Roman"/>
          <w:kern w:val="0"/>
          <w:sz w:val="24"/>
          <w:szCs w:val="24"/>
          <w14:ligatures w14:val="none"/>
        </w:rPr>
        <w:t xml:space="preserve"> rules where the antecedent significantly influenced the occurrence of the consequent in the transaction</w:t>
      </w:r>
      <w:r w:rsidR="00606D26" w:rsidRPr="00BF3AB9">
        <w:rPr>
          <w:rFonts w:ascii="Times New Roman" w:eastAsia="Times New Roman" w:hAnsi="Times New Roman" w:cs="Times New Roman"/>
          <w:kern w:val="0"/>
          <w:sz w:val="24"/>
          <w:szCs w:val="24"/>
          <w14:ligatures w14:val="none"/>
        </w:rPr>
        <w:t>.</w:t>
      </w:r>
    </w:p>
    <w:p w14:paraId="1CA99133" w14:textId="77777777" w:rsidR="006E6B83" w:rsidRPr="00BF3AB9" w:rsidRDefault="006E6B83" w:rsidP="006E6B83">
      <w:pPr>
        <w:rPr>
          <w:rFonts w:ascii="Times New Roman" w:eastAsia="Times New Roman" w:hAnsi="Times New Roman" w:cs="Times New Roman"/>
          <w:kern w:val="0"/>
          <w:sz w:val="24"/>
          <w:szCs w:val="24"/>
          <w14:ligatures w14:val="none"/>
        </w:rPr>
      </w:pPr>
    </w:p>
    <w:p w14:paraId="7EF7C57D" w14:textId="303406CD" w:rsidR="005E52C2" w:rsidRPr="00BF3AB9" w:rsidRDefault="005E52C2" w:rsidP="00415650">
      <w:pPr>
        <w:rPr>
          <w:rFonts w:ascii="Times New Roman" w:eastAsia="Times New Roman" w:hAnsi="Times New Roman" w:cs="Times New Roman"/>
          <w:kern w:val="0"/>
          <w:sz w:val="24"/>
          <w:szCs w:val="24"/>
          <w14:ligatures w14:val="none"/>
        </w:rPr>
      </w:pPr>
    </w:p>
    <w:p w14:paraId="19FE7C78" w14:textId="2D1F7220" w:rsidR="00D81E23" w:rsidRPr="00BF3AB9" w:rsidRDefault="00D81E23"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noProof/>
          <w:kern w:val="0"/>
          <w:sz w:val="24"/>
          <w:szCs w:val="24"/>
          <w14:ligatures w14:val="none"/>
        </w:rPr>
        <w:drawing>
          <wp:inline distT="0" distB="0" distL="0" distR="0" wp14:anchorId="195EBFB9" wp14:editId="0155C5D4">
            <wp:extent cx="5012635" cy="3295135"/>
            <wp:effectExtent l="0" t="0" r="0" b="635"/>
            <wp:docPr id="1584718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177" cy="3298120"/>
                    </a:xfrm>
                    <a:prstGeom prst="rect">
                      <a:avLst/>
                    </a:prstGeom>
                    <a:noFill/>
                    <a:ln>
                      <a:noFill/>
                    </a:ln>
                  </pic:spPr>
                </pic:pic>
              </a:graphicData>
            </a:graphic>
          </wp:inline>
        </w:drawing>
      </w:r>
    </w:p>
    <w:p w14:paraId="45D209D4" w14:textId="497B794F" w:rsidR="006E6B83" w:rsidRPr="00BF3AB9" w:rsidRDefault="001563E8"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noProof/>
          <w:kern w:val="0"/>
          <w:sz w:val="24"/>
          <w:szCs w:val="24"/>
          <w14:ligatures w14:val="none"/>
        </w:rPr>
        <w:lastRenderedPageBreak/>
        <w:drawing>
          <wp:inline distT="0" distB="0" distL="0" distR="0" wp14:anchorId="37E590DC" wp14:editId="4BEFCC3F">
            <wp:extent cx="5939790" cy="2767965"/>
            <wp:effectExtent l="0" t="0" r="3810" b="0"/>
            <wp:docPr id="127748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767965"/>
                    </a:xfrm>
                    <a:prstGeom prst="rect">
                      <a:avLst/>
                    </a:prstGeom>
                    <a:noFill/>
                    <a:ln>
                      <a:noFill/>
                    </a:ln>
                  </pic:spPr>
                </pic:pic>
              </a:graphicData>
            </a:graphic>
          </wp:inline>
        </w:drawing>
      </w:r>
    </w:p>
    <w:p w14:paraId="6A24C1BF" w14:textId="53213F28" w:rsidR="00415650" w:rsidRPr="00BF3AB9" w:rsidRDefault="00415650" w:rsidP="00415650">
      <w:pPr>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C3: Association Rules Table</w:t>
      </w:r>
    </w:p>
    <w:p w14:paraId="56AE9F8C" w14:textId="5F2CEB1A" w:rsidR="005E52C2" w:rsidRPr="00BF3AB9" w:rsidRDefault="00807C90"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An</w:t>
      </w:r>
      <w:r w:rsidR="005E52C2" w:rsidRPr="00BF3AB9">
        <w:rPr>
          <w:rFonts w:ascii="Times New Roman" w:eastAsia="Times New Roman" w:hAnsi="Times New Roman" w:cs="Times New Roman"/>
          <w:kern w:val="0"/>
          <w:sz w:val="24"/>
          <w:szCs w:val="24"/>
          <w14:ligatures w14:val="none"/>
        </w:rPr>
        <w:t xml:space="preserve"> association rules table</w:t>
      </w:r>
      <w:r w:rsidRPr="00BF3AB9">
        <w:rPr>
          <w:rFonts w:ascii="Times New Roman" w:eastAsia="Times New Roman" w:hAnsi="Times New Roman" w:cs="Times New Roman"/>
          <w:kern w:val="0"/>
          <w:sz w:val="24"/>
          <w:szCs w:val="24"/>
          <w14:ligatures w14:val="none"/>
        </w:rPr>
        <w:t xml:space="preserve"> for the dataset was generated</w:t>
      </w:r>
      <w:r w:rsidR="00446BD2" w:rsidRPr="00BF3AB9">
        <w:rPr>
          <w:rFonts w:ascii="Times New Roman" w:eastAsia="Times New Roman" w:hAnsi="Times New Roman" w:cs="Times New Roman"/>
          <w:kern w:val="0"/>
          <w:sz w:val="24"/>
          <w:szCs w:val="24"/>
          <w14:ligatures w14:val="none"/>
        </w:rPr>
        <w:t xml:space="preserve"> with</w:t>
      </w:r>
      <w:r w:rsidRPr="00BF3AB9">
        <w:rPr>
          <w:rFonts w:ascii="Times New Roman" w:eastAsia="Times New Roman" w:hAnsi="Times New Roman" w:cs="Times New Roman"/>
          <w:kern w:val="0"/>
          <w:sz w:val="24"/>
          <w:szCs w:val="24"/>
          <w14:ligatures w14:val="none"/>
        </w:rPr>
        <w:t xml:space="preserve"> the</w:t>
      </w:r>
      <w:r w:rsidR="005E52C2" w:rsidRPr="00BF3AB9">
        <w:rPr>
          <w:rFonts w:ascii="Times New Roman" w:eastAsia="Times New Roman" w:hAnsi="Times New Roman" w:cs="Times New Roman"/>
          <w:kern w:val="0"/>
          <w:sz w:val="24"/>
          <w:szCs w:val="24"/>
          <w14:ligatures w14:val="none"/>
        </w:rPr>
        <w:t xml:space="preserve"> support, confidence, and lift. </w:t>
      </w:r>
      <w:r w:rsidRPr="00BF3AB9">
        <w:rPr>
          <w:rFonts w:ascii="Times New Roman" w:eastAsia="Times New Roman" w:hAnsi="Times New Roman" w:cs="Times New Roman"/>
          <w:kern w:val="0"/>
          <w:sz w:val="24"/>
          <w:szCs w:val="24"/>
          <w14:ligatures w14:val="none"/>
        </w:rPr>
        <w:t>It is showcased below:</w:t>
      </w:r>
    </w:p>
    <w:p w14:paraId="34C9C746" w14:textId="5E21A503" w:rsidR="00446BD2" w:rsidRPr="00BF3AB9" w:rsidRDefault="001563E8"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noProof/>
          <w:kern w:val="0"/>
          <w:sz w:val="24"/>
          <w:szCs w:val="24"/>
          <w14:ligatures w14:val="none"/>
        </w:rPr>
        <w:drawing>
          <wp:inline distT="0" distB="0" distL="0" distR="0" wp14:anchorId="3E95FE33" wp14:editId="1BDF3C86">
            <wp:extent cx="5939790" cy="2446655"/>
            <wp:effectExtent l="0" t="0" r="3810" b="0"/>
            <wp:docPr id="1124287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446655"/>
                    </a:xfrm>
                    <a:prstGeom prst="rect">
                      <a:avLst/>
                    </a:prstGeom>
                    <a:noFill/>
                    <a:ln>
                      <a:noFill/>
                    </a:ln>
                  </pic:spPr>
                </pic:pic>
              </a:graphicData>
            </a:graphic>
          </wp:inline>
        </w:drawing>
      </w:r>
    </w:p>
    <w:p w14:paraId="11783C78" w14:textId="50CB2E36" w:rsidR="00415650" w:rsidRPr="00BF3AB9" w:rsidRDefault="00415650" w:rsidP="00415650">
      <w:pPr>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C4: Top Rules</w:t>
      </w:r>
    </w:p>
    <w:p w14:paraId="0BE06AF7" w14:textId="6E530534" w:rsidR="005E52C2" w:rsidRPr="00BF3AB9" w:rsidRDefault="005E52C2"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 xml:space="preserve">The top three rules in the associated rules table </w:t>
      </w:r>
      <w:r w:rsidR="00AE04E5" w:rsidRPr="00BF3AB9">
        <w:rPr>
          <w:rFonts w:ascii="Times New Roman" w:eastAsia="Times New Roman" w:hAnsi="Times New Roman" w:cs="Times New Roman"/>
          <w:kern w:val="0"/>
          <w:sz w:val="24"/>
          <w:szCs w:val="24"/>
          <w14:ligatures w14:val="none"/>
        </w:rPr>
        <w:t xml:space="preserve">are shown below. They </w:t>
      </w:r>
      <w:r w:rsidRPr="00BF3AB9">
        <w:rPr>
          <w:rFonts w:ascii="Times New Roman" w:eastAsia="Times New Roman" w:hAnsi="Times New Roman" w:cs="Times New Roman"/>
          <w:kern w:val="0"/>
          <w:sz w:val="24"/>
          <w:szCs w:val="24"/>
          <w14:ligatures w14:val="none"/>
        </w:rPr>
        <w:t>hav</w:t>
      </w:r>
      <w:r w:rsidR="00AE04E5" w:rsidRPr="00BF3AB9">
        <w:rPr>
          <w:rFonts w:ascii="Times New Roman" w:eastAsia="Times New Roman" w:hAnsi="Times New Roman" w:cs="Times New Roman"/>
          <w:kern w:val="0"/>
          <w:sz w:val="24"/>
          <w:szCs w:val="24"/>
          <w14:ligatures w14:val="none"/>
        </w:rPr>
        <w:t>e</w:t>
      </w:r>
      <w:r w:rsidRPr="00BF3AB9">
        <w:rPr>
          <w:rFonts w:ascii="Times New Roman" w:eastAsia="Times New Roman" w:hAnsi="Times New Roman" w:cs="Times New Roman"/>
          <w:kern w:val="0"/>
          <w:sz w:val="24"/>
          <w:szCs w:val="24"/>
          <w14:ligatures w14:val="none"/>
        </w:rPr>
        <w:t xml:space="preserve"> a lift of over 1.9 and confidence of 0.3.</w:t>
      </w:r>
    </w:p>
    <w:p w14:paraId="123BA649" w14:textId="44A4005D" w:rsidR="00446BD2" w:rsidRPr="00BF3AB9" w:rsidRDefault="001563E8"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noProof/>
          <w:kern w:val="0"/>
          <w:sz w:val="24"/>
          <w:szCs w:val="24"/>
          <w14:ligatures w14:val="none"/>
        </w:rPr>
        <w:drawing>
          <wp:inline distT="0" distB="0" distL="0" distR="0" wp14:anchorId="4BD0669E" wp14:editId="30E7B8A9">
            <wp:extent cx="5939790" cy="1153160"/>
            <wp:effectExtent l="0" t="0" r="3810" b="8890"/>
            <wp:docPr id="1248893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153160"/>
                    </a:xfrm>
                    <a:prstGeom prst="rect">
                      <a:avLst/>
                    </a:prstGeom>
                    <a:noFill/>
                    <a:ln>
                      <a:noFill/>
                    </a:ln>
                  </pic:spPr>
                </pic:pic>
              </a:graphicData>
            </a:graphic>
          </wp:inline>
        </w:drawing>
      </w:r>
    </w:p>
    <w:p w14:paraId="61C76E10" w14:textId="412D7BF3" w:rsidR="00EB53AA" w:rsidRPr="00BF3AB9" w:rsidRDefault="006E6B83"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lastRenderedPageBreak/>
        <w:t xml:space="preserve">The higher lift </w:t>
      </w:r>
      <w:r w:rsidR="00EB53AA" w:rsidRPr="00BF3AB9">
        <w:rPr>
          <w:rFonts w:ascii="Times New Roman" w:eastAsia="Times New Roman" w:hAnsi="Times New Roman" w:cs="Times New Roman"/>
          <w:kern w:val="0"/>
          <w:sz w:val="24"/>
          <w:szCs w:val="24"/>
          <w14:ligatures w14:val="none"/>
        </w:rPr>
        <w:t>mean that the consequent has</w:t>
      </w:r>
      <w:r w:rsidRPr="00BF3AB9">
        <w:rPr>
          <w:rFonts w:ascii="Times New Roman" w:eastAsia="Times New Roman" w:hAnsi="Times New Roman" w:cs="Times New Roman"/>
          <w:kern w:val="0"/>
          <w:sz w:val="24"/>
          <w:szCs w:val="24"/>
          <w14:ligatures w14:val="none"/>
        </w:rPr>
        <w:t xml:space="preserve"> a stronger effect being included in the transaction with the antecedent. The confidence score </w:t>
      </w:r>
      <w:r w:rsidR="00EB53AA" w:rsidRPr="00BF3AB9">
        <w:rPr>
          <w:rFonts w:ascii="Times New Roman" w:eastAsia="Times New Roman" w:hAnsi="Times New Roman" w:cs="Times New Roman"/>
          <w:kern w:val="0"/>
          <w:sz w:val="24"/>
          <w:szCs w:val="24"/>
          <w14:ligatures w14:val="none"/>
        </w:rPr>
        <w:t>suggests that</w:t>
      </w:r>
      <w:r w:rsidRPr="00BF3AB9">
        <w:rPr>
          <w:rFonts w:ascii="Times New Roman" w:eastAsia="Times New Roman" w:hAnsi="Times New Roman" w:cs="Times New Roman"/>
          <w:kern w:val="0"/>
          <w:sz w:val="24"/>
          <w:szCs w:val="24"/>
          <w14:ligatures w14:val="none"/>
        </w:rPr>
        <w:t xml:space="preserve"> a proportion of all transactions</w:t>
      </w:r>
      <w:r w:rsidR="00EB53AA" w:rsidRPr="00BF3AB9">
        <w:rPr>
          <w:rFonts w:ascii="Times New Roman" w:eastAsia="Times New Roman" w:hAnsi="Times New Roman" w:cs="Times New Roman"/>
          <w:kern w:val="0"/>
          <w:sz w:val="24"/>
          <w:szCs w:val="24"/>
          <w14:ligatures w14:val="none"/>
        </w:rPr>
        <w:t xml:space="preserve">, </w:t>
      </w:r>
      <w:r w:rsidRPr="00BF3AB9">
        <w:rPr>
          <w:rFonts w:ascii="Times New Roman" w:eastAsia="Times New Roman" w:hAnsi="Times New Roman" w:cs="Times New Roman"/>
          <w:kern w:val="0"/>
          <w:sz w:val="24"/>
          <w:szCs w:val="24"/>
          <w14:ligatures w14:val="none"/>
        </w:rPr>
        <w:t>including the antecedent</w:t>
      </w:r>
      <w:r w:rsidR="00EB53AA" w:rsidRPr="00BF3AB9">
        <w:rPr>
          <w:rFonts w:ascii="Times New Roman" w:eastAsia="Times New Roman" w:hAnsi="Times New Roman" w:cs="Times New Roman"/>
          <w:kern w:val="0"/>
          <w:sz w:val="24"/>
          <w:szCs w:val="24"/>
          <w14:ligatures w14:val="none"/>
        </w:rPr>
        <w:t xml:space="preserve">, </w:t>
      </w:r>
      <w:r w:rsidRPr="00BF3AB9">
        <w:rPr>
          <w:rFonts w:ascii="Times New Roman" w:eastAsia="Times New Roman" w:hAnsi="Times New Roman" w:cs="Times New Roman"/>
          <w:kern w:val="0"/>
          <w:sz w:val="24"/>
          <w:szCs w:val="24"/>
          <w14:ligatures w14:val="none"/>
        </w:rPr>
        <w:t>featuring the consequent</w:t>
      </w:r>
      <w:r w:rsidR="00EB53AA" w:rsidRPr="00BF3AB9">
        <w:rPr>
          <w:rFonts w:ascii="Times New Roman" w:eastAsia="Times New Roman" w:hAnsi="Times New Roman" w:cs="Times New Roman"/>
          <w:kern w:val="0"/>
          <w:sz w:val="24"/>
          <w:szCs w:val="24"/>
          <w14:ligatures w14:val="none"/>
        </w:rPr>
        <w:t>. Using a moderate confidence threshold requires a higher occurrence of the consequent within the antecedent transactions.</w:t>
      </w:r>
    </w:p>
    <w:p w14:paraId="618CA02F" w14:textId="2653393C" w:rsidR="00961276" w:rsidRPr="00BF3AB9" w:rsidRDefault="00961276" w:rsidP="00415650">
      <w:pPr>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Part IV: Data Summary and Implications</w:t>
      </w:r>
    </w:p>
    <w:p w14:paraId="519AF28D" w14:textId="571F9556" w:rsidR="00415650" w:rsidRPr="00BF3AB9" w:rsidRDefault="00415650" w:rsidP="00415650">
      <w:pPr>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D1: Results of Analysis</w:t>
      </w:r>
    </w:p>
    <w:p w14:paraId="25FE60E2" w14:textId="52BB379E" w:rsidR="00807C90" w:rsidRPr="00BF3AB9" w:rsidRDefault="00807C90"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Now that</w:t>
      </w:r>
      <w:r w:rsidR="00EB53AA" w:rsidRPr="00BF3AB9">
        <w:rPr>
          <w:rFonts w:ascii="Times New Roman" w:eastAsia="Times New Roman" w:hAnsi="Times New Roman" w:cs="Times New Roman"/>
          <w:kern w:val="0"/>
          <w:sz w:val="24"/>
          <w:szCs w:val="24"/>
          <w14:ligatures w14:val="none"/>
        </w:rPr>
        <w:t xml:space="preserve"> the final set of rules has been made, we will check the </w:t>
      </w:r>
      <w:r w:rsidR="005E52C2" w:rsidRPr="00BF3AB9">
        <w:rPr>
          <w:rFonts w:ascii="Times New Roman" w:eastAsia="Times New Roman" w:hAnsi="Times New Roman" w:cs="Times New Roman"/>
          <w:kern w:val="0"/>
          <w:sz w:val="24"/>
          <w:szCs w:val="24"/>
          <w14:ligatures w14:val="none"/>
        </w:rPr>
        <w:t xml:space="preserve">value counts </w:t>
      </w:r>
      <w:r w:rsidR="00EB53AA" w:rsidRPr="00BF3AB9">
        <w:rPr>
          <w:rFonts w:ascii="Times New Roman" w:eastAsia="Times New Roman" w:hAnsi="Times New Roman" w:cs="Times New Roman"/>
          <w:kern w:val="0"/>
          <w:sz w:val="24"/>
          <w:szCs w:val="24"/>
          <w14:ligatures w14:val="none"/>
        </w:rPr>
        <w:t>of</w:t>
      </w:r>
      <w:r w:rsidR="005E52C2" w:rsidRPr="00BF3AB9">
        <w:rPr>
          <w:rFonts w:ascii="Times New Roman" w:eastAsia="Times New Roman" w:hAnsi="Times New Roman" w:cs="Times New Roman"/>
          <w:kern w:val="0"/>
          <w:sz w:val="24"/>
          <w:szCs w:val="24"/>
          <w14:ligatures w14:val="none"/>
        </w:rPr>
        <w:t xml:space="preserve"> both the antecedents and the consequents </w:t>
      </w:r>
      <w:r w:rsidR="00EB53AA" w:rsidRPr="00BF3AB9">
        <w:rPr>
          <w:rFonts w:ascii="Times New Roman" w:eastAsia="Times New Roman" w:hAnsi="Times New Roman" w:cs="Times New Roman"/>
          <w:kern w:val="0"/>
          <w:sz w:val="24"/>
          <w:szCs w:val="24"/>
          <w14:ligatures w14:val="none"/>
        </w:rPr>
        <w:t xml:space="preserve">and </w:t>
      </w:r>
      <w:r w:rsidR="005E52C2" w:rsidRPr="00BF3AB9">
        <w:rPr>
          <w:rFonts w:ascii="Times New Roman" w:eastAsia="Times New Roman" w:hAnsi="Times New Roman" w:cs="Times New Roman"/>
          <w:kern w:val="0"/>
          <w:sz w:val="24"/>
          <w:szCs w:val="24"/>
          <w14:ligatures w14:val="none"/>
        </w:rPr>
        <w:t xml:space="preserve">see if Cialis </w:t>
      </w:r>
      <w:r w:rsidR="00EB53AA" w:rsidRPr="00BF3AB9">
        <w:rPr>
          <w:rFonts w:ascii="Times New Roman" w:eastAsia="Times New Roman" w:hAnsi="Times New Roman" w:cs="Times New Roman"/>
          <w:kern w:val="0"/>
          <w:sz w:val="24"/>
          <w:szCs w:val="24"/>
          <w14:ligatures w14:val="none"/>
        </w:rPr>
        <w:t>is present.</w:t>
      </w:r>
      <w:r w:rsidR="00824BF8" w:rsidRPr="00BF3AB9">
        <w:rPr>
          <w:rFonts w:ascii="Times New Roman" w:eastAsia="Times New Roman" w:hAnsi="Times New Roman" w:cs="Times New Roman"/>
          <w:kern w:val="0"/>
          <w:sz w:val="24"/>
          <w:szCs w:val="24"/>
          <w14:ligatures w14:val="none"/>
        </w:rPr>
        <w:t xml:space="preserve"> The antecedent value counts are shown below.</w:t>
      </w:r>
    </w:p>
    <w:p w14:paraId="218324AD" w14:textId="11040C35" w:rsidR="006E6B83" w:rsidRPr="00BF3AB9" w:rsidRDefault="001563E8"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noProof/>
          <w:kern w:val="0"/>
          <w:sz w:val="24"/>
          <w:szCs w:val="24"/>
          <w14:ligatures w14:val="none"/>
        </w:rPr>
        <w:drawing>
          <wp:inline distT="0" distB="0" distL="0" distR="0" wp14:anchorId="130A9917" wp14:editId="7431C9F0">
            <wp:extent cx="3472474" cy="3393989"/>
            <wp:effectExtent l="0" t="0" r="0" b="0"/>
            <wp:docPr id="9571924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98" cy="3396260"/>
                    </a:xfrm>
                    <a:prstGeom prst="rect">
                      <a:avLst/>
                    </a:prstGeom>
                    <a:noFill/>
                    <a:ln>
                      <a:noFill/>
                    </a:ln>
                  </pic:spPr>
                </pic:pic>
              </a:graphicData>
            </a:graphic>
          </wp:inline>
        </w:drawing>
      </w:r>
    </w:p>
    <w:p w14:paraId="4FE44DC7" w14:textId="4EE23A8C" w:rsidR="001563E8" w:rsidRPr="00BF3AB9" w:rsidRDefault="00824BF8"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The consequent value counts are shown below.</w:t>
      </w:r>
    </w:p>
    <w:p w14:paraId="32B06C91" w14:textId="40CA9E37" w:rsidR="001563E8" w:rsidRPr="00BF3AB9" w:rsidRDefault="001563E8" w:rsidP="00415650">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noProof/>
          <w:kern w:val="0"/>
          <w:sz w:val="24"/>
          <w:szCs w:val="24"/>
          <w14:ligatures w14:val="none"/>
        </w:rPr>
        <w:lastRenderedPageBreak/>
        <w:drawing>
          <wp:anchor distT="0" distB="0" distL="114300" distR="114300" simplePos="0" relativeHeight="251658240" behindDoc="0" locked="0" layoutInCell="1" allowOverlap="1" wp14:anchorId="649EBAEE" wp14:editId="12D2EC94">
            <wp:simplePos x="914400" y="4712043"/>
            <wp:positionH relativeFrom="column">
              <wp:align>left</wp:align>
            </wp:positionH>
            <wp:positionV relativeFrom="paragraph">
              <wp:align>top</wp:align>
            </wp:positionV>
            <wp:extent cx="2956534" cy="2973860"/>
            <wp:effectExtent l="0" t="0" r="0" b="0"/>
            <wp:wrapSquare wrapText="bothSides"/>
            <wp:docPr id="17546882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6534" cy="2973860"/>
                    </a:xfrm>
                    <a:prstGeom prst="rect">
                      <a:avLst/>
                    </a:prstGeom>
                    <a:noFill/>
                    <a:ln>
                      <a:noFill/>
                    </a:ln>
                  </pic:spPr>
                </pic:pic>
              </a:graphicData>
            </a:graphic>
          </wp:anchor>
        </w:drawing>
      </w:r>
      <w:r w:rsidR="00BF4C74" w:rsidRPr="00BF3AB9">
        <w:rPr>
          <w:rFonts w:ascii="Times New Roman" w:eastAsia="Times New Roman" w:hAnsi="Times New Roman" w:cs="Times New Roman"/>
          <w:kern w:val="0"/>
          <w:sz w:val="24"/>
          <w:szCs w:val="24"/>
          <w14:ligatures w14:val="none"/>
        </w:rPr>
        <w:br w:type="textWrapping" w:clear="all"/>
      </w:r>
    </w:p>
    <w:p w14:paraId="686BB2B4" w14:textId="10C0FF6A" w:rsidR="001563E8" w:rsidRPr="00BF3AB9" w:rsidRDefault="00176AA6" w:rsidP="006E6B83">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noProof/>
          <w:kern w:val="0"/>
          <w:sz w:val="24"/>
          <w:szCs w:val="24"/>
          <w14:ligatures w14:val="none"/>
        </w:rPr>
        <w:drawing>
          <wp:inline distT="0" distB="0" distL="0" distR="0" wp14:anchorId="4CBD568A" wp14:editId="45255ED2">
            <wp:extent cx="5939790" cy="1153160"/>
            <wp:effectExtent l="0" t="0" r="3810" b="8890"/>
            <wp:docPr id="127994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153160"/>
                    </a:xfrm>
                    <a:prstGeom prst="rect">
                      <a:avLst/>
                    </a:prstGeom>
                    <a:noFill/>
                    <a:ln>
                      <a:noFill/>
                    </a:ln>
                  </pic:spPr>
                </pic:pic>
              </a:graphicData>
            </a:graphic>
          </wp:inline>
        </w:drawing>
      </w:r>
    </w:p>
    <w:p w14:paraId="023D8994" w14:textId="02520B84" w:rsidR="006E6B83" w:rsidRPr="00BF3AB9" w:rsidRDefault="00B40412" w:rsidP="006E6B83">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Two rules are generated; one indicating that "If Cialis, then Abilify" and the other indicating "If Abilify, then Cialis."</w:t>
      </w:r>
      <w:r w:rsidR="00AB50D0">
        <w:rPr>
          <w:rFonts w:ascii="Times New Roman" w:eastAsia="Times New Roman" w:hAnsi="Times New Roman" w:cs="Times New Roman"/>
          <w:kern w:val="0"/>
          <w:sz w:val="24"/>
          <w:szCs w:val="24"/>
          <w14:ligatures w14:val="none"/>
        </w:rPr>
        <w:t xml:space="preserve"> </w:t>
      </w:r>
      <w:r w:rsidRPr="00BF3AB9">
        <w:rPr>
          <w:rFonts w:ascii="Times New Roman" w:eastAsia="Times New Roman" w:hAnsi="Times New Roman" w:cs="Times New Roman"/>
          <w:kern w:val="0"/>
          <w:sz w:val="24"/>
          <w:szCs w:val="24"/>
          <w14:ligatures w14:val="none"/>
        </w:rPr>
        <w:t>Provided is a</w:t>
      </w:r>
      <w:r w:rsidR="004F0387">
        <w:rPr>
          <w:rFonts w:ascii="Times New Roman" w:eastAsia="Times New Roman" w:hAnsi="Times New Roman" w:cs="Times New Roman"/>
          <w:kern w:val="0"/>
          <w:sz w:val="24"/>
          <w:szCs w:val="24"/>
          <w14:ligatures w14:val="none"/>
        </w:rPr>
        <w:t xml:space="preserve">n overview </w:t>
      </w:r>
      <w:r w:rsidRPr="00BF3AB9">
        <w:rPr>
          <w:rFonts w:ascii="Times New Roman" w:eastAsia="Times New Roman" w:hAnsi="Times New Roman" w:cs="Times New Roman"/>
          <w:kern w:val="0"/>
          <w:sz w:val="24"/>
          <w:szCs w:val="24"/>
          <w14:ligatures w14:val="none"/>
        </w:rPr>
        <w:t>of what the support, confidence</w:t>
      </w:r>
      <w:r w:rsidR="00960AC1">
        <w:rPr>
          <w:rFonts w:ascii="Times New Roman" w:eastAsia="Times New Roman" w:hAnsi="Times New Roman" w:cs="Times New Roman"/>
          <w:kern w:val="0"/>
          <w:sz w:val="24"/>
          <w:szCs w:val="24"/>
          <w14:ligatures w14:val="none"/>
        </w:rPr>
        <w:t>, and lift</w:t>
      </w:r>
      <w:r w:rsidRPr="00BF3AB9">
        <w:rPr>
          <w:rFonts w:ascii="Times New Roman" w:eastAsia="Times New Roman" w:hAnsi="Times New Roman" w:cs="Times New Roman"/>
          <w:kern w:val="0"/>
          <w:sz w:val="24"/>
          <w:szCs w:val="24"/>
          <w14:ligatures w14:val="none"/>
        </w:rPr>
        <w:t xml:space="preserve"> scores </w:t>
      </w:r>
      <w:r w:rsidR="00960AC1">
        <w:rPr>
          <w:rFonts w:ascii="Times New Roman" w:eastAsia="Times New Roman" w:hAnsi="Times New Roman" w:cs="Times New Roman"/>
          <w:kern w:val="0"/>
          <w:sz w:val="24"/>
          <w:szCs w:val="24"/>
          <w14:ligatures w14:val="none"/>
        </w:rPr>
        <w:t xml:space="preserve">mean in relation to </w:t>
      </w:r>
      <w:r w:rsidRPr="00BF3AB9">
        <w:rPr>
          <w:rFonts w:ascii="Times New Roman" w:eastAsia="Times New Roman" w:hAnsi="Times New Roman" w:cs="Times New Roman"/>
          <w:kern w:val="0"/>
          <w:sz w:val="24"/>
          <w:szCs w:val="24"/>
          <w14:ligatures w14:val="none"/>
        </w:rPr>
        <w:t xml:space="preserve">the above table </w:t>
      </w:r>
      <w:r w:rsidR="004F0387">
        <w:rPr>
          <w:rFonts w:ascii="Times New Roman" w:eastAsia="Times New Roman" w:hAnsi="Times New Roman" w:cs="Times New Roman"/>
          <w:kern w:val="0"/>
          <w:sz w:val="24"/>
          <w:szCs w:val="24"/>
          <w14:ligatures w14:val="none"/>
        </w:rPr>
        <w:t>(</w:t>
      </w:r>
      <w:r w:rsidR="004F0387" w:rsidRPr="00AE00E7">
        <w:rPr>
          <w:rFonts w:ascii="Times New Roman" w:eastAsia="Times New Roman" w:hAnsi="Times New Roman" w:cs="Times New Roman"/>
          <w:kern w:val="0"/>
          <w:sz w:val="24"/>
          <w:szCs w:val="24"/>
          <w14:ligatures w14:val="none"/>
        </w:rPr>
        <w:t>Chaudhary</w:t>
      </w:r>
      <w:r w:rsidR="004F0387">
        <w:rPr>
          <w:rFonts w:ascii="Times New Roman" w:eastAsia="Times New Roman" w:hAnsi="Times New Roman" w:cs="Times New Roman"/>
          <w:kern w:val="0"/>
          <w:sz w:val="24"/>
          <w:szCs w:val="24"/>
          <w14:ligatures w14:val="none"/>
        </w:rPr>
        <w:t xml:space="preserve">, 2023). </w:t>
      </w:r>
      <w:r w:rsidR="006E6B83" w:rsidRPr="00BF3AB9">
        <w:rPr>
          <w:rFonts w:ascii="Times New Roman" w:eastAsia="Times New Roman" w:hAnsi="Times New Roman" w:cs="Times New Roman"/>
          <w:kern w:val="0"/>
          <w:sz w:val="24"/>
          <w:szCs w:val="24"/>
          <w14:ligatures w14:val="none"/>
        </w:rPr>
        <w:t xml:space="preserve">Support is the proportion of transactions containing the rule of the total transactions in the dataset. </w:t>
      </w:r>
      <w:r w:rsidRPr="00BF3AB9">
        <w:rPr>
          <w:rFonts w:ascii="Times New Roman" w:eastAsia="Times New Roman" w:hAnsi="Times New Roman" w:cs="Times New Roman"/>
          <w:kern w:val="0"/>
          <w:sz w:val="24"/>
          <w:szCs w:val="24"/>
          <w14:ligatures w14:val="none"/>
        </w:rPr>
        <w:t xml:space="preserve">This dataset shows that out of the </w:t>
      </w:r>
      <w:r w:rsidR="006E6B83" w:rsidRPr="00BF3AB9">
        <w:rPr>
          <w:rFonts w:ascii="Times New Roman" w:eastAsia="Times New Roman" w:hAnsi="Times New Roman" w:cs="Times New Roman"/>
          <w:kern w:val="0"/>
          <w:sz w:val="24"/>
          <w:szCs w:val="24"/>
          <w14:ligatures w14:val="none"/>
        </w:rPr>
        <w:t>7501 transactions</w:t>
      </w:r>
      <w:r w:rsidRPr="00BF3AB9">
        <w:rPr>
          <w:rFonts w:ascii="Times New Roman" w:eastAsia="Times New Roman" w:hAnsi="Times New Roman" w:cs="Times New Roman"/>
          <w:kern w:val="0"/>
          <w:sz w:val="24"/>
          <w:szCs w:val="24"/>
          <w14:ligatures w14:val="none"/>
        </w:rPr>
        <w:t>, approximately 2.4%</w:t>
      </w:r>
      <w:r w:rsidR="006E6B83" w:rsidRPr="00BF3AB9">
        <w:rPr>
          <w:rFonts w:ascii="Times New Roman" w:eastAsia="Times New Roman" w:hAnsi="Times New Roman" w:cs="Times New Roman"/>
          <w:kern w:val="0"/>
          <w:sz w:val="24"/>
          <w:szCs w:val="24"/>
          <w14:ligatures w14:val="none"/>
        </w:rPr>
        <w:t xml:space="preserve"> contain both Abilify and Cialis.</w:t>
      </w:r>
      <w:r w:rsidRPr="00BF3AB9">
        <w:rPr>
          <w:rFonts w:ascii="Times New Roman" w:eastAsia="Times New Roman" w:hAnsi="Times New Roman" w:cs="Times New Roman"/>
          <w:kern w:val="0"/>
          <w:sz w:val="24"/>
          <w:szCs w:val="24"/>
          <w14:ligatures w14:val="none"/>
        </w:rPr>
        <w:t xml:space="preserve"> </w:t>
      </w:r>
      <w:r w:rsidR="006E6B83" w:rsidRPr="00BF3AB9">
        <w:rPr>
          <w:rFonts w:ascii="Times New Roman" w:eastAsia="Times New Roman" w:hAnsi="Times New Roman" w:cs="Times New Roman"/>
          <w:kern w:val="0"/>
          <w:sz w:val="24"/>
          <w:szCs w:val="24"/>
          <w14:ligatures w14:val="none"/>
        </w:rPr>
        <w:t xml:space="preserve">Confidence is the proportion of all transactions which include the rule over the proportion of transactions containing just the antecedent for the rule. </w:t>
      </w:r>
      <w:r w:rsidR="00852748" w:rsidRPr="00BF3AB9">
        <w:rPr>
          <w:rFonts w:ascii="Times New Roman" w:eastAsia="Times New Roman" w:hAnsi="Times New Roman" w:cs="Times New Roman"/>
          <w:kern w:val="0"/>
          <w:sz w:val="24"/>
          <w:szCs w:val="24"/>
          <w14:ligatures w14:val="none"/>
        </w:rPr>
        <w:t xml:space="preserve">Our analysis showed that </w:t>
      </w:r>
      <w:r w:rsidR="006E6B83" w:rsidRPr="00BF3AB9">
        <w:rPr>
          <w:rFonts w:ascii="Times New Roman" w:eastAsia="Times New Roman" w:hAnsi="Times New Roman" w:cs="Times New Roman"/>
          <w:kern w:val="0"/>
          <w:sz w:val="24"/>
          <w:szCs w:val="24"/>
          <w14:ligatures w14:val="none"/>
        </w:rPr>
        <w:t xml:space="preserve">the Cialis -&gt; Abilify rule </w:t>
      </w:r>
      <w:r w:rsidR="00852748" w:rsidRPr="00BF3AB9">
        <w:rPr>
          <w:rFonts w:ascii="Times New Roman" w:eastAsia="Times New Roman" w:hAnsi="Times New Roman" w:cs="Times New Roman"/>
          <w:kern w:val="0"/>
          <w:sz w:val="24"/>
          <w:szCs w:val="24"/>
          <w14:ligatures w14:val="none"/>
        </w:rPr>
        <w:t xml:space="preserve">had </w:t>
      </w:r>
      <w:r w:rsidR="006E6B83" w:rsidRPr="00BF3AB9">
        <w:rPr>
          <w:rFonts w:ascii="Times New Roman" w:eastAsia="Times New Roman" w:hAnsi="Times New Roman" w:cs="Times New Roman"/>
          <w:kern w:val="0"/>
          <w:sz w:val="24"/>
          <w:szCs w:val="24"/>
          <w14:ligatures w14:val="none"/>
        </w:rPr>
        <w:t xml:space="preserve">a much higher confidence </w:t>
      </w:r>
      <w:r w:rsidR="00852748" w:rsidRPr="00BF3AB9">
        <w:rPr>
          <w:rFonts w:ascii="Times New Roman" w:eastAsia="Times New Roman" w:hAnsi="Times New Roman" w:cs="Times New Roman"/>
          <w:kern w:val="0"/>
          <w:sz w:val="24"/>
          <w:szCs w:val="24"/>
          <w14:ligatures w14:val="none"/>
        </w:rPr>
        <w:t xml:space="preserve">of about 3x more </w:t>
      </w:r>
      <w:r w:rsidR="006E6B83" w:rsidRPr="00BF3AB9">
        <w:rPr>
          <w:rFonts w:ascii="Times New Roman" w:eastAsia="Times New Roman" w:hAnsi="Times New Roman" w:cs="Times New Roman"/>
          <w:kern w:val="0"/>
          <w:sz w:val="24"/>
          <w:szCs w:val="24"/>
          <w14:ligatures w14:val="none"/>
        </w:rPr>
        <w:t>than the Abilify -&gt; Cialis rule.</w:t>
      </w:r>
      <w:r w:rsidR="004F0387">
        <w:rPr>
          <w:rFonts w:ascii="Times New Roman" w:eastAsia="Times New Roman" w:hAnsi="Times New Roman" w:cs="Times New Roman"/>
          <w:kern w:val="0"/>
          <w:sz w:val="24"/>
          <w:szCs w:val="24"/>
          <w14:ligatures w14:val="none"/>
        </w:rPr>
        <w:t xml:space="preserve"> </w:t>
      </w:r>
      <w:r w:rsidR="006E6B83" w:rsidRPr="00BF3AB9">
        <w:rPr>
          <w:rFonts w:ascii="Times New Roman" w:eastAsia="Times New Roman" w:hAnsi="Times New Roman" w:cs="Times New Roman"/>
          <w:kern w:val="0"/>
          <w:sz w:val="24"/>
          <w:szCs w:val="24"/>
          <w14:ligatures w14:val="none"/>
        </w:rPr>
        <w:t xml:space="preserve">The issue of which direction this rule should go (which medication is the antecedent) can largely be determined by the confidence level, which is much higher for Cialis as the antecedent, rather than the consequent. </w:t>
      </w:r>
      <w:r w:rsidR="00582075" w:rsidRPr="00582075">
        <w:rPr>
          <w:rFonts w:ascii="Times New Roman" w:eastAsia="Times New Roman" w:hAnsi="Times New Roman" w:cs="Times New Roman"/>
          <w:kern w:val="0"/>
          <w:sz w:val="24"/>
          <w:szCs w:val="24"/>
          <w14:ligatures w14:val="none"/>
        </w:rPr>
        <w:t>Lift is the ratio of the confidence percent to the support percent</w:t>
      </w:r>
      <w:r w:rsidR="00582075">
        <w:rPr>
          <w:rFonts w:ascii="Times New Roman" w:eastAsia="Times New Roman" w:hAnsi="Times New Roman" w:cs="Times New Roman"/>
          <w:kern w:val="0"/>
          <w:sz w:val="24"/>
          <w:szCs w:val="24"/>
          <w14:ligatures w14:val="none"/>
        </w:rPr>
        <w:t xml:space="preserve">. In this study it measures </w:t>
      </w:r>
      <w:r w:rsidR="00582075" w:rsidRPr="00582075">
        <w:rPr>
          <w:rFonts w:ascii="Times New Roman" w:eastAsia="Times New Roman" w:hAnsi="Times New Roman" w:cs="Times New Roman"/>
          <w:kern w:val="0"/>
          <w:sz w:val="24"/>
          <w:szCs w:val="24"/>
          <w14:ligatures w14:val="none"/>
        </w:rPr>
        <w:t xml:space="preserve">the extent to which the </w:t>
      </w:r>
      <w:r w:rsidR="00582075">
        <w:rPr>
          <w:rFonts w:ascii="Times New Roman" w:eastAsia="Times New Roman" w:hAnsi="Times New Roman" w:cs="Times New Roman"/>
          <w:kern w:val="0"/>
          <w:sz w:val="24"/>
          <w:szCs w:val="24"/>
          <w14:ligatures w14:val="none"/>
        </w:rPr>
        <w:t xml:space="preserve">combination of </w:t>
      </w:r>
      <w:r w:rsidR="00582075" w:rsidRPr="00582075">
        <w:rPr>
          <w:rFonts w:ascii="Times New Roman" w:eastAsia="Times New Roman" w:hAnsi="Times New Roman" w:cs="Times New Roman"/>
          <w:kern w:val="0"/>
          <w:sz w:val="24"/>
          <w:szCs w:val="24"/>
          <w14:ligatures w14:val="none"/>
        </w:rPr>
        <w:t>Abilify and Cialis in a transaction exceeds the expected frequency</w:t>
      </w:r>
      <w:r w:rsidR="00960AC1">
        <w:rPr>
          <w:rFonts w:ascii="Times New Roman" w:eastAsia="Times New Roman" w:hAnsi="Times New Roman" w:cs="Times New Roman"/>
          <w:kern w:val="0"/>
          <w:sz w:val="24"/>
          <w:szCs w:val="24"/>
          <w14:ligatures w14:val="none"/>
        </w:rPr>
        <w:t xml:space="preserve">. If the lift value was less than 1, it would imply that the Abilify and Cialis combination is not bought frequently. If the lift value was equal to 1, </w:t>
      </w:r>
      <w:proofErr w:type="gramStart"/>
      <w:r w:rsidR="00960AC1">
        <w:rPr>
          <w:rFonts w:ascii="Times New Roman" w:eastAsia="Times New Roman" w:hAnsi="Times New Roman" w:cs="Times New Roman"/>
          <w:kern w:val="0"/>
          <w:sz w:val="24"/>
          <w:szCs w:val="24"/>
          <w14:ligatures w14:val="none"/>
        </w:rPr>
        <w:t>than</w:t>
      </w:r>
      <w:proofErr w:type="gramEnd"/>
      <w:r w:rsidR="00960AC1">
        <w:rPr>
          <w:rFonts w:ascii="Times New Roman" w:eastAsia="Times New Roman" w:hAnsi="Times New Roman" w:cs="Times New Roman"/>
          <w:kern w:val="0"/>
          <w:sz w:val="24"/>
          <w:szCs w:val="24"/>
          <w14:ligatures w14:val="none"/>
        </w:rPr>
        <w:t xml:space="preserve"> the purchase of one drug makes no difference on the other. Since the</w:t>
      </w:r>
      <w:r w:rsidR="00582075" w:rsidRPr="00582075">
        <w:rPr>
          <w:rFonts w:ascii="Times New Roman" w:eastAsia="Times New Roman" w:hAnsi="Times New Roman" w:cs="Times New Roman"/>
          <w:kern w:val="0"/>
          <w:sz w:val="24"/>
          <w:szCs w:val="24"/>
          <w14:ligatures w14:val="none"/>
        </w:rPr>
        <w:t xml:space="preserve"> lift </w:t>
      </w:r>
      <w:r w:rsidR="00960AC1">
        <w:rPr>
          <w:rFonts w:ascii="Times New Roman" w:eastAsia="Times New Roman" w:hAnsi="Times New Roman" w:cs="Times New Roman"/>
          <w:kern w:val="0"/>
          <w:sz w:val="24"/>
          <w:szCs w:val="24"/>
          <w14:ligatures w14:val="none"/>
        </w:rPr>
        <w:t>was</w:t>
      </w:r>
      <w:r w:rsidR="00582075" w:rsidRPr="00582075">
        <w:rPr>
          <w:rFonts w:ascii="Times New Roman" w:eastAsia="Times New Roman" w:hAnsi="Times New Roman" w:cs="Times New Roman"/>
          <w:kern w:val="0"/>
          <w:sz w:val="24"/>
          <w:szCs w:val="24"/>
          <w14:ligatures w14:val="none"/>
        </w:rPr>
        <w:t xml:space="preserve"> greater than 1</w:t>
      </w:r>
      <w:r w:rsidR="00960AC1">
        <w:rPr>
          <w:rFonts w:ascii="Times New Roman" w:eastAsia="Times New Roman" w:hAnsi="Times New Roman" w:cs="Times New Roman"/>
          <w:kern w:val="0"/>
          <w:sz w:val="24"/>
          <w:szCs w:val="24"/>
          <w14:ligatures w14:val="none"/>
        </w:rPr>
        <w:t>, it shows us that the Abilify and Cialis combination is bought frequently by customers. This</w:t>
      </w:r>
      <w:r w:rsidR="00582075" w:rsidRPr="00582075">
        <w:rPr>
          <w:rFonts w:ascii="Times New Roman" w:eastAsia="Times New Roman" w:hAnsi="Times New Roman" w:cs="Times New Roman"/>
          <w:kern w:val="0"/>
          <w:sz w:val="24"/>
          <w:szCs w:val="24"/>
          <w14:ligatures w14:val="none"/>
        </w:rPr>
        <w:t xml:space="preserve"> </w:t>
      </w:r>
      <w:r w:rsidR="00960AC1">
        <w:rPr>
          <w:rFonts w:ascii="Times New Roman" w:eastAsia="Times New Roman" w:hAnsi="Times New Roman" w:cs="Times New Roman"/>
          <w:kern w:val="0"/>
          <w:sz w:val="24"/>
          <w:szCs w:val="24"/>
          <w14:ligatures w14:val="none"/>
        </w:rPr>
        <w:t>proves</w:t>
      </w:r>
      <w:r w:rsidR="00582075" w:rsidRPr="00582075">
        <w:rPr>
          <w:rFonts w:ascii="Times New Roman" w:eastAsia="Times New Roman" w:hAnsi="Times New Roman" w:cs="Times New Roman"/>
          <w:kern w:val="0"/>
          <w:sz w:val="24"/>
          <w:szCs w:val="24"/>
          <w14:ligatures w14:val="none"/>
        </w:rPr>
        <w:t xml:space="preserve"> that a positive relationship exists between the two drugs, and that the antecedent is increasing the likelihood of the consequent occurring in the transaction. Both the lift and support scores are the same for both directions that the rules could exist.</w:t>
      </w:r>
      <w:r w:rsidR="00960AC1">
        <w:rPr>
          <w:rFonts w:ascii="Times New Roman" w:eastAsia="Times New Roman" w:hAnsi="Times New Roman" w:cs="Times New Roman"/>
          <w:kern w:val="0"/>
          <w:sz w:val="24"/>
          <w:szCs w:val="24"/>
          <w14:ligatures w14:val="none"/>
        </w:rPr>
        <w:t xml:space="preserve"> </w:t>
      </w:r>
      <w:r w:rsidR="006E6B83" w:rsidRPr="00BF3AB9">
        <w:rPr>
          <w:rFonts w:ascii="Times New Roman" w:eastAsia="Times New Roman" w:hAnsi="Times New Roman" w:cs="Times New Roman"/>
          <w:kern w:val="0"/>
          <w:sz w:val="24"/>
          <w:szCs w:val="24"/>
          <w14:ligatures w14:val="none"/>
        </w:rPr>
        <w:t xml:space="preserve">Cialis is </w:t>
      </w:r>
      <w:r w:rsidR="0011480C" w:rsidRPr="00BF3AB9">
        <w:rPr>
          <w:rFonts w:ascii="Times New Roman" w:eastAsia="Times New Roman" w:hAnsi="Times New Roman" w:cs="Times New Roman"/>
          <w:kern w:val="0"/>
          <w:sz w:val="24"/>
          <w:szCs w:val="24"/>
          <w14:ligatures w14:val="none"/>
        </w:rPr>
        <w:t xml:space="preserve">a sexual performance enhancing drug used to treat </w:t>
      </w:r>
      <w:r w:rsidR="006E6B83" w:rsidRPr="00BF3AB9">
        <w:rPr>
          <w:rFonts w:ascii="Times New Roman" w:eastAsia="Times New Roman" w:hAnsi="Times New Roman" w:cs="Times New Roman"/>
          <w:kern w:val="0"/>
          <w:sz w:val="24"/>
          <w:szCs w:val="24"/>
          <w14:ligatures w14:val="none"/>
        </w:rPr>
        <w:t xml:space="preserve">erectile </w:t>
      </w:r>
      <w:r w:rsidR="006E6B83" w:rsidRPr="00BF3AB9">
        <w:rPr>
          <w:rFonts w:ascii="Times New Roman" w:eastAsia="Times New Roman" w:hAnsi="Times New Roman" w:cs="Times New Roman"/>
          <w:kern w:val="0"/>
          <w:sz w:val="24"/>
          <w:szCs w:val="24"/>
          <w14:ligatures w14:val="none"/>
        </w:rPr>
        <w:lastRenderedPageBreak/>
        <w:t>dysfunction</w:t>
      </w:r>
      <w:r w:rsidR="0011480C" w:rsidRPr="00BF3AB9">
        <w:rPr>
          <w:rFonts w:ascii="Times New Roman" w:eastAsia="Times New Roman" w:hAnsi="Times New Roman" w:cs="Times New Roman"/>
          <w:kern w:val="0"/>
          <w:sz w:val="24"/>
          <w:szCs w:val="24"/>
          <w14:ligatures w14:val="none"/>
        </w:rPr>
        <w:t>.</w:t>
      </w:r>
      <w:r w:rsidR="006E6B83" w:rsidRPr="00BF3AB9">
        <w:rPr>
          <w:rFonts w:ascii="Times New Roman" w:eastAsia="Times New Roman" w:hAnsi="Times New Roman" w:cs="Times New Roman"/>
          <w:kern w:val="0"/>
          <w:sz w:val="24"/>
          <w:szCs w:val="24"/>
          <w14:ligatures w14:val="none"/>
        </w:rPr>
        <w:t xml:space="preserve"> </w:t>
      </w:r>
      <w:r w:rsidR="0011480C" w:rsidRPr="00BF3AB9">
        <w:rPr>
          <w:rFonts w:ascii="Times New Roman" w:eastAsia="Times New Roman" w:hAnsi="Times New Roman" w:cs="Times New Roman"/>
          <w:kern w:val="0"/>
          <w:sz w:val="24"/>
          <w:szCs w:val="24"/>
          <w14:ligatures w14:val="none"/>
        </w:rPr>
        <w:t xml:space="preserve">On the </w:t>
      </w:r>
      <w:r w:rsidR="00852748" w:rsidRPr="00BF3AB9">
        <w:rPr>
          <w:rFonts w:ascii="Times New Roman" w:eastAsia="Times New Roman" w:hAnsi="Times New Roman" w:cs="Times New Roman"/>
          <w:kern w:val="0"/>
          <w:sz w:val="24"/>
          <w:szCs w:val="24"/>
          <w14:ligatures w14:val="none"/>
        </w:rPr>
        <w:t>other hand</w:t>
      </w:r>
      <w:r w:rsidR="0011480C" w:rsidRPr="00BF3AB9">
        <w:rPr>
          <w:rFonts w:ascii="Times New Roman" w:eastAsia="Times New Roman" w:hAnsi="Times New Roman" w:cs="Times New Roman"/>
          <w:kern w:val="0"/>
          <w:sz w:val="24"/>
          <w:szCs w:val="24"/>
          <w14:ligatures w14:val="none"/>
        </w:rPr>
        <w:t xml:space="preserve">, </w:t>
      </w:r>
      <w:r w:rsidR="006E6B83" w:rsidRPr="00BF3AB9">
        <w:rPr>
          <w:rFonts w:ascii="Times New Roman" w:eastAsia="Times New Roman" w:hAnsi="Times New Roman" w:cs="Times New Roman"/>
          <w:kern w:val="0"/>
          <w:sz w:val="24"/>
          <w:szCs w:val="24"/>
          <w14:ligatures w14:val="none"/>
        </w:rPr>
        <w:t>Abilify</w:t>
      </w:r>
      <w:r w:rsidR="0011480C" w:rsidRPr="00BF3AB9">
        <w:rPr>
          <w:rFonts w:ascii="Times New Roman" w:eastAsia="Times New Roman" w:hAnsi="Times New Roman" w:cs="Times New Roman"/>
          <w:kern w:val="0"/>
          <w:sz w:val="24"/>
          <w:szCs w:val="24"/>
          <w14:ligatures w14:val="none"/>
        </w:rPr>
        <w:t xml:space="preserve"> is</w:t>
      </w:r>
      <w:r w:rsidR="006E6B83" w:rsidRPr="00BF3AB9">
        <w:rPr>
          <w:rFonts w:ascii="Times New Roman" w:eastAsia="Times New Roman" w:hAnsi="Times New Roman" w:cs="Times New Roman"/>
          <w:kern w:val="0"/>
          <w:sz w:val="24"/>
          <w:szCs w:val="24"/>
          <w14:ligatures w14:val="none"/>
        </w:rPr>
        <w:t xml:space="preserve"> </w:t>
      </w:r>
      <w:r w:rsidR="0011480C" w:rsidRPr="00BF3AB9">
        <w:rPr>
          <w:rFonts w:ascii="Times New Roman" w:eastAsia="Times New Roman" w:hAnsi="Times New Roman" w:cs="Times New Roman"/>
          <w:kern w:val="0"/>
          <w:sz w:val="24"/>
          <w:szCs w:val="24"/>
          <w14:ligatures w14:val="none"/>
        </w:rPr>
        <w:t xml:space="preserve">a drug </w:t>
      </w:r>
      <w:r w:rsidR="006E6B83" w:rsidRPr="00BF3AB9">
        <w:rPr>
          <w:rFonts w:ascii="Times New Roman" w:eastAsia="Times New Roman" w:hAnsi="Times New Roman" w:cs="Times New Roman"/>
          <w:kern w:val="0"/>
          <w:sz w:val="24"/>
          <w:szCs w:val="24"/>
          <w14:ligatures w14:val="none"/>
        </w:rPr>
        <w:t xml:space="preserve">used to treat several mood disorders </w:t>
      </w:r>
      <w:r w:rsidR="004F0387">
        <w:rPr>
          <w:rFonts w:ascii="Times New Roman" w:eastAsia="Times New Roman" w:hAnsi="Times New Roman" w:cs="Times New Roman"/>
          <w:color w:val="000000"/>
          <w:kern w:val="0"/>
          <w:sz w:val="24"/>
          <w:szCs w:val="24"/>
          <w14:ligatures w14:val="none"/>
        </w:rPr>
        <w:t>(WebMD, 2023).</w:t>
      </w:r>
      <w:r w:rsidR="004F0387">
        <w:rPr>
          <w:rFonts w:ascii="Times New Roman" w:eastAsia="Times New Roman" w:hAnsi="Times New Roman" w:cs="Times New Roman"/>
          <w:kern w:val="0"/>
          <w:sz w:val="24"/>
          <w:szCs w:val="24"/>
          <w14:ligatures w14:val="none"/>
        </w:rPr>
        <w:t xml:space="preserve"> </w:t>
      </w:r>
      <w:r w:rsidR="0011480C" w:rsidRPr="00BF3AB9">
        <w:rPr>
          <w:rFonts w:ascii="Times New Roman" w:eastAsia="Times New Roman" w:hAnsi="Times New Roman" w:cs="Times New Roman"/>
          <w:kern w:val="0"/>
          <w:sz w:val="24"/>
          <w:szCs w:val="24"/>
          <w14:ligatures w14:val="none"/>
        </w:rPr>
        <w:t>Since mood disorders can apply to a broader group of patients and not just men suffering from sexual impotence, a larger use for Abilify is reasonable and expected.</w:t>
      </w:r>
      <w:r w:rsidR="00852748" w:rsidRPr="00BF3AB9">
        <w:rPr>
          <w:rFonts w:ascii="Times New Roman" w:eastAsia="Times New Roman" w:hAnsi="Times New Roman" w:cs="Times New Roman"/>
          <w:kern w:val="0"/>
          <w:sz w:val="24"/>
          <w:szCs w:val="24"/>
          <w14:ligatures w14:val="none"/>
        </w:rPr>
        <w:t xml:space="preserve"> </w:t>
      </w:r>
      <w:r w:rsidR="0011480C" w:rsidRPr="00BF3AB9">
        <w:rPr>
          <w:rFonts w:ascii="Times New Roman" w:eastAsia="Times New Roman" w:hAnsi="Times New Roman" w:cs="Times New Roman"/>
          <w:kern w:val="0"/>
          <w:sz w:val="24"/>
          <w:szCs w:val="24"/>
          <w14:ligatures w14:val="none"/>
        </w:rPr>
        <w:t>Furthermore, sexual impotence could be related to mood disorders, and a patient prescribed Cialis may also be prescribed drugs like Abilify to address the mood related issues. (</w:t>
      </w:r>
      <w:r w:rsidR="004F0387" w:rsidRPr="004F0387">
        <w:rPr>
          <w:rFonts w:ascii="Times New Roman" w:eastAsia="Times New Roman" w:hAnsi="Times New Roman" w:cs="Times New Roman"/>
          <w:kern w:val="0"/>
          <w:sz w:val="24"/>
          <w:szCs w:val="24"/>
          <w14:ligatures w14:val="none"/>
        </w:rPr>
        <w:t>Rosen</w:t>
      </w:r>
      <w:r w:rsidR="004F0387">
        <w:rPr>
          <w:rFonts w:ascii="Times New Roman" w:eastAsia="Times New Roman" w:hAnsi="Times New Roman" w:cs="Times New Roman"/>
          <w:kern w:val="0"/>
          <w:sz w:val="24"/>
          <w:szCs w:val="24"/>
          <w14:ligatures w14:val="none"/>
        </w:rPr>
        <w:t>, 2004</w:t>
      </w:r>
      <w:r w:rsidR="0011480C" w:rsidRPr="00BF3AB9">
        <w:rPr>
          <w:rFonts w:ascii="Times New Roman" w:eastAsia="Times New Roman" w:hAnsi="Times New Roman" w:cs="Times New Roman"/>
          <w:kern w:val="0"/>
          <w:sz w:val="24"/>
          <w:szCs w:val="24"/>
          <w14:ligatures w14:val="none"/>
        </w:rPr>
        <w:t>)</w:t>
      </w:r>
      <w:r w:rsidR="004F0387">
        <w:rPr>
          <w:rFonts w:ascii="Times New Roman" w:eastAsia="Times New Roman" w:hAnsi="Times New Roman" w:cs="Times New Roman"/>
          <w:kern w:val="0"/>
          <w:sz w:val="24"/>
          <w:szCs w:val="24"/>
          <w14:ligatures w14:val="none"/>
        </w:rPr>
        <w:t xml:space="preserve"> </w:t>
      </w:r>
      <w:r w:rsidR="00852748" w:rsidRPr="00BF3AB9">
        <w:rPr>
          <w:rFonts w:ascii="Times New Roman" w:eastAsia="Times New Roman" w:hAnsi="Times New Roman" w:cs="Times New Roman"/>
          <w:kern w:val="0"/>
          <w:sz w:val="24"/>
          <w:szCs w:val="24"/>
          <w14:ligatures w14:val="none"/>
        </w:rPr>
        <w:t>Taking this all into consideration,</w:t>
      </w:r>
      <w:r w:rsidR="006E6B83" w:rsidRPr="00BF3AB9">
        <w:rPr>
          <w:rFonts w:ascii="Times New Roman" w:eastAsia="Times New Roman" w:hAnsi="Times New Roman" w:cs="Times New Roman"/>
          <w:kern w:val="0"/>
          <w:sz w:val="24"/>
          <w:szCs w:val="24"/>
          <w14:ligatures w14:val="none"/>
        </w:rPr>
        <w:t xml:space="preserve"> </w:t>
      </w:r>
      <w:r w:rsidR="00852748" w:rsidRPr="00BF3AB9">
        <w:rPr>
          <w:rFonts w:ascii="Times New Roman" w:eastAsia="Times New Roman" w:hAnsi="Times New Roman" w:cs="Times New Roman"/>
          <w:kern w:val="0"/>
          <w:sz w:val="24"/>
          <w:szCs w:val="24"/>
          <w14:ligatures w14:val="none"/>
        </w:rPr>
        <w:t xml:space="preserve">the correct rule would be </w:t>
      </w:r>
      <w:r w:rsidR="006E6B83" w:rsidRPr="00BF3AB9">
        <w:rPr>
          <w:rFonts w:ascii="Times New Roman" w:eastAsia="Times New Roman" w:hAnsi="Times New Roman" w:cs="Times New Roman"/>
          <w:kern w:val="0"/>
          <w:sz w:val="24"/>
          <w:szCs w:val="24"/>
          <w14:ligatures w14:val="none"/>
        </w:rPr>
        <w:t xml:space="preserve">"If Cialis, then Abilify". This means that if someone is purchasing </w:t>
      </w:r>
      <w:r w:rsidR="00852748" w:rsidRPr="00BF3AB9">
        <w:rPr>
          <w:rFonts w:ascii="Times New Roman" w:eastAsia="Times New Roman" w:hAnsi="Times New Roman" w:cs="Times New Roman"/>
          <w:kern w:val="0"/>
          <w:sz w:val="24"/>
          <w:szCs w:val="24"/>
          <w14:ligatures w14:val="none"/>
        </w:rPr>
        <w:t xml:space="preserve">or prescribed </w:t>
      </w:r>
      <w:r w:rsidR="006E6B83" w:rsidRPr="00BF3AB9">
        <w:rPr>
          <w:rFonts w:ascii="Times New Roman" w:eastAsia="Times New Roman" w:hAnsi="Times New Roman" w:cs="Times New Roman"/>
          <w:kern w:val="0"/>
          <w:sz w:val="24"/>
          <w:szCs w:val="24"/>
          <w14:ligatures w14:val="none"/>
        </w:rPr>
        <w:t>Cialis, then they are likely</w:t>
      </w:r>
      <w:r w:rsidR="00852748" w:rsidRPr="00BF3AB9">
        <w:rPr>
          <w:rFonts w:ascii="Times New Roman" w:eastAsia="Times New Roman" w:hAnsi="Times New Roman" w:cs="Times New Roman"/>
          <w:kern w:val="0"/>
          <w:sz w:val="24"/>
          <w:szCs w:val="24"/>
          <w14:ligatures w14:val="none"/>
        </w:rPr>
        <w:t xml:space="preserve"> to</w:t>
      </w:r>
      <w:r w:rsidR="006E6B83" w:rsidRPr="00BF3AB9">
        <w:rPr>
          <w:rFonts w:ascii="Times New Roman" w:eastAsia="Times New Roman" w:hAnsi="Times New Roman" w:cs="Times New Roman"/>
          <w:kern w:val="0"/>
          <w:sz w:val="24"/>
          <w:szCs w:val="24"/>
          <w14:ligatures w14:val="none"/>
        </w:rPr>
        <w:t xml:space="preserve"> purchase</w:t>
      </w:r>
      <w:r w:rsidR="00852748" w:rsidRPr="00BF3AB9">
        <w:rPr>
          <w:rFonts w:ascii="Times New Roman" w:eastAsia="Times New Roman" w:hAnsi="Times New Roman" w:cs="Times New Roman"/>
          <w:kern w:val="0"/>
          <w:sz w:val="24"/>
          <w:szCs w:val="24"/>
          <w14:ligatures w14:val="none"/>
        </w:rPr>
        <w:t xml:space="preserve"> or be prescribed</w:t>
      </w:r>
      <w:r w:rsidR="006E6B83" w:rsidRPr="00BF3AB9">
        <w:rPr>
          <w:rFonts w:ascii="Times New Roman" w:eastAsia="Times New Roman" w:hAnsi="Times New Roman" w:cs="Times New Roman"/>
          <w:kern w:val="0"/>
          <w:sz w:val="24"/>
          <w:szCs w:val="24"/>
          <w14:ligatures w14:val="none"/>
        </w:rPr>
        <w:t xml:space="preserve"> Abilify</w:t>
      </w:r>
      <w:r w:rsidR="00852748" w:rsidRPr="00BF3AB9">
        <w:rPr>
          <w:rFonts w:ascii="Times New Roman" w:eastAsia="Times New Roman" w:hAnsi="Times New Roman" w:cs="Times New Roman"/>
          <w:kern w:val="0"/>
          <w:sz w:val="24"/>
          <w:szCs w:val="24"/>
          <w14:ligatures w14:val="none"/>
        </w:rPr>
        <w:t xml:space="preserve"> as well</w:t>
      </w:r>
      <w:r w:rsidR="006E6B83" w:rsidRPr="00BF3AB9">
        <w:rPr>
          <w:rFonts w:ascii="Times New Roman" w:eastAsia="Times New Roman" w:hAnsi="Times New Roman" w:cs="Times New Roman"/>
          <w:kern w:val="0"/>
          <w:sz w:val="24"/>
          <w:szCs w:val="24"/>
          <w14:ligatures w14:val="none"/>
        </w:rPr>
        <w:t>.</w:t>
      </w:r>
    </w:p>
    <w:p w14:paraId="0C442154" w14:textId="77777777" w:rsidR="0025529B" w:rsidRPr="00BF3AB9" w:rsidRDefault="00415650" w:rsidP="005E52C2">
      <w:pPr>
        <w:tabs>
          <w:tab w:val="left" w:pos="3023"/>
        </w:tabs>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D2: Practical Significance</w:t>
      </w:r>
    </w:p>
    <w:p w14:paraId="33E186B6" w14:textId="3D8B7643" w:rsidR="00D71304" w:rsidRPr="00BF3AB9" w:rsidRDefault="00D71304" w:rsidP="005E52C2">
      <w:pPr>
        <w:tabs>
          <w:tab w:val="left" w:pos="3023"/>
        </w:tabs>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 xml:space="preserve">The relationship between Cialis and Abilify appears to have some practical significance. This dataset had a large amount of Cialis prescriptions, with Cialis purchases included in over 7.5% of all transactions. Since erectile dysfunction in older men is a persistent problem, it’s understandable that repeat purchases could occur increasing the amount of Cialis transactions.  </w:t>
      </w:r>
      <w:r w:rsidR="004F0387">
        <w:rPr>
          <w:rFonts w:ascii="Times New Roman" w:eastAsia="Times New Roman" w:hAnsi="Times New Roman" w:cs="Times New Roman"/>
          <w:color w:val="000000"/>
          <w:kern w:val="0"/>
          <w:sz w:val="24"/>
          <w:szCs w:val="24"/>
          <w14:ligatures w14:val="none"/>
        </w:rPr>
        <w:t>(WebMD, 2023)</w:t>
      </w:r>
      <w:r w:rsidRPr="00BF3AB9">
        <w:rPr>
          <w:rFonts w:ascii="Times New Roman" w:eastAsia="Times New Roman" w:hAnsi="Times New Roman" w:cs="Times New Roman"/>
          <w:kern w:val="0"/>
          <w:sz w:val="24"/>
          <w:szCs w:val="24"/>
          <w14:ligatures w14:val="none"/>
        </w:rPr>
        <w:t>. Since erectile dysfunction is caused by different factors, a prescription for Abilify isn’t always needed alongside Cialis. However, alleviating mood related issues should still be taken into account when treating erectile dysfunction.</w:t>
      </w:r>
    </w:p>
    <w:p w14:paraId="171418A4" w14:textId="078E718A" w:rsidR="005E52C2" w:rsidRPr="00BF3AB9" w:rsidRDefault="005E52C2" w:rsidP="005E52C2">
      <w:pPr>
        <w:tabs>
          <w:tab w:val="left" w:pos="3023"/>
        </w:tabs>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D3: Recommended Action</w:t>
      </w:r>
    </w:p>
    <w:p w14:paraId="11FD80E0" w14:textId="2947C27D" w:rsidR="001563E8" w:rsidRPr="00BF3AB9" w:rsidRDefault="00961276" w:rsidP="00961276">
      <w:pPr>
        <w:tabs>
          <w:tab w:val="left" w:pos="3023"/>
        </w:tabs>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 xml:space="preserve">The results of our market basket analysis shows that a relationship is present between Cialis and Abilify. We can conclude that people who need a Cialis prescription are likely to need a Abilify prescription as well. While Cialis is prescribed for erectile dysfunction and sexual enhancement for men, Abilify is a drug used to treat certain mental and mood disorders. These include bipolar disorder, schizophrenia, Tourette's syndrome, and irritability associated with autism. </w:t>
      </w:r>
      <w:r w:rsidR="004F0387">
        <w:rPr>
          <w:rFonts w:ascii="Times New Roman" w:eastAsia="Times New Roman" w:hAnsi="Times New Roman" w:cs="Times New Roman"/>
          <w:color w:val="000000"/>
          <w:kern w:val="0"/>
          <w:sz w:val="24"/>
          <w:szCs w:val="24"/>
          <w14:ligatures w14:val="none"/>
        </w:rPr>
        <w:t>(WebMD, 2023)</w:t>
      </w:r>
      <w:r w:rsidR="004F0387">
        <w:rPr>
          <w:rFonts w:ascii="Times New Roman" w:eastAsia="Times New Roman" w:hAnsi="Times New Roman" w:cs="Times New Roman"/>
          <w:kern w:val="0"/>
          <w:sz w:val="24"/>
          <w:szCs w:val="24"/>
          <w14:ligatures w14:val="none"/>
        </w:rPr>
        <w:t xml:space="preserve">. </w:t>
      </w:r>
      <w:r w:rsidRPr="00BF3AB9">
        <w:rPr>
          <w:rFonts w:ascii="Times New Roman" w:eastAsia="Times New Roman" w:hAnsi="Times New Roman" w:cs="Times New Roman"/>
          <w:kern w:val="0"/>
          <w:sz w:val="24"/>
          <w:szCs w:val="24"/>
          <w14:ligatures w14:val="none"/>
        </w:rPr>
        <w:t>It’s possible that the co-prescriptions could be due to mood disorders along with the sexual performance issues. T</w:t>
      </w:r>
      <w:r w:rsidR="001563E8" w:rsidRPr="00BF3AB9">
        <w:rPr>
          <w:rFonts w:ascii="Times New Roman" w:eastAsia="Times New Roman" w:hAnsi="Times New Roman" w:cs="Times New Roman"/>
          <w:kern w:val="0"/>
          <w:sz w:val="24"/>
          <w:szCs w:val="24"/>
          <w14:ligatures w14:val="none"/>
        </w:rPr>
        <w:t xml:space="preserve">his relationship </w:t>
      </w:r>
      <w:r w:rsidRPr="00BF3AB9">
        <w:rPr>
          <w:rFonts w:ascii="Times New Roman" w:eastAsia="Times New Roman" w:hAnsi="Times New Roman" w:cs="Times New Roman"/>
          <w:kern w:val="0"/>
          <w:sz w:val="24"/>
          <w:szCs w:val="24"/>
          <w14:ligatures w14:val="none"/>
        </w:rPr>
        <w:t xml:space="preserve">between the two drugs </w:t>
      </w:r>
      <w:r w:rsidR="001563E8" w:rsidRPr="00BF3AB9">
        <w:rPr>
          <w:rFonts w:ascii="Times New Roman" w:eastAsia="Times New Roman" w:hAnsi="Times New Roman" w:cs="Times New Roman"/>
          <w:kern w:val="0"/>
          <w:sz w:val="24"/>
          <w:szCs w:val="24"/>
          <w14:ligatures w14:val="none"/>
        </w:rPr>
        <w:t xml:space="preserve">is a strong indication </w:t>
      </w:r>
      <w:r w:rsidRPr="00BF3AB9">
        <w:rPr>
          <w:rFonts w:ascii="Times New Roman" w:eastAsia="Times New Roman" w:hAnsi="Times New Roman" w:cs="Times New Roman"/>
          <w:kern w:val="0"/>
          <w:sz w:val="24"/>
          <w:szCs w:val="24"/>
          <w14:ligatures w14:val="none"/>
        </w:rPr>
        <w:t>that patients who use Cialis may also be experiencing mood related issues.</w:t>
      </w:r>
      <w:r w:rsidR="001563E8" w:rsidRPr="00BF3AB9">
        <w:rPr>
          <w:rFonts w:ascii="Times New Roman" w:eastAsia="Times New Roman" w:hAnsi="Times New Roman" w:cs="Times New Roman"/>
          <w:kern w:val="0"/>
          <w:sz w:val="24"/>
          <w:szCs w:val="24"/>
          <w14:ligatures w14:val="none"/>
        </w:rPr>
        <w:t xml:space="preserve"> </w:t>
      </w:r>
      <w:r w:rsidRPr="00BF3AB9">
        <w:rPr>
          <w:rFonts w:ascii="Times New Roman" w:eastAsia="Times New Roman" w:hAnsi="Times New Roman" w:cs="Times New Roman"/>
          <w:kern w:val="0"/>
          <w:sz w:val="24"/>
          <w:szCs w:val="24"/>
          <w14:ligatures w14:val="none"/>
        </w:rPr>
        <w:t>One recommendation is to include the consideration of mood related issues when prescribing Cialis, and especially when prescribing both Cialis and Abilify. This would be especially useful if no other</w:t>
      </w:r>
      <w:r w:rsidR="001563E8" w:rsidRPr="00BF3AB9">
        <w:rPr>
          <w:rFonts w:ascii="Times New Roman" w:eastAsia="Times New Roman" w:hAnsi="Times New Roman" w:cs="Times New Roman"/>
          <w:kern w:val="0"/>
          <w:sz w:val="24"/>
          <w:szCs w:val="24"/>
          <w14:ligatures w14:val="none"/>
        </w:rPr>
        <w:t xml:space="preserve"> </w:t>
      </w:r>
      <w:r w:rsidRPr="00BF3AB9">
        <w:rPr>
          <w:rFonts w:ascii="Times New Roman" w:eastAsia="Times New Roman" w:hAnsi="Times New Roman" w:cs="Times New Roman"/>
          <w:kern w:val="0"/>
          <w:sz w:val="24"/>
          <w:szCs w:val="24"/>
          <w14:ligatures w14:val="none"/>
        </w:rPr>
        <w:t xml:space="preserve">medical causes are found </w:t>
      </w:r>
      <w:r w:rsidR="001563E8" w:rsidRPr="00BF3AB9">
        <w:rPr>
          <w:rFonts w:ascii="Times New Roman" w:eastAsia="Times New Roman" w:hAnsi="Times New Roman" w:cs="Times New Roman"/>
          <w:kern w:val="0"/>
          <w:sz w:val="24"/>
          <w:szCs w:val="24"/>
          <w14:ligatures w14:val="none"/>
        </w:rPr>
        <w:t>for the erectile dysfunction.</w:t>
      </w:r>
      <w:r w:rsidRPr="00BF3AB9">
        <w:rPr>
          <w:rFonts w:ascii="Times New Roman" w:eastAsia="Times New Roman" w:hAnsi="Times New Roman" w:cs="Times New Roman"/>
          <w:kern w:val="0"/>
          <w:sz w:val="24"/>
          <w:szCs w:val="24"/>
          <w14:ligatures w14:val="none"/>
        </w:rPr>
        <w:t xml:space="preserve"> Furthermore, studies should be conducted </w:t>
      </w:r>
      <w:r w:rsidR="00606D26" w:rsidRPr="00BF3AB9">
        <w:rPr>
          <w:rFonts w:ascii="Times New Roman" w:eastAsia="Times New Roman" w:hAnsi="Times New Roman" w:cs="Times New Roman"/>
          <w:kern w:val="0"/>
          <w:sz w:val="24"/>
          <w:szCs w:val="24"/>
          <w14:ligatures w14:val="none"/>
        </w:rPr>
        <w:t>by monitoring</w:t>
      </w:r>
      <w:r w:rsidRPr="00BF3AB9">
        <w:rPr>
          <w:rFonts w:ascii="Times New Roman" w:eastAsia="Times New Roman" w:hAnsi="Times New Roman" w:cs="Times New Roman"/>
          <w:kern w:val="0"/>
          <w:sz w:val="24"/>
          <w:szCs w:val="24"/>
          <w14:ligatures w14:val="none"/>
        </w:rPr>
        <w:t xml:space="preserve"> patients who </w:t>
      </w:r>
      <w:r w:rsidR="00606D26" w:rsidRPr="00BF3AB9">
        <w:rPr>
          <w:rFonts w:ascii="Times New Roman" w:eastAsia="Times New Roman" w:hAnsi="Times New Roman" w:cs="Times New Roman"/>
          <w:kern w:val="0"/>
          <w:sz w:val="24"/>
          <w:szCs w:val="24"/>
          <w14:ligatures w14:val="none"/>
        </w:rPr>
        <w:t>use both drugs and see if there is an overall improvement in both their sexual performance and their mood. These studies can also be used to see what the side effects of taking both drugs are over a large population size.</w:t>
      </w:r>
    </w:p>
    <w:p w14:paraId="4BD87451" w14:textId="1AEED271" w:rsidR="00961276" w:rsidRPr="00BF3AB9" w:rsidRDefault="00961276" w:rsidP="00961276">
      <w:pPr>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Part V: Attachments</w:t>
      </w:r>
    </w:p>
    <w:p w14:paraId="54834A99" w14:textId="134B53BF" w:rsidR="005E52C2" w:rsidRPr="00BF3AB9" w:rsidRDefault="00807C90" w:rsidP="005E52C2">
      <w:pPr>
        <w:tabs>
          <w:tab w:val="left" w:pos="3023"/>
        </w:tabs>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E: Panopto Recording</w:t>
      </w:r>
    </w:p>
    <w:p w14:paraId="6D280A74" w14:textId="470222F9" w:rsidR="004F0387" w:rsidRDefault="004F0387" w:rsidP="005E52C2">
      <w:pPr>
        <w:tabs>
          <w:tab w:val="left" w:pos="3023"/>
        </w:tabs>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link to the Panopto recording is provided below, and is also attached in the final submission:</w:t>
      </w:r>
    </w:p>
    <w:p w14:paraId="40D019C7" w14:textId="6EFE08AC" w:rsidR="003B3823" w:rsidRDefault="003B3823" w:rsidP="005E52C2">
      <w:pPr>
        <w:tabs>
          <w:tab w:val="left" w:pos="3023"/>
        </w:tabs>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HYPERLINK "</w:instrText>
      </w:r>
      <w:r w:rsidRPr="003B3823">
        <w:rPr>
          <w:rFonts w:ascii="Times New Roman" w:eastAsia="Times New Roman" w:hAnsi="Times New Roman" w:cs="Times New Roman"/>
          <w:kern w:val="0"/>
          <w:sz w:val="24"/>
          <w:szCs w:val="24"/>
          <w14:ligatures w14:val="none"/>
        </w:rPr>
        <w:instrText>https://wgu.hosted.panopto.com/Panopto/Pages/Viewer.aspx?id=55ff9ce0-8871-4d6f-ab17-b02c0021f36b</w:instrText>
      </w:r>
      <w:r>
        <w:rPr>
          <w:rFonts w:ascii="Times New Roman" w:eastAsia="Times New Roman" w:hAnsi="Times New Roman" w:cs="Times New Roman"/>
          <w:kern w:val="0"/>
          <w:sz w:val="24"/>
          <w:szCs w:val="24"/>
          <w14:ligatures w14:val="none"/>
        </w:rPr>
        <w:instrText>"</w:instrText>
      </w:r>
      <w:r>
        <w:rPr>
          <w:rFonts w:ascii="Times New Roman" w:eastAsia="Times New Roman" w:hAnsi="Times New Roman" w:cs="Times New Roman"/>
          <w:kern w:val="0"/>
          <w:sz w:val="24"/>
          <w:szCs w:val="24"/>
          <w14:ligatures w14:val="none"/>
        </w:rPr>
        <w:fldChar w:fldCharType="separate"/>
      </w:r>
      <w:r w:rsidRPr="006E5C37">
        <w:rPr>
          <w:rStyle w:val="Hyperlink"/>
          <w:rFonts w:ascii="Times New Roman" w:eastAsia="Times New Roman" w:hAnsi="Times New Roman" w:cs="Times New Roman"/>
          <w:kern w:val="0"/>
          <w:sz w:val="24"/>
          <w:szCs w:val="24"/>
          <w14:ligatures w14:val="none"/>
        </w:rPr>
        <w:t>https://wgu.hosted.panopto.com/Panopto/Pages/Viewer.aspx?id=55ff9ce0-8871-4d6f-ab17-b02c0021f36b</w:t>
      </w:r>
      <w:r>
        <w:rPr>
          <w:rFonts w:ascii="Times New Roman" w:eastAsia="Times New Roman" w:hAnsi="Times New Roman" w:cs="Times New Roman"/>
          <w:kern w:val="0"/>
          <w:sz w:val="24"/>
          <w:szCs w:val="24"/>
          <w14:ligatures w14:val="none"/>
        </w:rPr>
        <w:fldChar w:fldCharType="end"/>
      </w:r>
    </w:p>
    <w:p w14:paraId="4ACD6BF9" w14:textId="3D2BDB56" w:rsidR="00855988" w:rsidRPr="00BF3AB9" w:rsidRDefault="00807C90" w:rsidP="005E52C2">
      <w:pPr>
        <w:tabs>
          <w:tab w:val="left" w:pos="3023"/>
        </w:tabs>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F.</w:t>
      </w:r>
      <w:r w:rsidR="00961276" w:rsidRPr="00BF3AB9">
        <w:rPr>
          <w:rFonts w:ascii="Times New Roman" w:eastAsia="Times New Roman" w:hAnsi="Times New Roman" w:cs="Times New Roman"/>
          <w:b/>
          <w:bCs/>
          <w:kern w:val="0"/>
          <w:sz w:val="24"/>
          <w:szCs w:val="24"/>
          <w14:ligatures w14:val="none"/>
        </w:rPr>
        <w:t xml:space="preserve"> </w:t>
      </w:r>
      <w:r w:rsidR="00855988" w:rsidRPr="00BF3AB9">
        <w:rPr>
          <w:rFonts w:ascii="Times New Roman" w:eastAsia="Times New Roman" w:hAnsi="Times New Roman" w:cs="Times New Roman"/>
          <w:b/>
          <w:bCs/>
          <w:kern w:val="0"/>
          <w:sz w:val="24"/>
          <w:szCs w:val="24"/>
          <w14:ligatures w14:val="none"/>
        </w:rPr>
        <w:t>Third Party Code Used</w:t>
      </w:r>
    </w:p>
    <w:p w14:paraId="14CF8DD9" w14:textId="5D4BFC19"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18" w:history="1">
        <w:r w:rsidR="0033053E" w:rsidRPr="00BF3AB9">
          <w:rPr>
            <w:rStyle w:val="Hyperlink"/>
            <w:rFonts w:ascii="Times New Roman" w:eastAsia="Times New Roman" w:hAnsi="Times New Roman" w:cs="Times New Roman"/>
            <w:kern w:val="0"/>
            <w:sz w:val="24"/>
            <w:szCs w:val="24"/>
            <w14:ligatures w14:val="none"/>
          </w:rPr>
          <w:t>https://rasbt.github.io/mlxtend/user_guide/preprocessing/TransactionEncoder/</w:t>
        </w:r>
      </w:hyperlink>
    </w:p>
    <w:p w14:paraId="0A8C8353" w14:textId="22FEF521"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19" w:history="1">
        <w:r w:rsidR="0033053E" w:rsidRPr="00BF3AB9">
          <w:rPr>
            <w:rStyle w:val="Hyperlink"/>
            <w:rFonts w:ascii="Times New Roman" w:eastAsia="Times New Roman" w:hAnsi="Times New Roman" w:cs="Times New Roman"/>
            <w:kern w:val="0"/>
            <w:sz w:val="24"/>
            <w:szCs w:val="24"/>
            <w14:ligatures w14:val="none"/>
          </w:rPr>
          <w:t>https://rasbt.github.io/mlxtend/user_guide/frequent_patterns/association_rules/</w:t>
        </w:r>
      </w:hyperlink>
    </w:p>
    <w:p w14:paraId="45F570F4" w14:textId="642C216E"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20" w:history="1">
        <w:r w:rsidR="0033053E" w:rsidRPr="00BF3AB9">
          <w:rPr>
            <w:rStyle w:val="Hyperlink"/>
            <w:rFonts w:ascii="Times New Roman" w:eastAsia="Times New Roman" w:hAnsi="Times New Roman" w:cs="Times New Roman"/>
            <w:kern w:val="0"/>
            <w:sz w:val="24"/>
            <w:szCs w:val="24"/>
            <w14:ligatures w14:val="none"/>
          </w:rPr>
          <w:t>https://rasbt.github.io/mlxtend/user_guide/frequent_patterns/apriori/</w:t>
        </w:r>
      </w:hyperlink>
    </w:p>
    <w:p w14:paraId="23BCC970" w14:textId="281ECE01"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21" w:history="1">
        <w:r w:rsidR="0033053E" w:rsidRPr="00BF3AB9">
          <w:rPr>
            <w:rStyle w:val="Hyperlink"/>
            <w:rFonts w:ascii="Times New Roman" w:eastAsia="Times New Roman" w:hAnsi="Times New Roman" w:cs="Times New Roman"/>
            <w:kern w:val="0"/>
            <w:sz w:val="24"/>
            <w:szCs w:val="24"/>
            <w14:ligatures w14:val="none"/>
          </w:rPr>
          <w:t>https://stackoverflow.com/questions/68020768/divide-rangelendataframecolumn-and-not-the-values</w:t>
        </w:r>
      </w:hyperlink>
    </w:p>
    <w:p w14:paraId="5ABC19BF" w14:textId="144BEC94"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22" w:history="1">
        <w:r w:rsidR="0033053E" w:rsidRPr="00BF3AB9">
          <w:rPr>
            <w:rStyle w:val="Hyperlink"/>
            <w:rFonts w:ascii="Times New Roman" w:eastAsia="Times New Roman" w:hAnsi="Times New Roman" w:cs="Times New Roman"/>
            <w:kern w:val="0"/>
            <w:sz w:val="24"/>
            <w:szCs w:val="24"/>
            <w14:ligatures w14:val="none"/>
          </w:rPr>
          <w:t>https://stackoverflow.com/questions/63921134/add-row-number-to-column-string-in-pandas</w:t>
        </w:r>
      </w:hyperlink>
    </w:p>
    <w:p w14:paraId="311E28D3" w14:textId="41535F56"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23" w:history="1">
        <w:r w:rsidR="0033053E" w:rsidRPr="00BF3AB9">
          <w:rPr>
            <w:rStyle w:val="Hyperlink"/>
            <w:rFonts w:ascii="Times New Roman" w:eastAsia="Times New Roman" w:hAnsi="Times New Roman" w:cs="Times New Roman"/>
            <w:kern w:val="0"/>
            <w:sz w:val="24"/>
            <w:szCs w:val="24"/>
            <w14:ligatures w14:val="none"/>
          </w:rPr>
          <w:t>https://www.kaggle.com/code/khusheekapoor/market-basket-analysis-in-python</w:t>
        </w:r>
      </w:hyperlink>
    </w:p>
    <w:p w14:paraId="2E18D881" w14:textId="33D12C4B"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24" w:history="1">
        <w:r w:rsidR="0033053E" w:rsidRPr="00BF3AB9">
          <w:rPr>
            <w:rStyle w:val="Hyperlink"/>
            <w:rFonts w:ascii="Times New Roman" w:eastAsia="Times New Roman" w:hAnsi="Times New Roman" w:cs="Times New Roman"/>
            <w:kern w:val="0"/>
            <w:sz w:val="24"/>
            <w:szCs w:val="24"/>
            <w14:ligatures w14:val="none"/>
          </w:rPr>
          <w:t>https://github.com/rasbt/mlxtend/blob/master/mlxtend/frequent_patterns/association_rules.py</w:t>
        </w:r>
      </w:hyperlink>
    </w:p>
    <w:p w14:paraId="7E980ADC" w14:textId="2674CFD0"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25" w:history="1">
        <w:r w:rsidR="0033053E" w:rsidRPr="00BF3AB9">
          <w:rPr>
            <w:rStyle w:val="Hyperlink"/>
            <w:rFonts w:ascii="Times New Roman" w:eastAsia="Times New Roman" w:hAnsi="Times New Roman" w:cs="Times New Roman"/>
            <w:kern w:val="0"/>
            <w:sz w:val="24"/>
            <w:szCs w:val="24"/>
            <w14:ligatures w14:val="none"/>
          </w:rPr>
          <w:t>https://www.kaggle.com/code/bbhatt001/bakery-business-model-association-rules</w:t>
        </w:r>
      </w:hyperlink>
    </w:p>
    <w:p w14:paraId="2DCA5E68" w14:textId="5B022DB1"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26" w:history="1">
        <w:r w:rsidR="0033053E" w:rsidRPr="00BF3AB9">
          <w:rPr>
            <w:rStyle w:val="Hyperlink"/>
            <w:rFonts w:ascii="Times New Roman" w:eastAsia="Times New Roman" w:hAnsi="Times New Roman" w:cs="Times New Roman"/>
            <w:kern w:val="0"/>
            <w:sz w:val="24"/>
            <w:szCs w:val="24"/>
            <w14:ligatures w14:val="none"/>
          </w:rPr>
          <w:t>https://www.kaggle.com/code/khusheekapoor/market-basket-analysis-in-python</w:t>
        </w:r>
      </w:hyperlink>
    </w:p>
    <w:p w14:paraId="2BF82783" w14:textId="574B19DF" w:rsidR="0033053E" w:rsidRPr="00BF3AB9" w:rsidRDefault="00000000" w:rsidP="005E52C2">
      <w:pPr>
        <w:tabs>
          <w:tab w:val="left" w:pos="3023"/>
        </w:tabs>
        <w:rPr>
          <w:rFonts w:ascii="Times New Roman" w:eastAsia="Times New Roman" w:hAnsi="Times New Roman" w:cs="Times New Roman"/>
          <w:kern w:val="0"/>
          <w:sz w:val="24"/>
          <w:szCs w:val="24"/>
          <w14:ligatures w14:val="none"/>
        </w:rPr>
      </w:pPr>
      <w:hyperlink r:id="rId27" w:history="1">
        <w:r w:rsidR="0033053E" w:rsidRPr="00BF3AB9">
          <w:rPr>
            <w:rStyle w:val="Hyperlink"/>
            <w:rFonts w:ascii="Times New Roman" w:eastAsia="Times New Roman" w:hAnsi="Times New Roman" w:cs="Times New Roman"/>
            <w:kern w:val="0"/>
            <w:sz w:val="24"/>
            <w:szCs w:val="24"/>
            <w14:ligatures w14:val="none"/>
          </w:rPr>
          <w:t>https://www.kaggle.com/code/yugagrawal95/market-basket-analysis-apriori-in-python/comments</w:t>
        </w:r>
      </w:hyperlink>
    </w:p>
    <w:p w14:paraId="53FCD0D9" w14:textId="67E2195D" w:rsidR="0033053E" w:rsidRPr="00BF3AB9" w:rsidRDefault="00807C90" w:rsidP="0033053E">
      <w:pPr>
        <w:tabs>
          <w:tab w:val="left" w:pos="3023"/>
        </w:tabs>
        <w:rPr>
          <w:rFonts w:ascii="Times New Roman" w:eastAsia="Times New Roman" w:hAnsi="Times New Roman" w:cs="Times New Roman"/>
          <w:b/>
          <w:bCs/>
          <w:kern w:val="0"/>
          <w:sz w:val="24"/>
          <w:szCs w:val="24"/>
          <w14:ligatures w14:val="none"/>
        </w:rPr>
      </w:pPr>
      <w:r w:rsidRPr="00BF3AB9">
        <w:rPr>
          <w:rFonts w:ascii="Times New Roman" w:eastAsia="Times New Roman" w:hAnsi="Times New Roman" w:cs="Times New Roman"/>
          <w:b/>
          <w:bCs/>
          <w:kern w:val="0"/>
          <w:sz w:val="24"/>
          <w:szCs w:val="24"/>
          <w14:ligatures w14:val="none"/>
        </w:rPr>
        <w:t xml:space="preserve">G. </w:t>
      </w:r>
      <w:r w:rsidR="00855988" w:rsidRPr="00BF3AB9">
        <w:rPr>
          <w:rFonts w:ascii="Times New Roman" w:eastAsia="Times New Roman" w:hAnsi="Times New Roman" w:cs="Times New Roman"/>
          <w:b/>
          <w:bCs/>
          <w:kern w:val="0"/>
          <w:sz w:val="24"/>
          <w:szCs w:val="24"/>
          <w14:ligatures w14:val="none"/>
        </w:rPr>
        <w:t>Additional Sources</w:t>
      </w:r>
    </w:p>
    <w:p w14:paraId="37BC7F3D" w14:textId="77777777" w:rsidR="00AE00E7" w:rsidRDefault="00AE00E7" w:rsidP="00AE00E7">
      <w:pPr>
        <w:rPr>
          <w:rFonts w:ascii="Times New Roman" w:eastAsia="Times New Roman" w:hAnsi="Times New Roman" w:cs="Times New Roman"/>
          <w:kern w:val="0"/>
          <w:sz w:val="24"/>
          <w:szCs w:val="24"/>
          <w14:ligatures w14:val="none"/>
        </w:rPr>
      </w:pPr>
      <w:proofErr w:type="spellStart"/>
      <w:r w:rsidRPr="00AE00E7">
        <w:rPr>
          <w:rFonts w:ascii="Times New Roman" w:eastAsia="Times New Roman" w:hAnsi="Times New Roman" w:cs="Times New Roman"/>
          <w:kern w:val="0"/>
          <w:sz w:val="24"/>
          <w:szCs w:val="24"/>
          <w14:ligatures w14:val="none"/>
        </w:rPr>
        <w:t>Sivek</w:t>
      </w:r>
      <w:proofErr w:type="spellEnd"/>
      <w:r w:rsidRPr="00AE00E7">
        <w:rPr>
          <w:rFonts w:ascii="Times New Roman" w:eastAsia="Times New Roman" w:hAnsi="Times New Roman" w:cs="Times New Roman"/>
          <w:kern w:val="0"/>
          <w:sz w:val="24"/>
          <w:szCs w:val="24"/>
          <w14:ligatures w14:val="none"/>
        </w:rPr>
        <w:t xml:space="preserve">, S. C. (2020, November 16). Market Basket Analysis 101: Key Concepts. Towards Data Science. Retrieved June 6, 2023, from </w:t>
      </w:r>
      <w:hyperlink r:id="rId28" w:history="1">
        <w:r w:rsidRPr="004B110F">
          <w:rPr>
            <w:rStyle w:val="Hyperlink"/>
            <w:rFonts w:ascii="Times New Roman" w:eastAsia="Times New Roman" w:hAnsi="Times New Roman" w:cs="Times New Roman"/>
            <w:kern w:val="0"/>
            <w:sz w:val="24"/>
            <w:szCs w:val="24"/>
            <w14:ligatures w14:val="none"/>
          </w:rPr>
          <w:t>https://towardsdatascience.com/market-basket-analysis-101-key-concepts-1ddc6876cd00</w:t>
        </w:r>
      </w:hyperlink>
    </w:p>
    <w:p w14:paraId="59D2F1AF" w14:textId="24D7E67B" w:rsidR="00AE00E7" w:rsidRDefault="00AE00E7" w:rsidP="0033053E">
      <w:pPr>
        <w:rPr>
          <w:rFonts w:ascii="Times New Roman" w:eastAsia="Times New Roman" w:hAnsi="Times New Roman" w:cs="Times New Roman"/>
          <w:kern w:val="0"/>
          <w:sz w:val="24"/>
          <w:szCs w:val="24"/>
          <w14:ligatures w14:val="none"/>
        </w:rPr>
      </w:pPr>
      <w:r w:rsidRPr="00AE00E7">
        <w:rPr>
          <w:rFonts w:ascii="Times New Roman" w:eastAsia="Times New Roman" w:hAnsi="Times New Roman" w:cs="Times New Roman"/>
          <w:kern w:val="0"/>
          <w:sz w:val="24"/>
          <w:szCs w:val="24"/>
          <w14:ligatures w14:val="none"/>
        </w:rPr>
        <w:t>Chaudhary</w:t>
      </w:r>
      <w:r>
        <w:rPr>
          <w:rFonts w:ascii="Times New Roman" w:eastAsia="Times New Roman" w:hAnsi="Times New Roman" w:cs="Times New Roman"/>
          <w:kern w:val="0"/>
          <w:sz w:val="24"/>
          <w:szCs w:val="24"/>
          <w14:ligatures w14:val="none"/>
        </w:rPr>
        <w:t>, S.</w:t>
      </w:r>
      <w:r w:rsidRPr="00AE00E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2023</w:t>
      </w:r>
      <w:r w:rsidRPr="00AE00E7">
        <w:rPr>
          <w:rFonts w:ascii="Times New Roman" w:eastAsia="Times New Roman" w:hAnsi="Times New Roman" w:cs="Times New Roman"/>
          <w:kern w:val="0"/>
          <w:sz w:val="24"/>
          <w:szCs w:val="24"/>
          <w14:ligatures w14:val="none"/>
        </w:rPr>
        <w:t xml:space="preserve">). Market Basket Analysis. Retrieved June 6, 2023, from </w:t>
      </w:r>
      <w:hyperlink r:id="rId29" w:history="1">
        <w:r w:rsidRPr="004B110F">
          <w:rPr>
            <w:rStyle w:val="Hyperlink"/>
            <w:rFonts w:ascii="Times New Roman" w:eastAsia="Times New Roman" w:hAnsi="Times New Roman" w:cs="Times New Roman"/>
            <w:kern w:val="0"/>
            <w:sz w:val="24"/>
            <w:szCs w:val="24"/>
            <w14:ligatures w14:val="none"/>
          </w:rPr>
          <w:t>https://www.turing.com/kb/market-basket-analysis</w:t>
        </w:r>
      </w:hyperlink>
    </w:p>
    <w:p w14:paraId="7F45DB67" w14:textId="769F56D4" w:rsidR="0033053E" w:rsidRPr="00BF3AB9" w:rsidRDefault="0033053E" w:rsidP="0033053E">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 xml:space="preserve">WebMD. (2023). Cialis oral: Uses, side effects, interactions, pictures, warnings &amp; dosing. Retrieved June 6, 2023, from </w:t>
      </w:r>
      <w:hyperlink r:id="rId30" w:tgtFrame="_new" w:history="1">
        <w:r w:rsidRPr="00BF3AB9">
          <w:rPr>
            <w:rStyle w:val="Hyperlink"/>
            <w:rFonts w:ascii="Times New Roman" w:eastAsia="Times New Roman" w:hAnsi="Times New Roman" w:cs="Times New Roman"/>
            <w:kern w:val="0"/>
            <w:sz w:val="24"/>
            <w:szCs w:val="24"/>
            <w14:ligatures w14:val="none"/>
          </w:rPr>
          <w:t>https://www.webmd.com/drugs/2/drug-77881/cialis-oral/details</w:t>
        </w:r>
      </w:hyperlink>
    </w:p>
    <w:p w14:paraId="42EE0CCC" w14:textId="79D704CF" w:rsidR="00BF3AB9" w:rsidRPr="00BF3AB9" w:rsidRDefault="00BF3AB9" w:rsidP="0033053E">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WebMD. (</w:t>
      </w:r>
      <w:r>
        <w:rPr>
          <w:rFonts w:ascii="Times New Roman" w:eastAsia="Times New Roman" w:hAnsi="Times New Roman" w:cs="Times New Roman"/>
          <w:kern w:val="0"/>
          <w:sz w:val="24"/>
          <w:szCs w:val="24"/>
          <w14:ligatures w14:val="none"/>
        </w:rPr>
        <w:t>2023</w:t>
      </w:r>
      <w:r w:rsidRPr="00BF3AB9">
        <w:rPr>
          <w:rFonts w:ascii="Times New Roman" w:eastAsia="Times New Roman" w:hAnsi="Times New Roman" w:cs="Times New Roman"/>
          <w:kern w:val="0"/>
          <w:sz w:val="24"/>
          <w:szCs w:val="24"/>
          <w14:ligatures w14:val="none"/>
        </w:rPr>
        <w:t>). Abilify oral: Uses, side effects, interactions, pictures, warnings &amp; dosing. Retrieved June 6, 2023, from https://www.webmd.com/drugs/2/drug-64439/abilify-oral/details</w:t>
      </w:r>
    </w:p>
    <w:p w14:paraId="4A0C227D" w14:textId="77777777" w:rsidR="001D397E" w:rsidRPr="00BF3AB9" w:rsidRDefault="00000000" w:rsidP="001D397E">
      <w:pPr>
        <w:tabs>
          <w:tab w:val="left" w:pos="3023"/>
        </w:tabs>
        <w:rPr>
          <w:rFonts w:ascii="Times New Roman" w:eastAsia="Times New Roman" w:hAnsi="Times New Roman" w:cs="Times New Roman"/>
          <w:kern w:val="0"/>
          <w:sz w:val="24"/>
          <w:szCs w:val="24"/>
          <w14:ligatures w14:val="none"/>
        </w:rPr>
      </w:pPr>
      <w:hyperlink r:id="rId31" w:history="1">
        <w:r w:rsidR="001D397E" w:rsidRPr="00BF3AB9">
          <w:rPr>
            <w:rStyle w:val="Hyperlink"/>
            <w:rFonts w:ascii="Times New Roman" w:eastAsia="Times New Roman" w:hAnsi="Times New Roman" w:cs="Times New Roman"/>
            <w:kern w:val="0"/>
            <w:sz w:val="24"/>
            <w:szCs w:val="24"/>
            <w14:ligatures w14:val="none"/>
          </w:rPr>
          <w:t>https://www.bloomingbiz.marketing/blog/market-basket-analysis-for-prescription-data</w:t>
        </w:r>
      </w:hyperlink>
      <w:r w:rsidR="001D397E" w:rsidRPr="00BF3AB9">
        <w:rPr>
          <w:rFonts w:ascii="Times New Roman" w:eastAsia="Times New Roman" w:hAnsi="Times New Roman" w:cs="Times New Roman"/>
          <w:kern w:val="0"/>
          <w:sz w:val="24"/>
          <w:szCs w:val="24"/>
          <w14:ligatures w14:val="none"/>
        </w:rPr>
        <w:t>??</w:t>
      </w:r>
    </w:p>
    <w:p w14:paraId="72B2EABA" w14:textId="77777777" w:rsidR="00AE00E7" w:rsidRDefault="00AE00E7" w:rsidP="0033053E">
      <w:pPr>
        <w:rPr>
          <w:rFonts w:ascii="Times New Roman" w:eastAsia="Times New Roman" w:hAnsi="Times New Roman" w:cs="Times New Roman"/>
          <w:kern w:val="0"/>
          <w:sz w:val="24"/>
          <w:szCs w:val="24"/>
          <w14:ligatures w14:val="none"/>
        </w:rPr>
      </w:pPr>
      <w:r w:rsidRPr="00AE00E7">
        <w:rPr>
          <w:rFonts w:ascii="Times New Roman" w:eastAsia="Times New Roman" w:hAnsi="Times New Roman" w:cs="Times New Roman"/>
          <w:kern w:val="0"/>
          <w:sz w:val="24"/>
          <w:szCs w:val="24"/>
          <w14:ligatures w14:val="none"/>
        </w:rPr>
        <w:t xml:space="preserve">Taguri, G. (2022). Cialis vs Viagra: Which One is Better for You? Lloyd's Pharmacy Online Doctor. Retrieved June 6, 2023, from </w:t>
      </w:r>
      <w:hyperlink r:id="rId32" w:anchor=":~:text=The%20biggest%20difference%20between%20Viagra,hours%20after%20taking%20a%20tablet" w:history="1">
        <w:r w:rsidRPr="004B110F">
          <w:rPr>
            <w:rStyle w:val="Hyperlink"/>
            <w:rFonts w:ascii="Times New Roman" w:eastAsia="Times New Roman" w:hAnsi="Times New Roman" w:cs="Times New Roman"/>
            <w:kern w:val="0"/>
            <w:sz w:val="24"/>
            <w:szCs w:val="24"/>
            <w14:ligatures w14:val="none"/>
          </w:rPr>
          <w:t>https://onlinedoctor.lloydspharmacy.com/uk/erectile-dysfunction/cialis-vs-viagra#:~:text=The%20biggest%20difference%20between%20Viagra,hours%20after%20taking%20a%20tablet</w:t>
        </w:r>
      </w:hyperlink>
      <w:r w:rsidRPr="00AE00E7">
        <w:rPr>
          <w:rFonts w:ascii="Times New Roman" w:eastAsia="Times New Roman" w:hAnsi="Times New Roman" w:cs="Times New Roman"/>
          <w:kern w:val="0"/>
          <w:sz w:val="24"/>
          <w:szCs w:val="24"/>
          <w14:ligatures w14:val="none"/>
        </w:rPr>
        <w:t>.</w:t>
      </w:r>
    </w:p>
    <w:p w14:paraId="5D93C426" w14:textId="3425F702" w:rsidR="00AE00E7" w:rsidRDefault="00AE00E7" w:rsidP="0033053E">
      <w:pPr>
        <w:rPr>
          <w:rFonts w:ascii="Times New Roman" w:eastAsia="Times New Roman" w:hAnsi="Times New Roman" w:cs="Times New Roman"/>
          <w:kern w:val="0"/>
          <w:sz w:val="24"/>
          <w:szCs w:val="24"/>
          <w14:ligatures w14:val="none"/>
        </w:rPr>
      </w:pPr>
      <w:r w:rsidRPr="00AE00E7">
        <w:rPr>
          <w:rFonts w:ascii="Times New Roman" w:eastAsia="Times New Roman" w:hAnsi="Times New Roman" w:cs="Times New Roman"/>
          <w:kern w:val="0"/>
          <w:sz w:val="24"/>
          <w:szCs w:val="24"/>
          <w14:ligatures w14:val="none"/>
        </w:rPr>
        <w:t xml:space="preserve">U.S. Food and Drug Administration. (2015, August 13). Questions and Answers: Cialis (tadalafil). Retrieved June 6, 2023, from </w:t>
      </w:r>
      <w:hyperlink r:id="rId33" w:history="1">
        <w:r w:rsidRPr="004B110F">
          <w:rPr>
            <w:rStyle w:val="Hyperlink"/>
            <w:rFonts w:ascii="Times New Roman" w:eastAsia="Times New Roman" w:hAnsi="Times New Roman" w:cs="Times New Roman"/>
            <w:kern w:val="0"/>
            <w:sz w:val="24"/>
            <w:szCs w:val="24"/>
            <w14:ligatures w14:val="none"/>
          </w:rPr>
          <w:t>https://www.fda.gov/drugs/postmarket-drug-safety-information-patients-and-providers/questions-and-answers-cialis-tadalafil</w:t>
        </w:r>
      </w:hyperlink>
    </w:p>
    <w:p w14:paraId="4B3574F1" w14:textId="55510FB3" w:rsid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Rosen</w:t>
      </w:r>
      <w:r>
        <w:rPr>
          <w:rFonts w:ascii="Times New Roman" w:eastAsia="Times New Roman" w:hAnsi="Times New Roman" w:cs="Times New Roman"/>
          <w:kern w:val="0"/>
          <w:sz w:val="24"/>
          <w:szCs w:val="24"/>
          <w14:ligatures w14:val="none"/>
        </w:rPr>
        <w:t>, R C.</w:t>
      </w:r>
      <w:r w:rsidRPr="004F038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2004, August 16</w:t>
      </w:r>
      <w:r w:rsidRPr="004F0387">
        <w:rPr>
          <w:rFonts w:ascii="Times New Roman" w:eastAsia="Times New Roman" w:hAnsi="Times New Roman" w:cs="Times New Roman"/>
          <w:kern w:val="0"/>
          <w:sz w:val="24"/>
          <w:szCs w:val="24"/>
          <w14:ligatures w14:val="none"/>
        </w:rPr>
        <w:t xml:space="preserve">). Quality of life, mood, and sexual function: a path analytic model of treatment effects in men with erectile dysfunction and depressive symptoms. PubMed. Retrieved June 6, 2023, from </w:t>
      </w:r>
      <w:hyperlink r:id="rId34" w:history="1">
        <w:r w:rsidRPr="004B110F">
          <w:rPr>
            <w:rStyle w:val="Hyperlink"/>
            <w:rFonts w:ascii="Times New Roman" w:eastAsia="Times New Roman" w:hAnsi="Times New Roman" w:cs="Times New Roman"/>
            <w:kern w:val="0"/>
            <w:sz w:val="24"/>
            <w:szCs w:val="24"/>
            <w14:ligatures w14:val="none"/>
          </w:rPr>
          <w:t>https://pubmed.ncbi.nlm.nih.gov/14961048/</w:t>
        </w:r>
      </w:hyperlink>
    </w:p>
    <w:p w14:paraId="66C1EAC8" w14:textId="0E96A21A" w:rsidR="00BF3AB9" w:rsidRPr="001F76A2" w:rsidRDefault="00BF3AB9" w:rsidP="00BF3AB9">
      <w:pPr>
        <w:rPr>
          <w:rFonts w:ascii="Times New Roman" w:eastAsia="Times New Roman" w:hAnsi="Times New Roman" w:cs="Times New Roman"/>
          <w:kern w:val="0"/>
          <w:sz w:val="24"/>
          <w:szCs w:val="24"/>
          <w14:ligatures w14:val="none"/>
        </w:rPr>
      </w:pPr>
      <w:r w:rsidRPr="00524E86">
        <w:rPr>
          <w:rFonts w:ascii="Times New Roman" w:eastAsia="Times New Roman" w:hAnsi="Times New Roman" w:cs="Times New Roman"/>
          <w:b/>
          <w:bCs/>
          <w:kern w:val="0"/>
          <w:sz w:val="24"/>
          <w:szCs w:val="24"/>
          <w:u w:val="single"/>
          <w14:ligatures w14:val="none"/>
        </w:rPr>
        <w:lastRenderedPageBreak/>
        <w:t>Full code used for the project:</w:t>
      </w:r>
    </w:p>
    <w:p w14:paraId="05CFF6C2" w14:textId="3F0763AE" w:rsidR="004F0387" w:rsidRPr="004F0387" w:rsidRDefault="004F0387" w:rsidP="004F0387">
      <w:pPr>
        <w:rPr>
          <w:rFonts w:ascii="Times New Roman" w:eastAsia="Times New Roman" w:hAnsi="Times New Roman" w:cs="Times New Roman"/>
          <w:b/>
          <w:bCs/>
          <w:kern w:val="0"/>
          <w:sz w:val="24"/>
          <w:szCs w:val="24"/>
          <w14:ligatures w14:val="none"/>
        </w:rPr>
      </w:pPr>
      <w:r w:rsidRPr="004F0387">
        <w:rPr>
          <w:rFonts w:ascii="Times New Roman" w:eastAsia="Times New Roman" w:hAnsi="Times New Roman" w:cs="Times New Roman"/>
          <w:b/>
          <w:bCs/>
          <w:kern w:val="0"/>
          <w:sz w:val="24"/>
          <w:szCs w:val="24"/>
          <w14:ligatures w14:val="none"/>
        </w:rPr>
        <w:t>DATA CLEANING AND PREPARATION CODE</w:t>
      </w:r>
    </w:p>
    <w:p w14:paraId="163A260E"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#import packages and clean data before running the market basket analysis</w:t>
      </w:r>
    </w:p>
    <w:p w14:paraId="4FD295B1"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import pandas as pd</w:t>
      </w:r>
    </w:p>
    <w:p w14:paraId="5CC58064"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import </w:t>
      </w:r>
      <w:proofErr w:type="spellStart"/>
      <w:r w:rsidRPr="004F0387">
        <w:rPr>
          <w:rFonts w:ascii="Times New Roman" w:eastAsia="Times New Roman" w:hAnsi="Times New Roman" w:cs="Times New Roman"/>
          <w:kern w:val="0"/>
          <w:sz w:val="24"/>
          <w:szCs w:val="24"/>
          <w14:ligatures w14:val="none"/>
        </w:rPr>
        <w:t>numpy</w:t>
      </w:r>
      <w:proofErr w:type="spellEnd"/>
      <w:r w:rsidRPr="004F0387">
        <w:rPr>
          <w:rFonts w:ascii="Times New Roman" w:eastAsia="Times New Roman" w:hAnsi="Times New Roman" w:cs="Times New Roman"/>
          <w:kern w:val="0"/>
          <w:sz w:val="24"/>
          <w:szCs w:val="24"/>
          <w14:ligatures w14:val="none"/>
        </w:rPr>
        <w:t xml:space="preserve"> as np</w:t>
      </w:r>
    </w:p>
    <w:p w14:paraId="1FDB550C"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import </w:t>
      </w:r>
      <w:proofErr w:type="spellStart"/>
      <w:proofErr w:type="gramStart"/>
      <w:r w:rsidRPr="004F0387">
        <w:rPr>
          <w:rFonts w:ascii="Times New Roman" w:eastAsia="Times New Roman" w:hAnsi="Times New Roman" w:cs="Times New Roman"/>
          <w:kern w:val="0"/>
          <w:sz w:val="24"/>
          <w:szCs w:val="24"/>
          <w14:ligatures w14:val="none"/>
        </w:rPr>
        <w:t>matplotlib.pyplot</w:t>
      </w:r>
      <w:proofErr w:type="spellEnd"/>
      <w:proofErr w:type="gramEnd"/>
      <w:r w:rsidRPr="004F0387">
        <w:rPr>
          <w:rFonts w:ascii="Times New Roman" w:eastAsia="Times New Roman" w:hAnsi="Times New Roman" w:cs="Times New Roman"/>
          <w:kern w:val="0"/>
          <w:sz w:val="24"/>
          <w:szCs w:val="24"/>
          <w14:ligatures w14:val="none"/>
        </w:rPr>
        <w:t xml:space="preserve"> as </w:t>
      </w:r>
      <w:proofErr w:type="spellStart"/>
      <w:r w:rsidRPr="004F0387">
        <w:rPr>
          <w:rFonts w:ascii="Times New Roman" w:eastAsia="Times New Roman" w:hAnsi="Times New Roman" w:cs="Times New Roman"/>
          <w:kern w:val="0"/>
          <w:sz w:val="24"/>
          <w:szCs w:val="24"/>
          <w14:ligatures w14:val="none"/>
        </w:rPr>
        <w:t>plt</w:t>
      </w:r>
      <w:proofErr w:type="spellEnd"/>
    </w:p>
    <w:p w14:paraId="3C5A633C"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import seaborn as </w:t>
      </w:r>
      <w:proofErr w:type="spellStart"/>
      <w:r w:rsidRPr="004F0387">
        <w:rPr>
          <w:rFonts w:ascii="Times New Roman" w:eastAsia="Times New Roman" w:hAnsi="Times New Roman" w:cs="Times New Roman"/>
          <w:kern w:val="0"/>
          <w:sz w:val="24"/>
          <w:szCs w:val="24"/>
          <w14:ligatures w14:val="none"/>
        </w:rPr>
        <w:t>sns</w:t>
      </w:r>
      <w:proofErr w:type="spellEnd"/>
    </w:p>
    <w:p w14:paraId="729DBF46"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from </w:t>
      </w:r>
      <w:proofErr w:type="spellStart"/>
      <w:proofErr w:type="gramStart"/>
      <w:r w:rsidRPr="004F0387">
        <w:rPr>
          <w:rFonts w:ascii="Times New Roman" w:eastAsia="Times New Roman" w:hAnsi="Times New Roman" w:cs="Times New Roman"/>
          <w:kern w:val="0"/>
          <w:sz w:val="24"/>
          <w:szCs w:val="24"/>
          <w14:ligatures w14:val="none"/>
        </w:rPr>
        <w:t>mlxtend.frequent</w:t>
      </w:r>
      <w:proofErr w:type="gramEnd"/>
      <w:r w:rsidRPr="004F0387">
        <w:rPr>
          <w:rFonts w:ascii="Times New Roman" w:eastAsia="Times New Roman" w:hAnsi="Times New Roman" w:cs="Times New Roman"/>
          <w:kern w:val="0"/>
          <w:sz w:val="24"/>
          <w:szCs w:val="24"/>
          <w14:ligatures w14:val="none"/>
        </w:rPr>
        <w:t>_patterns</w:t>
      </w:r>
      <w:proofErr w:type="spellEnd"/>
      <w:r w:rsidRPr="004F0387">
        <w:rPr>
          <w:rFonts w:ascii="Times New Roman" w:eastAsia="Times New Roman" w:hAnsi="Times New Roman" w:cs="Times New Roman"/>
          <w:kern w:val="0"/>
          <w:sz w:val="24"/>
          <w:szCs w:val="24"/>
          <w14:ligatures w14:val="none"/>
        </w:rPr>
        <w:t xml:space="preserve"> import </w:t>
      </w:r>
      <w:proofErr w:type="spellStart"/>
      <w:r w:rsidRPr="004F0387">
        <w:rPr>
          <w:rFonts w:ascii="Times New Roman" w:eastAsia="Times New Roman" w:hAnsi="Times New Roman" w:cs="Times New Roman"/>
          <w:kern w:val="0"/>
          <w:sz w:val="24"/>
          <w:szCs w:val="24"/>
          <w14:ligatures w14:val="none"/>
        </w:rPr>
        <w:t>association_rules</w:t>
      </w:r>
      <w:proofErr w:type="spellEnd"/>
      <w:r w:rsidRPr="004F0387">
        <w:rPr>
          <w:rFonts w:ascii="Times New Roman" w:eastAsia="Times New Roman" w:hAnsi="Times New Roman" w:cs="Times New Roman"/>
          <w:kern w:val="0"/>
          <w:sz w:val="24"/>
          <w:szCs w:val="24"/>
          <w14:ligatures w14:val="none"/>
        </w:rPr>
        <w:t xml:space="preserve">, </w:t>
      </w:r>
      <w:proofErr w:type="spellStart"/>
      <w:r w:rsidRPr="004F0387">
        <w:rPr>
          <w:rFonts w:ascii="Times New Roman" w:eastAsia="Times New Roman" w:hAnsi="Times New Roman" w:cs="Times New Roman"/>
          <w:kern w:val="0"/>
          <w:sz w:val="24"/>
          <w:szCs w:val="24"/>
          <w14:ligatures w14:val="none"/>
        </w:rPr>
        <w:t>apriori</w:t>
      </w:r>
      <w:proofErr w:type="spellEnd"/>
    </w:p>
    <w:p w14:paraId="61845657" w14:textId="0AB20F03"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from </w:t>
      </w:r>
      <w:proofErr w:type="spellStart"/>
      <w:proofErr w:type="gramStart"/>
      <w:r w:rsidRPr="004F0387">
        <w:rPr>
          <w:rFonts w:ascii="Times New Roman" w:eastAsia="Times New Roman" w:hAnsi="Times New Roman" w:cs="Times New Roman"/>
          <w:kern w:val="0"/>
          <w:sz w:val="24"/>
          <w:szCs w:val="24"/>
          <w14:ligatures w14:val="none"/>
        </w:rPr>
        <w:t>mlxtend.preprocessing</w:t>
      </w:r>
      <w:proofErr w:type="spellEnd"/>
      <w:proofErr w:type="gramEnd"/>
      <w:r w:rsidRPr="004F0387">
        <w:rPr>
          <w:rFonts w:ascii="Times New Roman" w:eastAsia="Times New Roman" w:hAnsi="Times New Roman" w:cs="Times New Roman"/>
          <w:kern w:val="0"/>
          <w:sz w:val="24"/>
          <w:szCs w:val="24"/>
          <w14:ligatures w14:val="none"/>
        </w:rPr>
        <w:t xml:space="preserve"> import </w:t>
      </w:r>
      <w:proofErr w:type="spellStart"/>
      <w:r w:rsidRPr="004F0387">
        <w:rPr>
          <w:rFonts w:ascii="Times New Roman" w:eastAsia="Times New Roman" w:hAnsi="Times New Roman" w:cs="Times New Roman"/>
          <w:kern w:val="0"/>
          <w:sz w:val="24"/>
          <w:szCs w:val="24"/>
          <w14:ligatures w14:val="none"/>
        </w:rPr>
        <w:t>TransactionEncoder</w:t>
      </w:r>
      <w:proofErr w:type="spellEnd"/>
    </w:p>
    <w:p w14:paraId="2CF14317"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import</w:t>
      </w:r>
      <w:proofErr w:type="gramEnd"/>
      <w:r w:rsidRPr="004F0387">
        <w:rPr>
          <w:rFonts w:ascii="Times New Roman" w:eastAsia="Times New Roman" w:hAnsi="Times New Roman" w:cs="Times New Roman"/>
          <w:kern w:val="0"/>
          <w:sz w:val="24"/>
          <w:szCs w:val="24"/>
          <w14:ligatures w14:val="none"/>
        </w:rPr>
        <w:t xml:space="preserve"> the csv file that will be used for this market basket analysis</w:t>
      </w:r>
    </w:p>
    <w:p w14:paraId="3EA78A05"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df</w:t>
      </w:r>
      <w:proofErr w:type="spellEnd"/>
      <w:r w:rsidRPr="004F0387">
        <w:rPr>
          <w:rFonts w:ascii="Times New Roman" w:eastAsia="Times New Roman" w:hAnsi="Times New Roman" w:cs="Times New Roman"/>
          <w:kern w:val="0"/>
          <w:sz w:val="24"/>
          <w:szCs w:val="24"/>
          <w14:ligatures w14:val="none"/>
        </w:rPr>
        <w:t xml:space="preserve"> = </w:t>
      </w:r>
      <w:proofErr w:type="spellStart"/>
      <w:proofErr w:type="gramStart"/>
      <w:r w:rsidRPr="004F0387">
        <w:rPr>
          <w:rFonts w:ascii="Times New Roman" w:eastAsia="Times New Roman" w:hAnsi="Times New Roman" w:cs="Times New Roman"/>
          <w:kern w:val="0"/>
          <w:sz w:val="24"/>
          <w:szCs w:val="24"/>
          <w14:ligatures w14:val="none"/>
        </w:rPr>
        <w:t>pd.read</w:t>
      </w:r>
      <w:proofErr w:type="gramEnd"/>
      <w:r w:rsidRPr="004F0387">
        <w:rPr>
          <w:rFonts w:ascii="Times New Roman" w:eastAsia="Times New Roman" w:hAnsi="Times New Roman" w:cs="Times New Roman"/>
          <w:kern w:val="0"/>
          <w:sz w:val="24"/>
          <w:szCs w:val="24"/>
          <w14:ligatures w14:val="none"/>
        </w:rPr>
        <w:t>_csv</w:t>
      </w:r>
      <w:proofErr w:type="spellEnd"/>
      <w:r w:rsidRPr="004F0387">
        <w:rPr>
          <w:rFonts w:ascii="Times New Roman" w:eastAsia="Times New Roman" w:hAnsi="Times New Roman" w:cs="Times New Roman"/>
          <w:kern w:val="0"/>
          <w:sz w:val="24"/>
          <w:szCs w:val="24"/>
          <w14:ligatures w14:val="none"/>
        </w:rPr>
        <w:t>('./medical_market_basket.csv')</w:t>
      </w:r>
    </w:p>
    <w:p w14:paraId="3C66B24A"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give</w:t>
      </w:r>
      <w:proofErr w:type="gramEnd"/>
      <w:r w:rsidRPr="004F0387">
        <w:rPr>
          <w:rFonts w:ascii="Times New Roman" w:eastAsia="Times New Roman" w:hAnsi="Times New Roman" w:cs="Times New Roman"/>
          <w:kern w:val="0"/>
          <w:sz w:val="24"/>
          <w:szCs w:val="24"/>
          <w14:ligatures w14:val="none"/>
        </w:rPr>
        <w:t xml:space="preserve"> an example of a transaction from the dataset</w:t>
      </w:r>
    </w:p>
    <w:p w14:paraId="0CFF3773" w14:textId="6BF690F2" w:rsidR="004F0387" w:rsidRPr="004F0387" w:rsidRDefault="004F0387" w:rsidP="004F0387">
      <w:pPr>
        <w:rPr>
          <w:rFonts w:ascii="Times New Roman" w:eastAsia="Times New Roman" w:hAnsi="Times New Roman" w:cs="Times New Roman"/>
          <w:kern w:val="0"/>
          <w:sz w:val="24"/>
          <w:szCs w:val="24"/>
          <w14:ligatures w14:val="none"/>
        </w:rPr>
      </w:pPr>
      <w:proofErr w:type="spellStart"/>
      <w:proofErr w:type="gramStart"/>
      <w:r w:rsidRPr="004F0387">
        <w:rPr>
          <w:rFonts w:ascii="Times New Roman" w:eastAsia="Times New Roman" w:hAnsi="Times New Roman" w:cs="Times New Roman"/>
          <w:kern w:val="0"/>
          <w:sz w:val="24"/>
          <w:szCs w:val="24"/>
          <w14:ligatures w14:val="none"/>
        </w:rPr>
        <w:t>df.iloc</w:t>
      </w:r>
      <w:proofErr w:type="spellEnd"/>
      <w:proofErr w:type="gramEnd"/>
      <w:r w:rsidRPr="004F0387">
        <w:rPr>
          <w:rFonts w:ascii="Times New Roman" w:eastAsia="Times New Roman" w:hAnsi="Times New Roman" w:cs="Times New Roman"/>
          <w:kern w:val="0"/>
          <w:sz w:val="24"/>
          <w:szCs w:val="24"/>
          <w14:ligatures w14:val="none"/>
        </w:rPr>
        <w:t>[3]</w:t>
      </w:r>
    </w:p>
    <w:p w14:paraId="35FEFC89"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df</w:t>
      </w:r>
      <w:proofErr w:type="spellEnd"/>
      <w:r w:rsidRPr="004F0387">
        <w:rPr>
          <w:rFonts w:ascii="Times New Roman" w:eastAsia="Times New Roman" w:hAnsi="Times New Roman" w:cs="Times New Roman"/>
          <w:kern w:val="0"/>
          <w:sz w:val="24"/>
          <w:szCs w:val="24"/>
          <w14:ligatures w14:val="none"/>
        </w:rPr>
        <w:t xml:space="preserve"> = </w:t>
      </w:r>
      <w:proofErr w:type="spellStart"/>
      <w:proofErr w:type="gramStart"/>
      <w:r w:rsidRPr="004F0387">
        <w:rPr>
          <w:rFonts w:ascii="Times New Roman" w:eastAsia="Times New Roman" w:hAnsi="Times New Roman" w:cs="Times New Roman"/>
          <w:kern w:val="0"/>
          <w:sz w:val="24"/>
          <w:szCs w:val="24"/>
          <w14:ligatures w14:val="none"/>
        </w:rPr>
        <w:t>pd.read</w:t>
      </w:r>
      <w:proofErr w:type="gramEnd"/>
      <w:r w:rsidRPr="004F0387">
        <w:rPr>
          <w:rFonts w:ascii="Times New Roman" w:eastAsia="Times New Roman" w:hAnsi="Times New Roman" w:cs="Times New Roman"/>
          <w:kern w:val="0"/>
          <w:sz w:val="24"/>
          <w:szCs w:val="24"/>
          <w14:ligatures w14:val="none"/>
        </w:rPr>
        <w:t>_csv</w:t>
      </w:r>
      <w:proofErr w:type="spellEnd"/>
      <w:r w:rsidRPr="004F0387">
        <w:rPr>
          <w:rFonts w:ascii="Times New Roman" w:eastAsia="Times New Roman" w:hAnsi="Times New Roman" w:cs="Times New Roman"/>
          <w:kern w:val="0"/>
          <w:sz w:val="24"/>
          <w:szCs w:val="24"/>
          <w14:ligatures w14:val="none"/>
        </w:rPr>
        <w:t xml:space="preserve"> (r'C:\Users\fahim\Documents\0_WGUDocuments\d208\1medical_clean.csv')</w:t>
      </w:r>
    </w:p>
    <w:p w14:paraId="122AF1BC"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proofErr w:type="gramStart"/>
      <w:r w:rsidRPr="004F0387">
        <w:rPr>
          <w:rFonts w:ascii="Times New Roman" w:eastAsia="Times New Roman" w:hAnsi="Times New Roman" w:cs="Times New Roman"/>
          <w:kern w:val="0"/>
          <w:sz w:val="24"/>
          <w:szCs w:val="24"/>
          <w14:ligatures w14:val="none"/>
        </w:rPr>
        <w:t>df.head</w:t>
      </w:r>
      <w:proofErr w:type="spellEnd"/>
      <w:proofErr w:type="gramEnd"/>
      <w:r w:rsidRPr="004F0387">
        <w:rPr>
          <w:rFonts w:ascii="Times New Roman" w:eastAsia="Times New Roman" w:hAnsi="Times New Roman" w:cs="Times New Roman"/>
          <w:kern w:val="0"/>
          <w:sz w:val="24"/>
          <w:szCs w:val="24"/>
          <w14:ligatures w14:val="none"/>
        </w:rPr>
        <w:t>()</w:t>
      </w:r>
    </w:p>
    <w:p w14:paraId="4F7A0858" w14:textId="6D239038" w:rsidR="004F0387" w:rsidRPr="004F0387" w:rsidRDefault="004F0387" w:rsidP="004F0387">
      <w:pPr>
        <w:rPr>
          <w:rFonts w:ascii="Times New Roman" w:eastAsia="Times New Roman" w:hAnsi="Times New Roman" w:cs="Times New Roman"/>
          <w:kern w:val="0"/>
          <w:sz w:val="24"/>
          <w:szCs w:val="24"/>
          <w14:ligatures w14:val="none"/>
        </w:rPr>
      </w:pPr>
      <w:proofErr w:type="gramStart"/>
      <w:r w:rsidRPr="004F0387">
        <w:rPr>
          <w:rFonts w:ascii="Times New Roman" w:eastAsia="Times New Roman" w:hAnsi="Times New Roman" w:cs="Times New Roman"/>
          <w:kern w:val="0"/>
          <w:sz w:val="24"/>
          <w:szCs w:val="24"/>
          <w14:ligatures w14:val="none"/>
        </w:rPr>
        <w:t>df.info(</w:t>
      </w:r>
      <w:proofErr w:type="gramEnd"/>
      <w:r w:rsidRPr="004F0387">
        <w:rPr>
          <w:rFonts w:ascii="Times New Roman" w:eastAsia="Times New Roman" w:hAnsi="Times New Roman" w:cs="Times New Roman"/>
          <w:kern w:val="0"/>
          <w:sz w:val="24"/>
          <w:szCs w:val="24"/>
          <w14:ligatures w14:val="none"/>
        </w:rPr>
        <w:t>)</w:t>
      </w:r>
    </w:p>
    <w:p w14:paraId="179EFACD"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inspect</w:t>
      </w:r>
      <w:proofErr w:type="gramEnd"/>
      <w:r w:rsidRPr="004F0387">
        <w:rPr>
          <w:rFonts w:ascii="Times New Roman" w:eastAsia="Times New Roman" w:hAnsi="Times New Roman" w:cs="Times New Roman"/>
          <w:kern w:val="0"/>
          <w:sz w:val="24"/>
          <w:szCs w:val="24"/>
          <w14:ligatures w14:val="none"/>
        </w:rPr>
        <w:t xml:space="preserve"> the dataframe to make sure there aren't any issues that could affect our analysis</w:t>
      </w:r>
    </w:p>
    <w:p w14:paraId="4908545A"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pd.set_</w:t>
      </w:r>
      <w:proofErr w:type="gramStart"/>
      <w:r w:rsidRPr="004F0387">
        <w:rPr>
          <w:rFonts w:ascii="Times New Roman" w:eastAsia="Times New Roman" w:hAnsi="Times New Roman" w:cs="Times New Roman"/>
          <w:kern w:val="0"/>
          <w:sz w:val="24"/>
          <w:szCs w:val="24"/>
          <w14:ligatures w14:val="none"/>
        </w:rPr>
        <w:t>option</w:t>
      </w:r>
      <w:proofErr w:type="spellEnd"/>
      <w:r w:rsidRPr="004F0387">
        <w:rPr>
          <w:rFonts w:ascii="Times New Roman" w:eastAsia="Times New Roman" w:hAnsi="Times New Roman" w:cs="Times New Roman"/>
          <w:kern w:val="0"/>
          <w:sz w:val="24"/>
          <w:szCs w:val="24"/>
          <w14:ligatures w14:val="none"/>
        </w:rPr>
        <w:t>(</w:t>
      </w:r>
      <w:proofErr w:type="gram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display.max_columns</w:t>
      </w:r>
      <w:proofErr w:type="spellEnd"/>
      <w:r w:rsidRPr="004F0387">
        <w:rPr>
          <w:rFonts w:ascii="Times New Roman" w:eastAsia="Times New Roman" w:hAnsi="Times New Roman" w:cs="Times New Roman"/>
          <w:kern w:val="0"/>
          <w:sz w:val="24"/>
          <w:szCs w:val="24"/>
          <w14:ligatures w14:val="none"/>
        </w:rPr>
        <w:t>", None)</w:t>
      </w:r>
    </w:p>
    <w:p w14:paraId="069444FB" w14:textId="069F4840" w:rsidR="004F0387" w:rsidRPr="004F0387" w:rsidRDefault="004F0387" w:rsidP="004F0387">
      <w:pPr>
        <w:rPr>
          <w:rFonts w:ascii="Times New Roman" w:eastAsia="Times New Roman" w:hAnsi="Times New Roman" w:cs="Times New Roman"/>
          <w:kern w:val="0"/>
          <w:sz w:val="24"/>
          <w:szCs w:val="24"/>
          <w14:ligatures w14:val="none"/>
        </w:rPr>
      </w:pPr>
      <w:proofErr w:type="spellStart"/>
      <w:proofErr w:type="gramStart"/>
      <w:r w:rsidRPr="004F0387">
        <w:rPr>
          <w:rFonts w:ascii="Times New Roman" w:eastAsia="Times New Roman" w:hAnsi="Times New Roman" w:cs="Times New Roman"/>
          <w:kern w:val="0"/>
          <w:sz w:val="24"/>
          <w:szCs w:val="24"/>
          <w14:ligatures w14:val="none"/>
        </w:rPr>
        <w:t>df.head</w:t>
      </w:r>
      <w:proofErr w:type="spellEnd"/>
      <w:proofErr w:type="gramEnd"/>
      <w:r w:rsidRPr="004F0387">
        <w:rPr>
          <w:rFonts w:ascii="Times New Roman" w:eastAsia="Times New Roman" w:hAnsi="Times New Roman" w:cs="Times New Roman"/>
          <w:kern w:val="0"/>
          <w:sz w:val="24"/>
          <w:szCs w:val="24"/>
          <w14:ligatures w14:val="none"/>
        </w:rPr>
        <w:t>()</w:t>
      </w:r>
    </w:p>
    <w:p w14:paraId="0126F5FA"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the</w:t>
      </w:r>
      <w:proofErr w:type="gramEnd"/>
      <w:r w:rsidRPr="004F0387">
        <w:rPr>
          <w:rFonts w:ascii="Times New Roman" w:eastAsia="Times New Roman" w:hAnsi="Times New Roman" w:cs="Times New Roman"/>
          <w:kern w:val="0"/>
          <w:sz w:val="24"/>
          <w:szCs w:val="24"/>
          <w14:ligatures w14:val="none"/>
        </w:rPr>
        <w:t xml:space="preserve"> provided dataset has every row of data separated by a blank row. we will get rid of these rows before proceeding</w:t>
      </w:r>
    </w:p>
    <w:p w14:paraId="4EB7326A"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df</w:t>
      </w:r>
      <w:proofErr w:type="spellEnd"/>
      <w:r w:rsidRPr="004F0387">
        <w:rPr>
          <w:rFonts w:ascii="Times New Roman" w:eastAsia="Times New Roman" w:hAnsi="Times New Roman" w:cs="Times New Roman"/>
          <w:kern w:val="0"/>
          <w:sz w:val="24"/>
          <w:szCs w:val="24"/>
          <w14:ligatures w14:val="none"/>
        </w:rPr>
        <w:t xml:space="preserve"> = </w:t>
      </w:r>
      <w:proofErr w:type="spellStart"/>
      <w:r w:rsidRPr="004F0387">
        <w:rPr>
          <w:rFonts w:ascii="Times New Roman" w:eastAsia="Times New Roman" w:hAnsi="Times New Roman" w:cs="Times New Roman"/>
          <w:kern w:val="0"/>
          <w:sz w:val="24"/>
          <w:szCs w:val="24"/>
          <w14:ligatures w14:val="none"/>
        </w:rPr>
        <w:t>df</w:t>
      </w:r>
      <w:proofErr w:type="spell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df</w:t>
      </w:r>
      <w:proofErr w:type="spellEnd"/>
      <w:r w:rsidRPr="004F0387">
        <w:rPr>
          <w:rFonts w:ascii="Times New Roman" w:eastAsia="Times New Roman" w:hAnsi="Times New Roman" w:cs="Times New Roman"/>
          <w:kern w:val="0"/>
          <w:sz w:val="24"/>
          <w:szCs w:val="24"/>
          <w14:ligatures w14:val="none"/>
        </w:rPr>
        <w:t>['Presc01'</w:t>
      </w:r>
      <w:proofErr w:type="gramStart"/>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notna</w:t>
      </w:r>
      <w:proofErr w:type="spellEnd"/>
      <w:proofErr w:type="gramEnd"/>
      <w:r w:rsidRPr="004F0387">
        <w:rPr>
          <w:rFonts w:ascii="Times New Roman" w:eastAsia="Times New Roman" w:hAnsi="Times New Roman" w:cs="Times New Roman"/>
          <w:kern w:val="0"/>
          <w:sz w:val="24"/>
          <w:szCs w:val="24"/>
          <w14:ligatures w14:val="none"/>
        </w:rPr>
        <w:t>()]</w:t>
      </w:r>
    </w:p>
    <w:p w14:paraId="6515E7FF"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reset</w:t>
      </w:r>
      <w:proofErr w:type="gramEnd"/>
      <w:r w:rsidRPr="004F0387">
        <w:rPr>
          <w:rFonts w:ascii="Times New Roman" w:eastAsia="Times New Roman" w:hAnsi="Times New Roman" w:cs="Times New Roman"/>
          <w:kern w:val="0"/>
          <w:sz w:val="24"/>
          <w:szCs w:val="24"/>
          <w14:ligatures w14:val="none"/>
        </w:rPr>
        <w:t xml:space="preserve"> and check the index to make sure we aren't missing any rows</w:t>
      </w:r>
    </w:p>
    <w:p w14:paraId="1471FEA0"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proofErr w:type="gramStart"/>
      <w:r w:rsidRPr="004F0387">
        <w:rPr>
          <w:rFonts w:ascii="Times New Roman" w:eastAsia="Times New Roman" w:hAnsi="Times New Roman" w:cs="Times New Roman"/>
          <w:kern w:val="0"/>
          <w:sz w:val="24"/>
          <w:szCs w:val="24"/>
          <w14:ligatures w14:val="none"/>
        </w:rPr>
        <w:t>df.reset</w:t>
      </w:r>
      <w:proofErr w:type="gramEnd"/>
      <w:r w:rsidRPr="004F0387">
        <w:rPr>
          <w:rFonts w:ascii="Times New Roman" w:eastAsia="Times New Roman" w:hAnsi="Times New Roman" w:cs="Times New Roman"/>
          <w:kern w:val="0"/>
          <w:sz w:val="24"/>
          <w:szCs w:val="24"/>
          <w14:ligatures w14:val="none"/>
        </w:rPr>
        <w:t>_index</w:t>
      </w:r>
      <w:proofErr w:type="spellEnd"/>
      <w:r w:rsidRPr="004F0387">
        <w:rPr>
          <w:rFonts w:ascii="Times New Roman" w:eastAsia="Times New Roman" w:hAnsi="Times New Roman" w:cs="Times New Roman"/>
          <w:kern w:val="0"/>
          <w:sz w:val="24"/>
          <w:szCs w:val="24"/>
          <w14:ligatures w14:val="none"/>
        </w:rPr>
        <w:t xml:space="preserve">(drop=True, </w:t>
      </w:r>
      <w:proofErr w:type="spellStart"/>
      <w:r w:rsidRPr="004F0387">
        <w:rPr>
          <w:rFonts w:ascii="Times New Roman" w:eastAsia="Times New Roman" w:hAnsi="Times New Roman" w:cs="Times New Roman"/>
          <w:kern w:val="0"/>
          <w:sz w:val="24"/>
          <w:szCs w:val="24"/>
          <w14:ligatures w14:val="none"/>
        </w:rPr>
        <w:t>inplace</w:t>
      </w:r>
      <w:proofErr w:type="spellEnd"/>
      <w:r w:rsidRPr="004F0387">
        <w:rPr>
          <w:rFonts w:ascii="Times New Roman" w:eastAsia="Times New Roman" w:hAnsi="Times New Roman" w:cs="Times New Roman"/>
          <w:kern w:val="0"/>
          <w:sz w:val="24"/>
          <w:szCs w:val="24"/>
          <w14:ligatures w14:val="none"/>
        </w:rPr>
        <w:t>=True)</w:t>
      </w:r>
    </w:p>
    <w:p w14:paraId="238F7113" w14:textId="6E27F73F" w:rsidR="004F0387" w:rsidRPr="004F0387" w:rsidRDefault="004F0387" w:rsidP="004F0387">
      <w:pPr>
        <w:rPr>
          <w:rFonts w:ascii="Times New Roman" w:eastAsia="Times New Roman" w:hAnsi="Times New Roman" w:cs="Times New Roman"/>
          <w:kern w:val="0"/>
          <w:sz w:val="24"/>
          <w:szCs w:val="24"/>
          <w14:ligatures w14:val="none"/>
        </w:rPr>
      </w:pPr>
      <w:proofErr w:type="gramStart"/>
      <w:r w:rsidRPr="004F0387">
        <w:rPr>
          <w:rFonts w:ascii="Times New Roman" w:eastAsia="Times New Roman" w:hAnsi="Times New Roman" w:cs="Times New Roman"/>
          <w:kern w:val="0"/>
          <w:sz w:val="24"/>
          <w:szCs w:val="24"/>
          <w14:ligatures w14:val="none"/>
        </w:rPr>
        <w:t>df.info(</w:t>
      </w:r>
      <w:proofErr w:type="gramEnd"/>
      <w:r w:rsidRPr="004F0387">
        <w:rPr>
          <w:rFonts w:ascii="Times New Roman" w:eastAsia="Times New Roman" w:hAnsi="Times New Roman" w:cs="Times New Roman"/>
          <w:kern w:val="0"/>
          <w:sz w:val="24"/>
          <w:szCs w:val="24"/>
          <w14:ligatures w14:val="none"/>
        </w:rPr>
        <w:t>)</w:t>
      </w:r>
    </w:p>
    <w:p w14:paraId="50F19D93"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#check to make sure all the empty rows are removed</w:t>
      </w:r>
    </w:p>
    <w:p w14:paraId="3588C0E9" w14:textId="0E452DAA" w:rsidR="004F0387" w:rsidRPr="004F0387" w:rsidRDefault="004F0387" w:rsidP="004F0387">
      <w:pPr>
        <w:rPr>
          <w:rFonts w:ascii="Times New Roman" w:eastAsia="Times New Roman" w:hAnsi="Times New Roman" w:cs="Times New Roman"/>
          <w:kern w:val="0"/>
          <w:sz w:val="24"/>
          <w:szCs w:val="24"/>
          <w14:ligatures w14:val="none"/>
        </w:rPr>
      </w:pPr>
      <w:proofErr w:type="spellStart"/>
      <w:proofErr w:type="gramStart"/>
      <w:r w:rsidRPr="004F0387">
        <w:rPr>
          <w:rFonts w:ascii="Times New Roman" w:eastAsia="Times New Roman" w:hAnsi="Times New Roman" w:cs="Times New Roman"/>
          <w:kern w:val="0"/>
          <w:sz w:val="24"/>
          <w:szCs w:val="24"/>
          <w14:ligatures w14:val="none"/>
        </w:rPr>
        <w:t>df.head</w:t>
      </w:r>
      <w:proofErr w:type="spellEnd"/>
      <w:proofErr w:type="gramEnd"/>
      <w:r w:rsidRPr="004F0387">
        <w:rPr>
          <w:rFonts w:ascii="Times New Roman" w:eastAsia="Times New Roman" w:hAnsi="Times New Roman" w:cs="Times New Roman"/>
          <w:kern w:val="0"/>
          <w:sz w:val="24"/>
          <w:szCs w:val="24"/>
          <w14:ligatures w14:val="none"/>
        </w:rPr>
        <w:t>()</w:t>
      </w:r>
    </w:p>
    <w:p w14:paraId="5A5D8DD9" w14:textId="7CE52436" w:rsidR="004F0387" w:rsidRPr="004F0387" w:rsidRDefault="004F0387" w:rsidP="004F0387">
      <w:pPr>
        <w:rPr>
          <w:rFonts w:ascii="Times New Roman" w:eastAsia="Times New Roman" w:hAnsi="Times New Roman" w:cs="Times New Roman"/>
          <w:b/>
          <w:bCs/>
          <w:kern w:val="0"/>
          <w:sz w:val="24"/>
          <w:szCs w:val="24"/>
          <w14:ligatures w14:val="none"/>
        </w:rPr>
      </w:pPr>
      <w:r w:rsidRPr="004F0387">
        <w:rPr>
          <w:rFonts w:ascii="Times New Roman" w:eastAsia="Times New Roman" w:hAnsi="Times New Roman" w:cs="Times New Roman"/>
          <w:b/>
          <w:bCs/>
          <w:kern w:val="0"/>
          <w:sz w:val="24"/>
          <w:szCs w:val="24"/>
          <w14:ligatures w14:val="none"/>
        </w:rPr>
        <w:t>CODE USED FOR CREATING THE LIST OF LISTS</w:t>
      </w:r>
    </w:p>
    <w:p w14:paraId="5217AA8D"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store</w:t>
      </w:r>
      <w:proofErr w:type="gramEnd"/>
      <w:r w:rsidRPr="004F0387">
        <w:rPr>
          <w:rFonts w:ascii="Times New Roman" w:eastAsia="Times New Roman" w:hAnsi="Times New Roman" w:cs="Times New Roman"/>
          <w:kern w:val="0"/>
          <w:sz w:val="24"/>
          <w:szCs w:val="24"/>
          <w14:ligatures w14:val="none"/>
        </w:rPr>
        <w:t xml:space="preserve"> the data in a big list of lists</w:t>
      </w:r>
    </w:p>
    <w:p w14:paraId="70F6D290"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lastRenderedPageBreak/>
        <w:t>temp_big_list</w:t>
      </w:r>
      <w:proofErr w:type="spellEnd"/>
      <w:r w:rsidRPr="004F0387">
        <w:rPr>
          <w:rFonts w:ascii="Times New Roman" w:eastAsia="Times New Roman" w:hAnsi="Times New Roman" w:cs="Times New Roman"/>
          <w:kern w:val="0"/>
          <w:sz w:val="24"/>
          <w:szCs w:val="24"/>
          <w14:ligatures w14:val="none"/>
        </w:rPr>
        <w:t xml:space="preserve"> = []</w:t>
      </w:r>
    </w:p>
    <w:p w14:paraId="47F8DB5E"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iterate</w:t>
      </w:r>
      <w:proofErr w:type="gramEnd"/>
      <w:r w:rsidRPr="004F0387">
        <w:rPr>
          <w:rFonts w:ascii="Times New Roman" w:eastAsia="Times New Roman" w:hAnsi="Times New Roman" w:cs="Times New Roman"/>
          <w:kern w:val="0"/>
          <w:sz w:val="24"/>
          <w:szCs w:val="24"/>
          <w14:ligatures w14:val="none"/>
        </w:rPr>
        <w:t xml:space="preserve"> through each and within each row, iterate through each column</w:t>
      </w:r>
    </w:p>
    <w:p w14:paraId="31048522"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for </w:t>
      </w:r>
      <w:proofErr w:type="spellStart"/>
      <w:r w:rsidRPr="004F0387">
        <w:rPr>
          <w:rFonts w:ascii="Times New Roman" w:eastAsia="Times New Roman" w:hAnsi="Times New Roman" w:cs="Times New Roman"/>
          <w:kern w:val="0"/>
          <w:sz w:val="24"/>
          <w:szCs w:val="24"/>
          <w14:ligatures w14:val="none"/>
        </w:rPr>
        <w:t>row_number</w:t>
      </w:r>
      <w:proofErr w:type="spellEnd"/>
      <w:r w:rsidRPr="004F0387">
        <w:rPr>
          <w:rFonts w:ascii="Times New Roman" w:eastAsia="Times New Roman" w:hAnsi="Times New Roman" w:cs="Times New Roman"/>
          <w:kern w:val="0"/>
          <w:sz w:val="24"/>
          <w:szCs w:val="24"/>
          <w14:ligatures w14:val="none"/>
        </w:rPr>
        <w:t xml:space="preserve"> in range(</w:t>
      </w:r>
      <w:proofErr w:type="spellStart"/>
      <w:r w:rsidRPr="004F0387">
        <w:rPr>
          <w:rFonts w:ascii="Times New Roman" w:eastAsia="Times New Roman" w:hAnsi="Times New Roman" w:cs="Times New Roman"/>
          <w:kern w:val="0"/>
          <w:sz w:val="24"/>
          <w:szCs w:val="24"/>
          <w14:ligatures w14:val="none"/>
        </w:rPr>
        <w:t>len</w:t>
      </w:r>
      <w:proofErr w:type="spell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df</w:t>
      </w:r>
      <w:proofErr w:type="spellEnd"/>
      <w:r w:rsidRPr="004F0387">
        <w:rPr>
          <w:rFonts w:ascii="Times New Roman" w:eastAsia="Times New Roman" w:hAnsi="Times New Roman" w:cs="Times New Roman"/>
          <w:kern w:val="0"/>
          <w:sz w:val="24"/>
          <w:szCs w:val="24"/>
          <w14:ligatures w14:val="none"/>
        </w:rPr>
        <w:t>)):</w:t>
      </w:r>
    </w:p>
    <w:p w14:paraId="157436FB"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 Generate a temporary small list for each row</w:t>
      </w:r>
    </w:p>
    <w:p w14:paraId="266DF58E"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w:t>
      </w:r>
      <w:proofErr w:type="spellStart"/>
      <w:r w:rsidRPr="004F0387">
        <w:rPr>
          <w:rFonts w:ascii="Times New Roman" w:eastAsia="Times New Roman" w:hAnsi="Times New Roman" w:cs="Times New Roman"/>
          <w:kern w:val="0"/>
          <w:sz w:val="24"/>
          <w:szCs w:val="24"/>
          <w14:ligatures w14:val="none"/>
        </w:rPr>
        <w:t>temp_small_list</w:t>
      </w:r>
      <w:proofErr w:type="spellEnd"/>
      <w:r w:rsidRPr="004F0387">
        <w:rPr>
          <w:rFonts w:ascii="Times New Roman" w:eastAsia="Times New Roman" w:hAnsi="Times New Roman" w:cs="Times New Roman"/>
          <w:kern w:val="0"/>
          <w:sz w:val="24"/>
          <w:szCs w:val="24"/>
          <w14:ligatures w14:val="none"/>
        </w:rPr>
        <w:t xml:space="preserve"> = []</w:t>
      </w:r>
    </w:p>
    <w:p w14:paraId="63720F2B"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for cell in range(</w:t>
      </w:r>
      <w:proofErr w:type="spellStart"/>
      <w:r w:rsidRPr="004F0387">
        <w:rPr>
          <w:rFonts w:ascii="Times New Roman" w:eastAsia="Times New Roman" w:hAnsi="Times New Roman" w:cs="Times New Roman"/>
          <w:kern w:val="0"/>
          <w:sz w:val="24"/>
          <w:szCs w:val="24"/>
          <w14:ligatures w14:val="none"/>
        </w:rPr>
        <w:t>len</w:t>
      </w:r>
      <w:proofErr w:type="spellEnd"/>
      <w:r w:rsidRPr="004F0387">
        <w:rPr>
          <w:rFonts w:ascii="Times New Roman" w:eastAsia="Times New Roman" w:hAnsi="Times New Roman" w:cs="Times New Roman"/>
          <w:kern w:val="0"/>
          <w:sz w:val="24"/>
          <w:szCs w:val="24"/>
          <w14:ligatures w14:val="none"/>
        </w:rPr>
        <w:t>(</w:t>
      </w:r>
      <w:proofErr w:type="spellStart"/>
      <w:proofErr w:type="gramStart"/>
      <w:r w:rsidRPr="004F0387">
        <w:rPr>
          <w:rFonts w:ascii="Times New Roman" w:eastAsia="Times New Roman" w:hAnsi="Times New Roman" w:cs="Times New Roman"/>
          <w:kern w:val="0"/>
          <w:sz w:val="24"/>
          <w:szCs w:val="24"/>
          <w14:ligatures w14:val="none"/>
        </w:rPr>
        <w:t>df.columns</w:t>
      </w:r>
      <w:proofErr w:type="spellEnd"/>
      <w:proofErr w:type="gramEnd"/>
      <w:r w:rsidRPr="004F0387">
        <w:rPr>
          <w:rFonts w:ascii="Times New Roman" w:eastAsia="Times New Roman" w:hAnsi="Times New Roman" w:cs="Times New Roman"/>
          <w:kern w:val="0"/>
          <w:sz w:val="24"/>
          <w:szCs w:val="24"/>
          <w14:ligatures w14:val="none"/>
        </w:rPr>
        <w:t>)):</w:t>
      </w:r>
    </w:p>
    <w:p w14:paraId="29BCC282"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 check to make sure there are no null values in the cells</w:t>
      </w:r>
    </w:p>
    <w:p w14:paraId="497EBF8E"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if not </w:t>
      </w:r>
      <w:proofErr w:type="spellStart"/>
      <w:proofErr w:type="gramStart"/>
      <w:r w:rsidRPr="004F0387">
        <w:rPr>
          <w:rFonts w:ascii="Times New Roman" w:eastAsia="Times New Roman" w:hAnsi="Times New Roman" w:cs="Times New Roman"/>
          <w:kern w:val="0"/>
          <w:sz w:val="24"/>
          <w:szCs w:val="24"/>
          <w14:ligatures w14:val="none"/>
        </w:rPr>
        <w:t>pd.isnull</w:t>
      </w:r>
      <w:proofErr w:type="spellEnd"/>
      <w:proofErr w:type="gram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df.iloc</w:t>
      </w:r>
      <w:proofErr w:type="spell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row_number</w:t>
      </w:r>
      <w:proofErr w:type="spellEnd"/>
      <w:r w:rsidRPr="004F0387">
        <w:rPr>
          <w:rFonts w:ascii="Times New Roman" w:eastAsia="Times New Roman" w:hAnsi="Times New Roman" w:cs="Times New Roman"/>
          <w:kern w:val="0"/>
          <w:sz w:val="24"/>
          <w:szCs w:val="24"/>
          <w14:ligatures w14:val="none"/>
        </w:rPr>
        <w:t>, cell]):</w:t>
      </w:r>
    </w:p>
    <w:p w14:paraId="1E878B9F"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w:t>
      </w:r>
      <w:proofErr w:type="gramStart"/>
      <w:r w:rsidRPr="004F0387">
        <w:rPr>
          <w:rFonts w:ascii="Times New Roman" w:eastAsia="Times New Roman" w:hAnsi="Times New Roman" w:cs="Times New Roman"/>
          <w:kern w:val="0"/>
          <w:sz w:val="24"/>
          <w:szCs w:val="24"/>
          <w14:ligatures w14:val="none"/>
        </w:rPr>
        <w:t>if</w:t>
      </w:r>
      <w:proofErr w:type="gramEnd"/>
      <w:r w:rsidRPr="004F0387">
        <w:rPr>
          <w:rFonts w:ascii="Times New Roman" w:eastAsia="Times New Roman" w:hAnsi="Times New Roman" w:cs="Times New Roman"/>
          <w:kern w:val="0"/>
          <w:sz w:val="24"/>
          <w:szCs w:val="24"/>
          <w14:ligatures w14:val="none"/>
        </w:rPr>
        <w:t xml:space="preserve"> cell contents are not null, add a string version of that cell's contents to the temporary small list</w:t>
      </w:r>
    </w:p>
    <w:p w14:paraId="51040EDA"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w:t>
      </w:r>
      <w:proofErr w:type="spellStart"/>
      <w:r w:rsidRPr="004F0387">
        <w:rPr>
          <w:rFonts w:ascii="Times New Roman" w:eastAsia="Times New Roman" w:hAnsi="Times New Roman" w:cs="Times New Roman"/>
          <w:kern w:val="0"/>
          <w:sz w:val="24"/>
          <w:szCs w:val="24"/>
          <w14:ligatures w14:val="none"/>
        </w:rPr>
        <w:t>temp_small_</w:t>
      </w:r>
      <w:proofErr w:type="gramStart"/>
      <w:r w:rsidRPr="004F0387">
        <w:rPr>
          <w:rFonts w:ascii="Times New Roman" w:eastAsia="Times New Roman" w:hAnsi="Times New Roman" w:cs="Times New Roman"/>
          <w:kern w:val="0"/>
          <w:sz w:val="24"/>
          <w:szCs w:val="24"/>
          <w14:ligatures w14:val="none"/>
        </w:rPr>
        <w:t>list.append</w:t>
      </w:r>
      <w:proofErr w:type="spellEnd"/>
      <w:proofErr w:type="gramEnd"/>
      <w:r w:rsidRPr="004F0387">
        <w:rPr>
          <w:rFonts w:ascii="Times New Roman" w:eastAsia="Times New Roman" w:hAnsi="Times New Roman" w:cs="Times New Roman"/>
          <w:kern w:val="0"/>
          <w:sz w:val="24"/>
          <w:szCs w:val="24"/>
          <w14:ligatures w14:val="none"/>
        </w:rPr>
        <w:t>(str(</w:t>
      </w:r>
      <w:proofErr w:type="spellStart"/>
      <w:r w:rsidRPr="004F0387">
        <w:rPr>
          <w:rFonts w:ascii="Times New Roman" w:eastAsia="Times New Roman" w:hAnsi="Times New Roman" w:cs="Times New Roman"/>
          <w:kern w:val="0"/>
          <w:sz w:val="24"/>
          <w:szCs w:val="24"/>
          <w14:ligatures w14:val="none"/>
        </w:rPr>
        <w:t>df.values</w:t>
      </w:r>
      <w:proofErr w:type="spell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row_number</w:t>
      </w:r>
      <w:proofErr w:type="spellEnd"/>
      <w:r w:rsidRPr="004F0387">
        <w:rPr>
          <w:rFonts w:ascii="Times New Roman" w:eastAsia="Times New Roman" w:hAnsi="Times New Roman" w:cs="Times New Roman"/>
          <w:kern w:val="0"/>
          <w:sz w:val="24"/>
          <w:szCs w:val="24"/>
          <w14:ligatures w14:val="none"/>
        </w:rPr>
        <w:t>, cell]))</w:t>
      </w:r>
    </w:p>
    <w:p w14:paraId="23BAB4F6"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#for the list of lists, add the small list to the ongoing big lists</w:t>
      </w:r>
    </w:p>
    <w:p w14:paraId="4CBD0D32"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w:t>
      </w:r>
      <w:proofErr w:type="spellStart"/>
      <w:r w:rsidRPr="004F0387">
        <w:rPr>
          <w:rFonts w:ascii="Times New Roman" w:eastAsia="Times New Roman" w:hAnsi="Times New Roman" w:cs="Times New Roman"/>
          <w:kern w:val="0"/>
          <w:sz w:val="24"/>
          <w:szCs w:val="24"/>
          <w14:ligatures w14:val="none"/>
        </w:rPr>
        <w:t>temp_big_</w:t>
      </w:r>
      <w:proofErr w:type="gramStart"/>
      <w:r w:rsidRPr="004F0387">
        <w:rPr>
          <w:rFonts w:ascii="Times New Roman" w:eastAsia="Times New Roman" w:hAnsi="Times New Roman" w:cs="Times New Roman"/>
          <w:kern w:val="0"/>
          <w:sz w:val="24"/>
          <w:szCs w:val="24"/>
          <w14:ligatures w14:val="none"/>
        </w:rPr>
        <w:t>list.append</w:t>
      </w:r>
      <w:proofErr w:type="spellEnd"/>
      <w:proofErr w:type="gram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temp_small_list</w:t>
      </w:r>
      <w:proofErr w:type="spellEnd"/>
      <w:r w:rsidRPr="004F0387">
        <w:rPr>
          <w:rFonts w:ascii="Times New Roman" w:eastAsia="Times New Roman" w:hAnsi="Times New Roman" w:cs="Times New Roman"/>
          <w:kern w:val="0"/>
          <w:sz w:val="24"/>
          <w:szCs w:val="24"/>
          <w14:ligatures w14:val="none"/>
        </w:rPr>
        <w:t>)</w:t>
      </w:r>
    </w:p>
    <w:p w14:paraId="0BB00A1D"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print</w:t>
      </w:r>
      <w:proofErr w:type="gramEnd"/>
      <w:r w:rsidRPr="004F0387">
        <w:rPr>
          <w:rFonts w:ascii="Times New Roman" w:eastAsia="Times New Roman" w:hAnsi="Times New Roman" w:cs="Times New Roman"/>
          <w:kern w:val="0"/>
          <w:sz w:val="24"/>
          <w:szCs w:val="24"/>
          <w14:ligatures w14:val="none"/>
        </w:rPr>
        <w:t xml:space="preserve"> the </w:t>
      </w:r>
      <w:proofErr w:type="spellStart"/>
      <w:r w:rsidRPr="004F0387">
        <w:rPr>
          <w:rFonts w:ascii="Times New Roman" w:eastAsia="Times New Roman" w:hAnsi="Times New Roman" w:cs="Times New Roman"/>
          <w:kern w:val="0"/>
          <w:sz w:val="24"/>
          <w:szCs w:val="24"/>
          <w14:ligatures w14:val="none"/>
        </w:rPr>
        <w:t>temp_big_list</w:t>
      </w:r>
      <w:proofErr w:type="spellEnd"/>
      <w:r w:rsidRPr="004F0387">
        <w:rPr>
          <w:rFonts w:ascii="Times New Roman" w:eastAsia="Times New Roman" w:hAnsi="Times New Roman" w:cs="Times New Roman"/>
          <w:kern w:val="0"/>
          <w:sz w:val="24"/>
          <w:szCs w:val="24"/>
          <w14:ligatures w14:val="none"/>
        </w:rPr>
        <w:t xml:space="preserve"> to make sure it looks the way we want it to</w:t>
      </w:r>
    </w:p>
    <w:p w14:paraId="131095B9" w14:textId="0EF59D51" w:rsidR="004F0387" w:rsidRPr="004F0387" w:rsidRDefault="004F0387" w:rsidP="004F0387">
      <w:pPr>
        <w:rPr>
          <w:rFonts w:ascii="Times New Roman" w:eastAsia="Times New Roman" w:hAnsi="Times New Roman" w:cs="Times New Roman"/>
          <w:kern w:val="0"/>
          <w:sz w:val="24"/>
          <w:szCs w:val="24"/>
          <w14:ligatures w14:val="none"/>
        </w:rPr>
      </w:pPr>
      <w:proofErr w:type="gramStart"/>
      <w:r w:rsidRPr="004F0387">
        <w:rPr>
          <w:rFonts w:ascii="Times New Roman" w:eastAsia="Times New Roman" w:hAnsi="Times New Roman" w:cs="Times New Roman"/>
          <w:kern w:val="0"/>
          <w:sz w:val="24"/>
          <w:szCs w:val="24"/>
          <w14:ligatures w14:val="none"/>
        </w:rPr>
        <w:t>print(</w:t>
      </w:r>
      <w:proofErr w:type="spellStart"/>
      <w:proofErr w:type="gramEnd"/>
      <w:r w:rsidRPr="004F0387">
        <w:rPr>
          <w:rFonts w:ascii="Times New Roman" w:eastAsia="Times New Roman" w:hAnsi="Times New Roman" w:cs="Times New Roman"/>
          <w:kern w:val="0"/>
          <w:sz w:val="24"/>
          <w:szCs w:val="24"/>
          <w14:ligatures w14:val="none"/>
        </w:rPr>
        <w:t>f"list</w:t>
      </w:r>
      <w:proofErr w:type="spellEnd"/>
      <w:r w:rsidRPr="004F0387">
        <w:rPr>
          <w:rFonts w:ascii="Times New Roman" w:eastAsia="Times New Roman" w:hAnsi="Times New Roman" w:cs="Times New Roman"/>
          <w:kern w:val="0"/>
          <w:sz w:val="24"/>
          <w:szCs w:val="24"/>
          <w14:ligatures w14:val="none"/>
        </w:rPr>
        <w:t xml:space="preserve"> of lists... \</w:t>
      </w:r>
      <w:proofErr w:type="spellStart"/>
      <w:r w:rsidRPr="004F0387">
        <w:rPr>
          <w:rFonts w:ascii="Times New Roman" w:eastAsia="Times New Roman" w:hAnsi="Times New Roman" w:cs="Times New Roman"/>
          <w:kern w:val="0"/>
          <w:sz w:val="24"/>
          <w:szCs w:val="24"/>
          <w14:ligatures w14:val="none"/>
        </w:rPr>
        <w:t>nindex</w:t>
      </w:r>
      <w:proofErr w:type="spellEnd"/>
      <w:r w:rsidRPr="004F0387">
        <w:rPr>
          <w:rFonts w:ascii="Times New Roman" w:eastAsia="Times New Roman" w:hAnsi="Times New Roman" w:cs="Times New Roman"/>
          <w:kern w:val="0"/>
          <w:sz w:val="24"/>
          <w:szCs w:val="24"/>
          <w14:ligatures w14:val="none"/>
        </w:rPr>
        <w:t xml:space="preserve"> 0: {</w:t>
      </w:r>
      <w:proofErr w:type="spellStart"/>
      <w:r w:rsidRPr="004F0387">
        <w:rPr>
          <w:rFonts w:ascii="Times New Roman" w:eastAsia="Times New Roman" w:hAnsi="Times New Roman" w:cs="Times New Roman"/>
          <w:kern w:val="0"/>
          <w:sz w:val="24"/>
          <w:szCs w:val="24"/>
          <w14:ligatures w14:val="none"/>
        </w:rPr>
        <w:t>temp_big_list</w:t>
      </w:r>
      <w:proofErr w:type="spellEnd"/>
      <w:r w:rsidRPr="004F0387">
        <w:rPr>
          <w:rFonts w:ascii="Times New Roman" w:eastAsia="Times New Roman" w:hAnsi="Times New Roman" w:cs="Times New Roman"/>
          <w:kern w:val="0"/>
          <w:sz w:val="24"/>
          <w:szCs w:val="24"/>
          <w14:ligatures w14:val="none"/>
        </w:rPr>
        <w:t>[0]}\</w:t>
      </w:r>
      <w:proofErr w:type="spellStart"/>
      <w:r w:rsidRPr="004F0387">
        <w:rPr>
          <w:rFonts w:ascii="Times New Roman" w:eastAsia="Times New Roman" w:hAnsi="Times New Roman" w:cs="Times New Roman"/>
          <w:kern w:val="0"/>
          <w:sz w:val="24"/>
          <w:szCs w:val="24"/>
          <w14:ligatures w14:val="none"/>
        </w:rPr>
        <w:t>nindex</w:t>
      </w:r>
      <w:proofErr w:type="spellEnd"/>
      <w:r w:rsidRPr="004F0387">
        <w:rPr>
          <w:rFonts w:ascii="Times New Roman" w:eastAsia="Times New Roman" w:hAnsi="Times New Roman" w:cs="Times New Roman"/>
          <w:kern w:val="0"/>
          <w:sz w:val="24"/>
          <w:szCs w:val="24"/>
          <w14:ligatures w14:val="none"/>
        </w:rPr>
        <w:t xml:space="preserve"> 1: {</w:t>
      </w:r>
      <w:proofErr w:type="spellStart"/>
      <w:r w:rsidRPr="004F0387">
        <w:rPr>
          <w:rFonts w:ascii="Times New Roman" w:eastAsia="Times New Roman" w:hAnsi="Times New Roman" w:cs="Times New Roman"/>
          <w:kern w:val="0"/>
          <w:sz w:val="24"/>
          <w:szCs w:val="24"/>
          <w14:ligatures w14:val="none"/>
        </w:rPr>
        <w:t>temp_big_list</w:t>
      </w:r>
      <w:proofErr w:type="spellEnd"/>
      <w:r w:rsidRPr="004F0387">
        <w:rPr>
          <w:rFonts w:ascii="Times New Roman" w:eastAsia="Times New Roman" w:hAnsi="Times New Roman" w:cs="Times New Roman"/>
          <w:kern w:val="0"/>
          <w:sz w:val="24"/>
          <w:szCs w:val="24"/>
          <w14:ligatures w14:val="none"/>
        </w:rPr>
        <w:t>[1]}\n...\nindex7500: {</w:t>
      </w:r>
      <w:proofErr w:type="spellStart"/>
      <w:r w:rsidRPr="004F0387">
        <w:rPr>
          <w:rFonts w:ascii="Times New Roman" w:eastAsia="Times New Roman" w:hAnsi="Times New Roman" w:cs="Times New Roman"/>
          <w:kern w:val="0"/>
          <w:sz w:val="24"/>
          <w:szCs w:val="24"/>
          <w14:ligatures w14:val="none"/>
        </w:rPr>
        <w:t>temp_big_list</w:t>
      </w:r>
      <w:proofErr w:type="spellEnd"/>
      <w:r w:rsidRPr="004F0387">
        <w:rPr>
          <w:rFonts w:ascii="Times New Roman" w:eastAsia="Times New Roman" w:hAnsi="Times New Roman" w:cs="Times New Roman"/>
          <w:kern w:val="0"/>
          <w:sz w:val="24"/>
          <w:szCs w:val="24"/>
          <w14:ligatures w14:val="none"/>
        </w:rPr>
        <w:t>[7500]}")</w:t>
      </w:r>
    </w:p>
    <w:p w14:paraId="7E4C8609" w14:textId="16B234CD" w:rsidR="004F0387" w:rsidRPr="004F0387" w:rsidRDefault="004F0387" w:rsidP="004F0387">
      <w:pPr>
        <w:rPr>
          <w:rFonts w:ascii="Times New Roman" w:eastAsia="Times New Roman" w:hAnsi="Times New Roman" w:cs="Times New Roman"/>
          <w:b/>
          <w:bCs/>
          <w:kern w:val="0"/>
          <w:sz w:val="24"/>
          <w:szCs w:val="24"/>
          <w14:ligatures w14:val="none"/>
        </w:rPr>
      </w:pPr>
      <w:r w:rsidRPr="004F0387">
        <w:rPr>
          <w:rFonts w:ascii="Times New Roman" w:eastAsia="Times New Roman" w:hAnsi="Times New Roman" w:cs="Times New Roman"/>
          <w:b/>
          <w:bCs/>
          <w:kern w:val="0"/>
          <w:sz w:val="24"/>
          <w:szCs w:val="24"/>
          <w14:ligatures w14:val="none"/>
        </w:rPr>
        <w:t>CODE USED FOR CREATING A TRANSACTION ENCODER</w:t>
      </w:r>
    </w:p>
    <w:p w14:paraId="58BF1170"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create</w:t>
      </w:r>
      <w:proofErr w:type="gramEnd"/>
      <w:r w:rsidRPr="004F0387">
        <w:rPr>
          <w:rFonts w:ascii="Times New Roman" w:eastAsia="Times New Roman" w:hAnsi="Times New Roman" w:cs="Times New Roman"/>
          <w:kern w:val="0"/>
          <w:sz w:val="24"/>
          <w:szCs w:val="24"/>
          <w14:ligatures w14:val="none"/>
        </w:rPr>
        <w:t xml:space="preserve"> a transaction encoder</w:t>
      </w:r>
    </w:p>
    <w:p w14:paraId="350CCD6E"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encoder = </w:t>
      </w:r>
      <w:proofErr w:type="spellStart"/>
      <w:proofErr w:type="gramStart"/>
      <w:r w:rsidRPr="004F0387">
        <w:rPr>
          <w:rFonts w:ascii="Times New Roman" w:eastAsia="Times New Roman" w:hAnsi="Times New Roman" w:cs="Times New Roman"/>
          <w:kern w:val="0"/>
          <w:sz w:val="24"/>
          <w:szCs w:val="24"/>
          <w14:ligatures w14:val="none"/>
        </w:rPr>
        <w:t>TransactionEncoder</w:t>
      </w:r>
      <w:proofErr w:type="spellEnd"/>
      <w:r w:rsidRPr="004F0387">
        <w:rPr>
          <w:rFonts w:ascii="Times New Roman" w:eastAsia="Times New Roman" w:hAnsi="Times New Roman" w:cs="Times New Roman"/>
          <w:kern w:val="0"/>
          <w:sz w:val="24"/>
          <w:szCs w:val="24"/>
          <w14:ligatures w14:val="none"/>
        </w:rPr>
        <w:t>(</w:t>
      </w:r>
      <w:proofErr w:type="gramEnd"/>
      <w:r w:rsidRPr="004F0387">
        <w:rPr>
          <w:rFonts w:ascii="Times New Roman" w:eastAsia="Times New Roman" w:hAnsi="Times New Roman" w:cs="Times New Roman"/>
          <w:kern w:val="0"/>
          <w:sz w:val="24"/>
          <w:szCs w:val="24"/>
          <w14:ligatures w14:val="none"/>
        </w:rPr>
        <w:t>)</w:t>
      </w:r>
    </w:p>
    <w:p w14:paraId="4731C356"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add</w:t>
      </w:r>
      <w:proofErr w:type="gramEnd"/>
      <w:r w:rsidRPr="004F0387">
        <w:rPr>
          <w:rFonts w:ascii="Times New Roman" w:eastAsia="Times New Roman" w:hAnsi="Times New Roman" w:cs="Times New Roman"/>
          <w:kern w:val="0"/>
          <w:sz w:val="24"/>
          <w:szCs w:val="24"/>
          <w14:ligatures w14:val="none"/>
        </w:rPr>
        <w:t xml:space="preserve"> the transaction encoder to the list of lists, and then change and store the data in a temporary array</w:t>
      </w:r>
    </w:p>
    <w:p w14:paraId="5B1F93EE"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temp_array</w:t>
      </w:r>
      <w:proofErr w:type="spellEnd"/>
      <w:r w:rsidRPr="004F0387">
        <w:rPr>
          <w:rFonts w:ascii="Times New Roman" w:eastAsia="Times New Roman" w:hAnsi="Times New Roman" w:cs="Times New Roman"/>
          <w:kern w:val="0"/>
          <w:sz w:val="24"/>
          <w:szCs w:val="24"/>
          <w14:ligatures w14:val="none"/>
        </w:rPr>
        <w:t xml:space="preserve"> = </w:t>
      </w:r>
      <w:proofErr w:type="spellStart"/>
      <w:r w:rsidRPr="004F0387">
        <w:rPr>
          <w:rFonts w:ascii="Times New Roman" w:eastAsia="Times New Roman" w:hAnsi="Times New Roman" w:cs="Times New Roman"/>
          <w:kern w:val="0"/>
          <w:sz w:val="24"/>
          <w:szCs w:val="24"/>
          <w14:ligatures w14:val="none"/>
        </w:rPr>
        <w:t>encoder.fit</w:t>
      </w:r>
      <w:proofErr w:type="spell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temp_big_list</w:t>
      </w:r>
      <w:proofErr w:type="spellEnd"/>
      <w:proofErr w:type="gramStart"/>
      <w:r w:rsidRPr="004F0387">
        <w:rPr>
          <w:rFonts w:ascii="Times New Roman" w:eastAsia="Times New Roman" w:hAnsi="Times New Roman" w:cs="Times New Roman"/>
          <w:kern w:val="0"/>
          <w:sz w:val="24"/>
          <w:szCs w:val="24"/>
          <w14:ligatures w14:val="none"/>
        </w:rPr>
        <w:t>).transform</w:t>
      </w:r>
      <w:proofErr w:type="gram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temp_big_list</w:t>
      </w:r>
      <w:proofErr w:type="spellEnd"/>
      <w:r w:rsidRPr="004F0387">
        <w:rPr>
          <w:rFonts w:ascii="Times New Roman" w:eastAsia="Times New Roman" w:hAnsi="Times New Roman" w:cs="Times New Roman"/>
          <w:kern w:val="0"/>
          <w:sz w:val="24"/>
          <w:szCs w:val="24"/>
          <w14:ligatures w14:val="none"/>
        </w:rPr>
        <w:t>)</w:t>
      </w:r>
    </w:p>
    <w:p w14:paraId="657AFB8F"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generate</w:t>
      </w:r>
      <w:proofErr w:type="gramEnd"/>
      <w:r w:rsidRPr="004F0387">
        <w:rPr>
          <w:rFonts w:ascii="Times New Roman" w:eastAsia="Times New Roman" w:hAnsi="Times New Roman" w:cs="Times New Roman"/>
          <w:kern w:val="0"/>
          <w:sz w:val="24"/>
          <w:szCs w:val="24"/>
          <w14:ligatures w14:val="none"/>
        </w:rPr>
        <w:t xml:space="preserve"> a new dataframe from this temporary array</w:t>
      </w:r>
    </w:p>
    <w:p w14:paraId="3A117E95"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new_df</w:t>
      </w:r>
      <w:proofErr w:type="spellEnd"/>
      <w:r w:rsidRPr="004F0387">
        <w:rPr>
          <w:rFonts w:ascii="Times New Roman" w:eastAsia="Times New Roman" w:hAnsi="Times New Roman" w:cs="Times New Roman"/>
          <w:kern w:val="0"/>
          <w:sz w:val="24"/>
          <w:szCs w:val="24"/>
          <w14:ligatures w14:val="none"/>
        </w:rPr>
        <w:t xml:space="preserve"> = </w:t>
      </w:r>
      <w:proofErr w:type="spellStart"/>
      <w:proofErr w:type="gramStart"/>
      <w:r w:rsidRPr="004F0387">
        <w:rPr>
          <w:rFonts w:ascii="Times New Roman" w:eastAsia="Times New Roman" w:hAnsi="Times New Roman" w:cs="Times New Roman"/>
          <w:kern w:val="0"/>
          <w:sz w:val="24"/>
          <w:szCs w:val="24"/>
          <w14:ligatures w14:val="none"/>
        </w:rPr>
        <w:t>pd.DataFrame</w:t>
      </w:r>
      <w:proofErr w:type="spellEnd"/>
      <w:proofErr w:type="gram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temp_array</w:t>
      </w:r>
      <w:proofErr w:type="spellEnd"/>
      <w:r w:rsidRPr="004F0387">
        <w:rPr>
          <w:rFonts w:ascii="Times New Roman" w:eastAsia="Times New Roman" w:hAnsi="Times New Roman" w:cs="Times New Roman"/>
          <w:kern w:val="0"/>
          <w:sz w:val="24"/>
          <w:szCs w:val="24"/>
          <w14:ligatures w14:val="none"/>
        </w:rPr>
        <w:t>, columns=</w:t>
      </w:r>
      <w:proofErr w:type="spellStart"/>
      <w:r w:rsidRPr="004F0387">
        <w:rPr>
          <w:rFonts w:ascii="Times New Roman" w:eastAsia="Times New Roman" w:hAnsi="Times New Roman" w:cs="Times New Roman"/>
          <w:kern w:val="0"/>
          <w:sz w:val="24"/>
          <w:szCs w:val="24"/>
          <w14:ligatures w14:val="none"/>
        </w:rPr>
        <w:t>encoder.columns</w:t>
      </w:r>
      <w:proofErr w:type="spellEnd"/>
      <w:r w:rsidRPr="004F0387">
        <w:rPr>
          <w:rFonts w:ascii="Times New Roman" w:eastAsia="Times New Roman" w:hAnsi="Times New Roman" w:cs="Times New Roman"/>
          <w:kern w:val="0"/>
          <w:sz w:val="24"/>
          <w:szCs w:val="24"/>
          <w14:ligatures w14:val="none"/>
        </w:rPr>
        <w:t>_)</w:t>
      </w:r>
    </w:p>
    <w:p w14:paraId="4C31E79B"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check</w:t>
      </w:r>
      <w:proofErr w:type="gramEnd"/>
      <w:r w:rsidRPr="004F0387">
        <w:rPr>
          <w:rFonts w:ascii="Times New Roman" w:eastAsia="Times New Roman" w:hAnsi="Times New Roman" w:cs="Times New Roman"/>
          <w:kern w:val="0"/>
          <w:sz w:val="24"/>
          <w:szCs w:val="24"/>
          <w14:ligatures w14:val="none"/>
        </w:rPr>
        <w:t xml:space="preserve"> the new dataframe to make sure that it looks the way we want it to</w:t>
      </w:r>
    </w:p>
    <w:p w14:paraId="54D0F2A2" w14:textId="7FA0D5A2"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new_df</w:t>
      </w:r>
      <w:proofErr w:type="spellEnd"/>
    </w:p>
    <w:p w14:paraId="6EF90DFC" w14:textId="3608AEBE" w:rsidR="004F0387" w:rsidRPr="004F0387" w:rsidRDefault="004F0387" w:rsidP="004F0387">
      <w:pPr>
        <w:rPr>
          <w:rFonts w:ascii="Times New Roman" w:eastAsia="Times New Roman" w:hAnsi="Times New Roman" w:cs="Times New Roman"/>
          <w:b/>
          <w:bCs/>
          <w:kern w:val="0"/>
          <w:sz w:val="24"/>
          <w:szCs w:val="24"/>
          <w14:ligatures w14:val="none"/>
        </w:rPr>
      </w:pPr>
      <w:r w:rsidRPr="004F0387">
        <w:rPr>
          <w:rFonts w:ascii="Times New Roman" w:eastAsia="Times New Roman" w:hAnsi="Times New Roman" w:cs="Times New Roman"/>
          <w:b/>
          <w:bCs/>
          <w:kern w:val="0"/>
          <w:sz w:val="24"/>
          <w:szCs w:val="24"/>
          <w14:ligatures w14:val="none"/>
        </w:rPr>
        <w:t>CODE USED FOR CHECKING AND EXPORTING THE NEW DATAFRAME</w:t>
      </w:r>
    </w:p>
    <w:p w14:paraId="639A7448"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#print information about this new dataframe</w:t>
      </w:r>
    </w:p>
    <w:p w14:paraId="376BD230" w14:textId="77777777" w:rsidR="004F0387" w:rsidRPr="004F0387" w:rsidRDefault="004F0387" w:rsidP="004F0387">
      <w:pPr>
        <w:rPr>
          <w:rFonts w:ascii="Times New Roman" w:eastAsia="Times New Roman" w:hAnsi="Times New Roman" w:cs="Times New Roman"/>
          <w:kern w:val="0"/>
          <w:sz w:val="24"/>
          <w:szCs w:val="24"/>
          <w14:ligatures w14:val="none"/>
        </w:rPr>
      </w:pPr>
      <w:proofErr w:type="gramStart"/>
      <w:r w:rsidRPr="004F0387">
        <w:rPr>
          <w:rFonts w:ascii="Times New Roman" w:eastAsia="Times New Roman" w:hAnsi="Times New Roman" w:cs="Times New Roman"/>
          <w:kern w:val="0"/>
          <w:sz w:val="24"/>
          <w:szCs w:val="24"/>
          <w14:ligatures w14:val="none"/>
        </w:rPr>
        <w:t>new_df.info(</w:t>
      </w:r>
      <w:proofErr w:type="gramEnd"/>
      <w:r w:rsidRPr="004F0387">
        <w:rPr>
          <w:rFonts w:ascii="Times New Roman" w:eastAsia="Times New Roman" w:hAnsi="Times New Roman" w:cs="Times New Roman"/>
          <w:kern w:val="0"/>
          <w:sz w:val="24"/>
          <w:szCs w:val="24"/>
          <w14:ligatures w14:val="none"/>
        </w:rPr>
        <w:t>)</w:t>
      </w:r>
    </w:p>
    <w:p w14:paraId="3E6B41B8"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lastRenderedPageBreak/>
        <w:t>#</w:t>
      </w:r>
      <w:proofErr w:type="gramStart"/>
      <w:r w:rsidRPr="004F0387">
        <w:rPr>
          <w:rFonts w:ascii="Times New Roman" w:eastAsia="Times New Roman" w:hAnsi="Times New Roman" w:cs="Times New Roman"/>
          <w:kern w:val="0"/>
          <w:sz w:val="24"/>
          <w:szCs w:val="24"/>
          <w14:ligatures w14:val="none"/>
        </w:rPr>
        <w:t>now</w:t>
      </w:r>
      <w:proofErr w:type="gramEnd"/>
      <w:r w:rsidRPr="004F0387">
        <w:rPr>
          <w:rFonts w:ascii="Times New Roman" w:eastAsia="Times New Roman" w:hAnsi="Times New Roman" w:cs="Times New Roman"/>
          <w:kern w:val="0"/>
          <w:sz w:val="24"/>
          <w:szCs w:val="24"/>
          <w14:ligatures w14:val="none"/>
        </w:rPr>
        <w:t xml:space="preserve"> that the new dataframe has been created, export it as a csv file</w:t>
      </w:r>
    </w:p>
    <w:p w14:paraId="2B3EF729" w14:textId="5830A44E"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new_df.to_</w:t>
      </w:r>
      <w:proofErr w:type="gramStart"/>
      <w:r w:rsidRPr="004F0387">
        <w:rPr>
          <w:rFonts w:ascii="Times New Roman" w:eastAsia="Times New Roman" w:hAnsi="Times New Roman" w:cs="Times New Roman"/>
          <w:kern w:val="0"/>
          <w:sz w:val="24"/>
          <w:szCs w:val="24"/>
          <w14:ligatures w14:val="none"/>
        </w:rPr>
        <w:t>csv(</w:t>
      </w:r>
      <w:proofErr w:type="gramEnd"/>
      <w:r w:rsidRPr="004F0387">
        <w:rPr>
          <w:rFonts w:ascii="Times New Roman" w:eastAsia="Times New Roman" w:hAnsi="Times New Roman" w:cs="Times New Roman"/>
          <w:kern w:val="0"/>
          <w:sz w:val="24"/>
          <w:szCs w:val="24"/>
          <w14:ligatures w14:val="none"/>
        </w:rPr>
        <w:t>r'C:\Users\fahim\Documents\0_WGUDocuments\d212\task3_marketbasket_clean.csv', index=False)</w:t>
      </w:r>
    </w:p>
    <w:p w14:paraId="299C9911" w14:textId="405052BA" w:rsidR="004F0387" w:rsidRPr="004F0387" w:rsidRDefault="004F0387" w:rsidP="004F0387">
      <w:pPr>
        <w:rPr>
          <w:rFonts w:ascii="Times New Roman" w:eastAsia="Times New Roman" w:hAnsi="Times New Roman" w:cs="Times New Roman"/>
          <w:b/>
          <w:bCs/>
          <w:kern w:val="0"/>
          <w:sz w:val="24"/>
          <w:szCs w:val="24"/>
          <w14:ligatures w14:val="none"/>
        </w:rPr>
      </w:pPr>
      <w:r w:rsidRPr="004F0387">
        <w:rPr>
          <w:rFonts w:ascii="Times New Roman" w:eastAsia="Times New Roman" w:hAnsi="Times New Roman" w:cs="Times New Roman"/>
          <w:b/>
          <w:bCs/>
          <w:kern w:val="0"/>
          <w:sz w:val="24"/>
          <w:szCs w:val="24"/>
          <w14:ligatures w14:val="none"/>
        </w:rPr>
        <w:t>CODE USED FOR GENERATING FREQUENT ITEMSETS</w:t>
      </w:r>
    </w:p>
    <w:p w14:paraId="77A8EB5A"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#using the </w:t>
      </w:r>
      <w:proofErr w:type="spellStart"/>
      <w:r w:rsidRPr="004F0387">
        <w:rPr>
          <w:rFonts w:ascii="Times New Roman" w:eastAsia="Times New Roman" w:hAnsi="Times New Roman" w:cs="Times New Roman"/>
          <w:kern w:val="0"/>
          <w:sz w:val="24"/>
          <w:szCs w:val="24"/>
          <w14:ligatures w14:val="none"/>
        </w:rPr>
        <w:t>Apriori</w:t>
      </w:r>
      <w:proofErr w:type="spellEnd"/>
      <w:r w:rsidRPr="004F0387">
        <w:rPr>
          <w:rFonts w:ascii="Times New Roman" w:eastAsia="Times New Roman" w:hAnsi="Times New Roman" w:cs="Times New Roman"/>
          <w:kern w:val="0"/>
          <w:sz w:val="24"/>
          <w:szCs w:val="24"/>
          <w14:ligatures w14:val="none"/>
        </w:rPr>
        <w:t xml:space="preserve"> algorithm, generate frequent </w:t>
      </w:r>
      <w:proofErr w:type="spellStart"/>
      <w:r w:rsidRPr="004F0387">
        <w:rPr>
          <w:rFonts w:ascii="Times New Roman" w:eastAsia="Times New Roman" w:hAnsi="Times New Roman" w:cs="Times New Roman"/>
          <w:kern w:val="0"/>
          <w:sz w:val="24"/>
          <w:szCs w:val="24"/>
          <w14:ligatures w14:val="none"/>
        </w:rPr>
        <w:t>itemsets</w:t>
      </w:r>
      <w:proofErr w:type="spellEnd"/>
    </w:p>
    <w:p w14:paraId="2659D528"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frequent_itemsets</w:t>
      </w:r>
      <w:proofErr w:type="spellEnd"/>
      <w:r w:rsidRPr="004F0387">
        <w:rPr>
          <w:rFonts w:ascii="Times New Roman" w:eastAsia="Times New Roman" w:hAnsi="Times New Roman" w:cs="Times New Roman"/>
          <w:kern w:val="0"/>
          <w:sz w:val="24"/>
          <w:szCs w:val="24"/>
          <w14:ligatures w14:val="none"/>
        </w:rPr>
        <w:t xml:space="preserve"> = </w:t>
      </w:r>
      <w:proofErr w:type="spellStart"/>
      <w:proofErr w:type="gramStart"/>
      <w:r w:rsidRPr="004F0387">
        <w:rPr>
          <w:rFonts w:ascii="Times New Roman" w:eastAsia="Times New Roman" w:hAnsi="Times New Roman" w:cs="Times New Roman"/>
          <w:kern w:val="0"/>
          <w:sz w:val="24"/>
          <w:szCs w:val="24"/>
          <w14:ligatures w14:val="none"/>
        </w:rPr>
        <w:t>apriori</w:t>
      </w:r>
      <w:proofErr w:type="spellEnd"/>
      <w:r w:rsidRPr="004F0387">
        <w:rPr>
          <w:rFonts w:ascii="Times New Roman" w:eastAsia="Times New Roman" w:hAnsi="Times New Roman" w:cs="Times New Roman"/>
          <w:kern w:val="0"/>
          <w:sz w:val="24"/>
          <w:szCs w:val="24"/>
          <w14:ligatures w14:val="none"/>
        </w:rPr>
        <w:t>(</w:t>
      </w:r>
      <w:proofErr w:type="spellStart"/>
      <w:proofErr w:type="gramEnd"/>
      <w:r w:rsidRPr="004F0387">
        <w:rPr>
          <w:rFonts w:ascii="Times New Roman" w:eastAsia="Times New Roman" w:hAnsi="Times New Roman" w:cs="Times New Roman"/>
          <w:kern w:val="0"/>
          <w:sz w:val="24"/>
          <w:szCs w:val="24"/>
          <w14:ligatures w14:val="none"/>
        </w:rPr>
        <w:t>new_df</w:t>
      </w:r>
      <w:proofErr w:type="spellEnd"/>
      <w:r w:rsidRPr="004F0387">
        <w:rPr>
          <w:rFonts w:ascii="Times New Roman" w:eastAsia="Times New Roman" w:hAnsi="Times New Roman" w:cs="Times New Roman"/>
          <w:kern w:val="0"/>
          <w:sz w:val="24"/>
          <w:szCs w:val="24"/>
          <w14:ligatures w14:val="none"/>
        </w:rPr>
        <w:t xml:space="preserve">, </w:t>
      </w:r>
      <w:proofErr w:type="spellStart"/>
      <w:r w:rsidRPr="004F0387">
        <w:rPr>
          <w:rFonts w:ascii="Times New Roman" w:eastAsia="Times New Roman" w:hAnsi="Times New Roman" w:cs="Times New Roman"/>
          <w:kern w:val="0"/>
          <w:sz w:val="24"/>
          <w:szCs w:val="24"/>
          <w14:ligatures w14:val="none"/>
        </w:rPr>
        <w:t>min_support</w:t>
      </w:r>
      <w:proofErr w:type="spellEnd"/>
      <w:r w:rsidRPr="004F0387">
        <w:rPr>
          <w:rFonts w:ascii="Times New Roman" w:eastAsia="Times New Roman" w:hAnsi="Times New Roman" w:cs="Times New Roman"/>
          <w:kern w:val="0"/>
          <w:sz w:val="24"/>
          <w:szCs w:val="24"/>
          <w14:ligatures w14:val="none"/>
        </w:rPr>
        <w:t xml:space="preserve"> = 0.02, </w:t>
      </w:r>
      <w:proofErr w:type="spellStart"/>
      <w:r w:rsidRPr="004F0387">
        <w:rPr>
          <w:rFonts w:ascii="Times New Roman" w:eastAsia="Times New Roman" w:hAnsi="Times New Roman" w:cs="Times New Roman"/>
          <w:kern w:val="0"/>
          <w:sz w:val="24"/>
          <w:szCs w:val="24"/>
          <w14:ligatures w14:val="none"/>
        </w:rPr>
        <w:t>use_colnames</w:t>
      </w:r>
      <w:proofErr w:type="spellEnd"/>
      <w:r w:rsidRPr="004F0387">
        <w:rPr>
          <w:rFonts w:ascii="Times New Roman" w:eastAsia="Times New Roman" w:hAnsi="Times New Roman" w:cs="Times New Roman"/>
          <w:kern w:val="0"/>
          <w:sz w:val="24"/>
          <w:szCs w:val="24"/>
          <w14:ligatures w14:val="none"/>
        </w:rPr>
        <w:t xml:space="preserve"> = True)</w:t>
      </w:r>
    </w:p>
    <w:p w14:paraId="1396A82C" w14:textId="5D1C394C"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frequent_itemsets</w:t>
      </w:r>
      <w:proofErr w:type="spellEnd"/>
    </w:p>
    <w:p w14:paraId="15BE6EBD" w14:textId="7A36DBF7" w:rsidR="004F0387" w:rsidRPr="004F0387" w:rsidRDefault="004F0387" w:rsidP="004F0387">
      <w:pPr>
        <w:rPr>
          <w:rFonts w:ascii="Times New Roman" w:eastAsia="Times New Roman" w:hAnsi="Times New Roman" w:cs="Times New Roman"/>
          <w:b/>
          <w:bCs/>
          <w:kern w:val="0"/>
          <w:sz w:val="24"/>
          <w:szCs w:val="24"/>
          <w14:ligatures w14:val="none"/>
        </w:rPr>
      </w:pPr>
      <w:r w:rsidRPr="004F0387">
        <w:rPr>
          <w:rFonts w:ascii="Times New Roman" w:eastAsia="Times New Roman" w:hAnsi="Times New Roman" w:cs="Times New Roman"/>
          <w:b/>
          <w:bCs/>
          <w:kern w:val="0"/>
          <w:sz w:val="24"/>
          <w:szCs w:val="24"/>
          <w14:ligatures w14:val="none"/>
        </w:rPr>
        <w:t>CODE USED FOR ASSOCIATION RULES</w:t>
      </w:r>
    </w:p>
    <w:p w14:paraId="45AAF877"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 we will now use </w:t>
      </w:r>
      <w:proofErr w:type="spellStart"/>
      <w:r w:rsidRPr="004F0387">
        <w:rPr>
          <w:rFonts w:ascii="Times New Roman" w:eastAsia="Times New Roman" w:hAnsi="Times New Roman" w:cs="Times New Roman"/>
          <w:kern w:val="0"/>
          <w:sz w:val="24"/>
          <w:szCs w:val="24"/>
          <w14:ligatures w14:val="none"/>
        </w:rPr>
        <w:t>use</w:t>
      </w:r>
      <w:proofErr w:type="spellEnd"/>
      <w:r w:rsidRPr="004F0387">
        <w:rPr>
          <w:rFonts w:ascii="Times New Roman" w:eastAsia="Times New Roman" w:hAnsi="Times New Roman" w:cs="Times New Roman"/>
          <w:kern w:val="0"/>
          <w:sz w:val="24"/>
          <w:szCs w:val="24"/>
          <w14:ligatures w14:val="none"/>
        </w:rPr>
        <w:t xml:space="preserve"> </w:t>
      </w:r>
      <w:proofErr w:type="spellStart"/>
      <w:r w:rsidRPr="004F0387">
        <w:rPr>
          <w:rFonts w:ascii="Times New Roman" w:eastAsia="Times New Roman" w:hAnsi="Times New Roman" w:cs="Times New Roman"/>
          <w:kern w:val="0"/>
          <w:sz w:val="24"/>
          <w:szCs w:val="24"/>
          <w14:ligatures w14:val="none"/>
        </w:rPr>
        <w:t>association_rules</w:t>
      </w:r>
      <w:proofErr w:type="spellEnd"/>
      <w:r w:rsidRPr="004F0387">
        <w:rPr>
          <w:rFonts w:ascii="Times New Roman" w:eastAsia="Times New Roman" w:hAnsi="Times New Roman" w:cs="Times New Roman"/>
          <w:kern w:val="0"/>
          <w:sz w:val="24"/>
          <w:szCs w:val="24"/>
          <w14:ligatures w14:val="none"/>
        </w:rPr>
        <w:t xml:space="preserve"> with a lift of greater than 1</w:t>
      </w:r>
    </w:p>
    <w:p w14:paraId="4B0AC2B9"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 xml:space="preserve">rules = </w:t>
      </w:r>
      <w:proofErr w:type="spellStart"/>
      <w:r w:rsidRPr="004F0387">
        <w:rPr>
          <w:rFonts w:ascii="Times New Roman" w:eastAsia="Times New Roman" w:hAnsi="Times New Roman" w:cs="Times New Roman"/>
          <w:kern w:val="0"/>
          <w:sz w:val="24"/>
          <w:szCs w:val="24"/>
          <w14:ligatures w14:val="none"/>
        </w:rPr>
        <w:t>association_</w:t>
      </w:r>
      <w:proofErr w:type="gramStart"/>
      <w:r w:rsidRPr="004F0387">
        <w:rPr>
          <w:rFonts w:ascii="Times New Roman" w:eastAsia="Times New Roman" w:hAnsi="Times New Roman" w:cs="Times New Roman"/>
          <w:kern w:val="0"/>
          <w:sz w:val="24"/>
          <w:szCs w:val="24"/>
          <w14:ligatures w14:val="none"/>
        </w:rPr>
        <w:t>rules</w:t>
      </w:r>
      <w:proofErr w:type="spellEnd"/>
      <w:r w:rsidRPr="004F0387">
        <w:rPr>
          <w:rFonts w:ascii="Times New Roman" w:eastAsia="Times New Roman" w:hAnsi="Times New Roman" w:cs="Times New Roman"/>
          <w:kern w:val="0"/>
          <w:sz w:val="24"/>
          <w:szCs w:val="24"/>
          <w14:ligatures w14:val="none"/>
        </w:rPr>
        <w:t>(</w:t>
      </w:r>
      <w:proofErr w:type="spellStart"/>
      <w:proofErr w:type="gramEnd"/>
      <w:r w:rsidRPr="004F0387">
        <w:rPr>
          <w:rFonts w:ascii="Times New Roman" w:eastAsia="Times New Roman" w:hAnsi="Times New Roman" w:cs="Times New Roman"/>
          <w:kern w:val="0"/>
          <w:sz w:val="24"/>
          <w:szCs w:val="24"/>
          <w14:ligatures w14:val="none"/>
        </w:rPr>
        <w:t>frequent_itemsets</w:t>
      </w:r>
      <w:proofErr w:type="spellEnd"/>
      <w:r w:rsidRPr="004F0387">
        <w:rPr>
          <w:rFonts w:ascii="Times New Roman" w:eastAsia="Times New Roman" w:hAnsi="Times New Roman" w:cs="Times New Roman"/>
          <w:kern w:val="0"/>
          <w:sz w:val="24"/>
          <w:szCs w:val="24"/>
          <w14:ligatures w14:val="none"/>
        </w:rPr>
        <w:t xml:space="preserve">, metric = 'lift', </w:t>
      </w:r>
      <w:proofErr w:type="spellStart"/>
      <w:r w:rsidRPr="004F0387">
        <w:rPr>
          <w:rFonts w:ascii="Times New Roman" w:eastAsia="Times New Roman" w:hAnsi="Times New Roman" w:cs="Times New Roman"/>
          <w:kern w:val="0"/>
          <w:sz w:val="24"/>
          <w:szCs w:val="24"/>
          <w14:ligatures w14:val="none"/>
        </w:rPr>
        <w:t>min_threshold</w:t>
      </w:r>
      <w:proofErr w:type="spellEnd"/>
      <w:r w:rsidRPr="004F0387">
        <w:rPr>
          <w:rFonts w:ascii="Times New Roman" w:eastAsia="Times New Roman" w:hAnsi="Times New Roman" w:cs="Times New Roman"/>
          <w:kern w:val="0"/>
          <w:sz w:val="24"/>
          <w:szCs w:val="24"/>
          <w14:ligatures w14:val="none"/>
        </w:rPr>
        <w:t xml:space="preserve"> = 1.0)</w:t>
      </w:r>
    </w:p>
    <w:p w14:paraId="76DD16B5"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rules</w:t>
      </w:r>
    </w:p>
    <w:p w14:paraId="1ABD265A"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provide</w:t>
      </w:r>
      <w:proofErr w:type="gramEnd"/>
      <w:r w:rsidRPr="004F0387">
        <w:rPr>
          <w:rFonts w:ascii="Times New Roman" w:eastAsia="Times New Roman" w:hAnsi="Times New Roman" w:cs="Times New Roman"/>
          <w:kern w:val="0"/>
          <w:sz w:val="24"/>
          <w:szCs w:val="24"/>
          <w14:ligatures w14:val="none"/>
        </w:rPr>
        <w:t xml:space="preserve"> the association rules table, and showcase the scores for support, confidence, and lift.</w:t>
      </w:r>
    </w:p>
    <w:p w14:paraId="65750344"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rules</w:t>
      </w:r>
    </w:p>
    <w:p w14:paraId="550B26DC"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showcase</w:t>
      </w:r>
      <w:proofErr w:type="gramEnd"/>
      <w:r w:rsidRPr="004F0387">
        <w:rPr>
          <w:rFonts w:ascii="Times New Roman" w:eastAsia="Times New Roman" w:hAnsi="Times New Roman" w:cs="Times New Roman"/>
          <w:kern w:val="0"/>
          <w:sz w:val="24"/>
          <w:szCs w:val="24"/>
          <w14:ligatures w14:val="none"/>
        </w:rPr>
        <w:t xml:space="preserve"> the top 3 rules of the associated rules table, having a lift of over 1.9 and confidence of 0.3</w:t>
      </w:r>
    </w:p>
    <w:p w14:paraId="27DEB9FD"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top_3_rules = rules[(rules['lift'] &gt; 1.9) &amp; (rules['confidence'] &gt; 0.3)</w:t>
      </w:r>
      <w:proofErr w:type="gramStart"/>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sort</w:t>
      </w:r>
      <w:proofErr w:type="gramEnd"/>
      <w:r w:rsidRPr="004F0387">
        <w:rPr>
          <w:rFonts w:ascii="Times New Roman" w:eastAsia="Times New Roman" w:hAnsi="Times New Roman" w:cs="Times New Roman"/>
          <w:kern w:val="0"/>
          <w:sz w:val="24"/>
          <w:szCs w:val="24"/>
          <w14:ligatures w14:val="none"/>
        </w:rPr>
        <w:t>_values</w:t>
      </w:r>
      <w:proofErr w:type="spellEnd"/>
      <w:r w:rsidRPr="004F0387">
        <w:rPr>
          <w:rFonts w:ascii="Times New Roman" w:eastAsia="Times New Roman" w:hAnsi="Times New Roman" w:cs="Times New Roman"/>
          <w:kern w:val="0"/>
          <w:sz w:val="24"/>
          <w:szCs w:val="24"/>
          <w14:ligatures w14:val="none"/>
        </w:rPr>
        <w:t>(by=['lift'], ascending= False)</w:t>
      </w:r>
    </w:p>
    <w:p w14:paraId="4554B9B6" w14:textId="1ECF0735"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top_3_rules</w:t>
      </w:r>
    </w:p>
    <w:p w14:paraId="5E655960" w14:textId="7949DDF4" w:rsidR="004F0387" w:rsidRPr="004F0387" w:rsidRDefault="004F0387" w:rsidP="004F0387">
      <w:pPr>
        <w:rPr>
          <w:rFonts w:ascii="Times New Roman" w:eastAsia="Times New Roman" w:hAnsi="Times New Roman" w:cs="Times New Roman"/>
          <w:b/>
          <w:bCs/>
          <w:kern w:val="0"/>
          <w:sz w:val="24"/>
          <w:szCs w:val="24"/>
          <w14:ligatures w14:val="none"/>
        </w:rPr>
      </w:pPr>
      <w:r w:rsidRPr="004F0387">
        <w:rPr>
          <w:rFonts w:ascii="Times New Roman" w:eastAsia="Times New Roman" w:hAnsi="Times New Roman" w:cs="Times New Roman"/>
          <w:b/>
          <w:bCs/>
          <w:kern w:val="0"/>
          <w:sz w:val="24"/>
          <w:szCs w:val="24"/>
          <w14:ligatures w14:val="none"/>
        </w:rPr>
        <w:t>CODE USED FOR CHECKING ANTECDENT AND CONSEQUENT VALUES</w:t>
      </w:r>
    </w:p>
    <w:p w14:paraId="7122A50B"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check</w:t>
      </w:r>
      <w:proofErr w:type="gramEnd"/>
      <w:r w:rsidRPr="004F0387">
        <w:rPr>
          <w:rFonts w:ascii="Times New Roman" w:eastAsia="Times New Roman" w:hAnsi="Times New Roman" w:cs="Times New Roman"/>
          <w:kern w:val="0"/>
          <w:sz w:val="24"/>
          <w:szCs w:val="24"/>
          <w14:ligatures w14:val="none"/>
        </w:rPr>
        <w:t xml:space="preserve"> the value counts for antecedents values</w:t>
      </w:r>
    </w:p>
    <w:p w14:paraId="1D0CC85A" w14:textId="075433A1" w:rsidR="004F0387" w:rsidRPr="004F0387" w:rsidRDefault="004F0387" w:rsidP="004F0387">
      <w:pPr>
        <w:rPr>
          <w:rFonts w:ascii="Times New Roman" w:eastAsia="Times New Roman" w:hAnsi="Times New Roman" w:cs="Times New Roman"/>
          <w:kern w:val="0"/>
          <w:sz w:val="24"/>
          <w:szCs w:val="24"/>
          <w14:ligatures w14:val="none"/>
        </w:rPr>
      </w:pPr>
      <w:proofErr w:type="spellStart"/>
      <w:proofErr w:type="gramStart"/>
      <w:r w:rsidRPr="004F0387">
        <w:rPr>
          <w:rFonts w:ascii="Times New Roman" w:eastAsia="Times New Roman" w:hAnsi="Times New Roman" w:cs="Times New Roman"/>
          <w:kern w:val="0"/>
          <w:sz w:val="24"/>
          <w:szCs w:val="24"/>
          <w14:ligatures w14:val="none"/>
        </w:rPr>
        <w:t>rules.antecedents</w:t>
      </w:r>
      <w:proofErr w:type="gramEnd"/>
      <w:r w:rsidRPr="004F0387">
        <w:rPr>
          <w:rFonts w:ascii="Times New Roman" w:eastAsia="Times New Roman" w:hAnsi="Times New Roman" w:cs="Times New Roman"/>
          <w:kern w:val="0"/>
          <w:sz w:val="24"/>
          <w:szCs w:val="24"/>
          <w14:ligatures w14:val="none"/>
        </w:rPr>
        <w:t>.value_counts</w:t>
      </w:r>
      <w:proofErr w:type="spellEnd"/>
      <w:r w:rsidRPr="004F0387">
        <w:rPr>
          <w:rFonts w:ascii="Times New Roman" w:eastAsia="Times New Roman" w:hAnsi="Times New Roman" w:cs="Times New Roman"/>
          <w:kern w:val="0"/>
          <w:sz w:val="24"/>
          <w:szCs w:val="24"/>
          <w14:ligatures w14:val="none"/>
        </w:rPr>
        <w:t>()</w:t>
      </w:r>
    </w:p>
    <w:p w14:paraId="0E6EE07E" w14:textId="77777777"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check</w:t>
      </w:r>
      <w:proofErr w:type="gramEnd"/>
      <w:r w:rsidRPr="004F0387">
        <w:rPr>
          <w:rFonts w:ascii="Times New Roman" w:eastAsia="Times New Roman" w:hAnsi="Times New Roman" w:cs="Times New Roman"/>
          <w:kern w:val="0"/>
          <w:sz w:val="24"/>
          <w:szCs w:val="24"/>
          <w14:ligatures w14:val="none"/>
        </w:rPr>
        <w:t xml:space="preserve"> the value counts for consequent values</w:t>
      </w:r>
    </w:p>
    <w:p w14:paraId="75D0AD48" w14:textId="444D63E1" w:rsidR="004F0387" w:rsidRPr="004F0387" w:rsidRDefault="004F0387" w:rsidP="004F0387">
      <w:pPr>
        <w:rPr>
          <w:rFonts w:ascii="Times New Roman" w:eastAsia="Times New Roman" w:hAnsi="Times New Roman" w:cs="Times New Roman"/>
          <w:kern w:val="0"/>
          <w:sz w:val="24"/>
          <w:szCs w:val="24"/>
          <w14:ligatures w14:val="none"/>
        </w:rPr>
      </w:pPr>
      <w:proofErr w:type="spellStart"/>
      <w:proofErr w:type="gramStart"/>
      <w:r w:rsidRPr="004F0387">
        <w:rPr>
          <w:rFonts w:ascii="Times New Roman" w:eastAsia="Times New Roman" w:hAnsi="Times New Roman" w:cs="Times New Roman"/>
          <w:kern w:val="0"/>
          <w:sz w:val="24"/>
          <w:szCs w:val="24"/>
          <w14:ligatures w14:val="none"/>
        </w:rPr>
        <w:t>rules.consequents</w:t>
      </w:r>
      <w:proofErr w:type="gramEnd"/>
      <w:r w:rsidRPr="004F0387">
        <w:rPr>
          <w:rFonts w:ascii="Times New Roman" w:eastAsia="Times New Roman" w:hAnsi="Times New Roman" w:cs="Times New Roman"/>
          <w:kern w:val="0"/>
          <w:sz w:val="24"/>
          <w:szCs w:val="24"/>
          <w14:ligatures w14:val="none"/>
        </w:rPr>
        <w:t>.value_counts</w:t>
      </w:r>
      <w:proofErr w:type="spellEnd"/>
      <w:r w:rsidRPr="004F0387">
        <w:rPr>
          <w:rFonts w:ascii="Times New Roman" w:eastAsia="Times New Roman" w:hAnsi="Times New Roman" w:cs="Times New Roman"/>
          <w:kern w:val="0"/>
          <w:sz w:val="24"/>
          <w:szCs w:val="24"/>
          <w14:ligatures w14:val="none"/>
        </w:rPr>
        <w:t>()</w:t>
      </w:r>
    </w:p>
    <w:p w14:paraId="61949AF7" w14:textId="7095D478" w:rsidR="004F0387" w:rsidRPr="004F0387" w:rsidRDefault="004F0387" w:rsidP="004F0387">
      <w:pPr>
        <w:rPr>
          <w:rFonts w:ascii="Times New Roman" w:eastAsia="Times New Roman" w:hAnsi="Times New Roman" w:cs="Times New Roman"/>
          <w:b/>
          <w:bCs/>
          <w:kern w:val="0"/>
          <w:sz w:val="24"/>
          <w:szCs w:val="24"/>
          <w14:ligatures w14:val="none"/>
        </w:rPr>
      </w:pPr>
      <w:r w:rsidRPr="004F0387">
        <w:rPr>
          <w:rFonts w:ascii="Times New Roman" w:eastAsia="Times New Roman" w:hAnsi="Times New Roman" w:cs="Times New Roman"/>
          <w:b/>
          <w:bCs/>
          <w:kern w:val="0"/>
          <w:sz w:val="24"/>
          <w:szCs w:val="24"/>
          <w14:ligatures w14:val="none"/>
        </w:rPr>
        <w:t>CODE USED TO PRINT THE ANTECEDENT AND CONSEQUENT VALUES FOR THE TARGET DRUG</w:t>
      </w:r>
    </w:p>
    <w:p w14:paraId="1D09E0A8" w14:textId="20F0CAE0" w:rsidR="004F0387" w:rsidRPr="004F0387" w:rsidRDefault="004F0387" w:rsidP="004F0387">
      <w:pPr>
        <w:rPr>
          <w:rFonts w:ascii="Times New Roman" w:eastAsia="Times New Roman" w:hAnsi="Times New Roman" w:cs="Times New Roman"/>
          <w:kern w:val="0"/>
          <w:sz w:val="24"/>
          <w:szCs w:val="24"/>
          <w14:ligatures w14:val="none"/>
        </w:rPr>
      </w:pPr>
      <w:r w:rsidRPr="004F0387">
        <w:rPr>
          <w:rFonts w:ascii="Times New Roman" w:eastAsia="Times New Roman" w:hAnsi="Times New Roman" w:cs="Times New Roman"/>
          <w:kern w:val="0"/>
          <w:sz w:val="24"/>
          <w:szCs w:val="24"/>
          <w14:ligatures w14:val="none"/>
        </w:rPr>
        <w:t>#</w:t>
      </w:r>
      <w:proofErr w:type="gramStart"/>
      <w:r w:rsidRPr="004F0387">
        <w:rPr>
          <w:rFonts w:ascii="Times New Roman" w:eastAsia="Times New Roman" w:hAnsi="Times New Roman" w:cs="Times New Roman"/>
          <w:kern w:val="0"/>
          <w:sz w:val="24"/>
          <w:szCs w:val="24"/>
          <w14:ligatures w14:val="none"/>
        </w:rPr>
        <w:t>now</w:t>
      </w:r>
      <w:proofErr w:type="gramEnd"/>
      <w:r w:rsidRPr="004F0387">
        <w:rPr>
          <w:rFonts w:ascii="Times New Roman" w:eastAsia="Times New Roman" w:hAnsi="Times New Roman" w:cs="Times New Roman"/>
          <w:kern w:val="0"/>
          <w:sz w:val="24"/>
          <w:szCs w:val="24"/>
          <w14:ligatures w14:val="none"/>
        </w:rPr>
        <w:t xml:space="preserve"> that all the rules for the dataframe have been set, print out the antecedent and </w:t>
      </w:r>
      <w:r w:rsidR="007D55CD" w:rsidRPr="007D55CD">
        <w:rPr>
          <w:rFonts w:ascii="Times New Roman" w:eastAsia="Times New Roman" w:hAnsi="Times New Roman" w:cs="Times New Roman"/>
          <w:kern w:val="0"/>
          <w:sz w:val="24"/>
          <w:szCs w:val="24"/>
          <w14:ligatures w14:val="none"/>
        </w:rPr>
        <w:t>consequents</w:t>
      </w:r>
      <w:r w:rsidR="007D55CD">
        <w:rPr>
          <w:rFonts w:ascii="Times New Roman" w:eastAsia="Times New Roman" w:hAnsi="Times New Roman" w:cs="Times New Roman"/>
          <w:kern w:val="0"/>
          <w:sz w:val="24"/>
          <w:szCs w:val="24"/>
          <w14:ligatures w14:val="none"/>
        </w:rPr>
        <w:t xml:space="preserve"> </w:t>
      </w:r>
      <w:r w:rsidRPr="004F0387">
        <w:rPr>
          <w:rFonts w:ascii="Times New Roman" w:eastAsia="Times New Roman" w:hAnsi="Times New Roman" w:cs="Times New Roman"/>
          <w:kern w:val="0"/>
          <w:sz w:val="24"/>
          <w:szCs w:val="24"/>
          <w14:ligatures w14:val="none"/>
        </w:rPr>
        <w:t xml:space="preserve">rules for our target drug </w:t>
      </w:r>
      <w:proofErr w:type="spellStart"/>
      <w:r w:rsidRPr="004F0387">
        <w:rPr>
          <w:rFonts w:ascii="Times New Roman" w:eastAsia="Times New Roman" w:hAnsi="Times New Roman" w:cs="Times New Roman"/>
          <w:kern w:val="0"/>
          <w:sz w:val="24"/>
          <w:szCs w:val="24"/>
          <w14:ligatures w14:val="none"/>
        </w:rPr>
        <w:t>cialis</w:t>
      </w:r>
      <w:proofErr w:type="spellEnd"/>
    </w:p>
    <w:p w14:paraId="1EFC483A"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ant_df</w:t>
      </w:r>
      <w:proofErr w:type="spellEnd"/>
      <w:r w:rsidRPr="004F0387">
        <w:rPr>
          <w:rFonts w:ascii="Times New Roman" w:eastAsia="Times New Roman" w:hAnsi="Times New Roman" w:cs="Times New Roman"/>
          <w:kern w:val="0"/>
          <w:sz w:val="24"/>
          <w:szCs w:val="24"/>
          <w14:ligatures w14:val="none"/>
        </w:rPr>
        <w:t xml:space="preserve"> = rules[rules['antecedents'] == {'</w:t>
      </w:r>
      <w:proofErr w:type="spellStart"/>
      <w:r w:rsidRPr="004F0387">
        <w:rPr>
          <w:rFonts w:ascii="Times New Roman" w:eastAsia="Times New Roman" w:hAnsi="Times New Roman" w:cs="Times New Roman"/>
          <w:kern w:val="0"/>
          <w:sz w:val="24"/>
          <w:szCs w:val="24"/>
          <w14:ligatures w14:val="none"/>
        </w:rPr>
        <w:t>cialis</w:t>
      </w:r>
      <w:proofErr w:type="spellEnd"/>
      <w:r w:rsidRPr="004F0387">
        <w:rPr>
          <w:rFonts w:ascii="Times New Roman" w:eastAsia="Times New Roman" w:hAnsi="Times New Roman" w:cs="Times New Roman"/>
          <w:kern w:val="0"/>
          <w:sz w:val="24"/>
          <w:szCs w:val="24"/>
          <w14:ligatures w14:val="none"/>
        </w:rPr>
        <w:t>'}]</w:t>
      </w:r>
    </w:p>
    <w:p w14:paraId="4F6B9F94"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con_df</w:t>
      </w:r>
      <w:proofErr w:type="spellEnd"/>
      <w:r w:rsidRPr="004F0387">
        <w:rPr>
          <w:rFonts w:ascii="Times New Roman" w:eastAsia="Times New Roman" w:hAnsi="Times New Roman" w:cs="Times New Roman"/>
          <w:kern w:val="0"/>
          <w:sz w:val="24"/>
          <w:szCs w:val="24"/>
          <w14:ligatures w14:val="none"/>
        </w:rPr>
        <w:t xml:space="preserve"> = rules[rules['consequents'] == {'</w:t>
      </w:r>
      <w:proofErr w:type="spellStart"/>
      <w:r w:rsidRPr="004F0387">
        <w:rPr>
          <w:rFonts w:ascii="Times New Roman" w:eastAsia="Times New Roman" w:hAnsi="Times New Roman" w:cs="Times New Roman"/>
          <w:kern w:val="0"/>
          <w:sz w:val="24"/>
          <w:szCs w:val="24"/>
          <w14:ligatures w14:val="none"/>
        </w:rPr>
        <w:t>cialis</w:t>
      </w:r>
      <w:proofErr w:type="spellEnd"/>
      <w:r w:rsidRPr="004F0387">
        <w:rPr>
          <w:rFonts w:ascii="Times New Roman" w:eastAsia="Times New Roman" w:hAnsi="Times New Roman" w:cs="Times New Roman"/>
          <w:kern w:val="0"/>
          <w:sz w:val="24"/>
          <w:szCs w:val="24"/>
          <w14:ligatures w14:val="none"/>
        </w:rPr>
        <w:t>'}]</w:t>
      </w:r>
    </w:p>
    <w:p w14:paraId="6ED5C7AE" w14:textId="77777777" w:rsidR="004F0387" w:rsidRPr="004F0387" w:rsidRDefault="004F0387" w:rsidP="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t>cialis_df</w:t>
      </w:r>
      <w:proofErr w:type="spellEnd"/>
      <w:r w:rsidRPr="004F0387">
        <w:rPr>
          <w:rFonts w:ascii="Times New Roman" w:eastAsia="Times New Roman" w:hAnsi="Times New Roman" w:cs="Times New Roman"/>
          <w:kern w:val="0"/>
          <w:sz w:val="24"/>
          <w:szCs w:val="24"/>
          <w14:ligatures w14:val="none"/>
        </w:rPr>
        <w:t xml:space="preserve"> = </w:t>
      </w:r>
      <w:proofErr w:type="spellStart"/>
      <w:proofErr w:type="gramStart"/>
      <w:r w:rsidRPr="004F0387">
        <w:rPr>
          <w:rFonts w:ascii="Times New Roman" w:eastAsia="Times New Roman" w:hAnsi="Times New Roman" w:cs="Times New Roman"/>
          <w:kern w:val="0"/>
          <w:sz w:val="24"/>
          <w:szCs w:val="24"/>
          <w14:ligatures w14:val="none"/>
        </w:rPr>
        <w:t>pd.concat</w:t>
      </w:r>
      <w:proofErr w:type="spellEnd"/>
      <w:proofErr w:type="gramEnd"/>
      <w:r w:rsidRPr="004F0387">
        <w:rPr>
          <w:rFonts w:ascii="Times New Roman" w:eastAsia="Times New Roman" w:hAnsi="Times New Roman" w:cs="Times New Roman"/>
          <w:kern w:val="0"/>
          <w:sz w:val="24"/>
          <w:szCs w:val="24"/>
          <w14:ligatures w14:val="none"/>
        </w:rPr>
        <w:t>([</w:t>
      </w:r>
      <w:proofErr w:type="spellStart"/>
      <w:r w:rsidRPr="004F0387">
        <w:rPr>
          <w:rFonts w:ascii="Times New Roman" w:eastAsia="Times New Roman" w:hAnsi="Times New Roman" w:cs="Times New Roman"/>
          <w:kern w:val="0"/>
          <w:sz w:val="24"/>
          <w:szCs w:val="24"/>
          <w14:ligatures w14:val="none"/>
        </w:rPr>
        <w:t>ant_df</w:t>
      </w:r>
      <w:proofErr w:type="spellEnd"/>
      <w:r w:rsidRPr="004F0387">
        <w:rPr>
          <w:rFonts w:ascii="Times New Roman" w:eastAsia="Times New Roman" w:hAnsi="Times New Roman" w:cs="Times New Roman"/>
          <w:kern w:val="0"/>
          <w:sz w:val="24"/>
          <w:szCs w:val="24"/>
          <w14:ligatures w14:val="none"/>
        </w:rPr>
        <w:t xml:space="preserve">, </w:t>
      </w:r>
      <w:proofErr w:type="spellStart"/>
      <w:r w:rsidRPr="004F0387">
        <w:rPr>
          <w:rFonts w:ascii="Times New Roman" w:eastAsia="Times New Roman" w:hAnsi="Times New Roman" w:cs="Times New Roman"/>
          <w:kern w:val="0"/>
          <w:sz w:val="24"/>
          <w:szCs w:val="24"/>
          <w14:ligatures w14:val="none"/>
        </w:rPr>
        <w:t>con_df</w:t>
      </w:r>
      <w:proofErr w:type="spellEnd"/>
      <w:r w:rsidRPr="004F0387">
        <w:rPr>
          <w:rFonts w:ascii="Times New Roman" w:eastAsia="Times New Roman" w:hAnsi="Times New Roman" w:cs="Times New Roman"/>
          <w:kern w:val="0"/>
          <w:sz w:val="24"/>
          <w:szCs w:val="24"/>
          <w14:ligatures w14:val="none"/>
        </w:rPr>
        <w:t>])</w:t>
      </w:r>
    </w:p>
    <w:p w14:paraId="7CBD41F1" w14:textId="67FD9803" w:rsidR="008222E1" w:rsidRPr="00AB50D0" w:rsidRDefault="004F0387">
      <w:pPr>
        <w:rPr>
          <w:rFonts w:ascii="Times New Roman" w:eastAsia="Times New Roman" w:hAnsi="Times New Roman" w:cs="Times New Roman"/>
          <w:kern w:val="0"/>
          <w:sz w:val="24"/>
          <w:szCs w:val="24"/>
          <w14:ligatures w14:val="none"/>
        </w:rPr>
      </w:pPr>
      <w:proofErr w:type="spellStart"/>
      <w:r w:rsidRPr="004F0387">
        <w:rPr>
          <w:rFonts w:ascii="Times New Roman" w:eastAsia="Times New Roman" w:hAnsi="Times New Roman" w:cs="Times New Roman"/>
          <w:kern w:val="0"/>
          <w:sz w:val="24"/>
          <w:szCs w:val="24"/>
          <w14:ligatures w14:val="none"/>
        </w:rPr>
        <w:lastRenderedPageBreak/>
        <w:t>cialis_df</w:t>
      </w:r>
      <w:proofErr w:type="spellEnd"/>
    </w:p>
    <w:sectPr w:rsidR="008222E1" w:rsidRPr="00AB5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DEA8E" w14:textId="77777777" w:rsidR="00C32371" w:rsidRDefault="00C32371" w:rsidP="00AB50D0">
      <w:pPr>
        <w:spacing w:after="0" w:line="240" w:lineRule="auto"/>
      </w:pPr>
      <w:r>
        <w:separator/>
      </w:r>
    </w:p>
  </w:endnote>
  <w:endnote w:type="continuationSeparator" w:id="0">
    <w:p w14:paraId="04EE5AB5" w14:textId="77777777" w:rsidR="00C32371" w:rsidRDefault="00C32371" w:rsidP="00AB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11ADC" w14:textId="77777777" w:rsidR="00C32371" w:rsidRDefault="00C32371" w:rsidP="00AB50D0">
      <w:pPr>
        <w:spacing w:after="0" w:line="240" w:lineRule="auto"/>
      </w:pPr>
      <w:r>
        <w:separator/>
      </w:r>
    </w:p>
  </w:footnote>
  <w:footnote w:type="continuationSeparator" w:id="0">
    <w:p w14:paraId="1C1D4BD8" w14:textId="77777777" w:rsidR="00C32371" w:rsidRDefault="00C32371" w:rsidP="00AB5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280"/>
    <w:multiLevelType w:val="multilevel"/>
    <w:tmpl w:val="C5E6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07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E1"/>
    <w:rsid w:val="00086396"/>
    <w:rsid w:val="000B5AEC"/>
    <w:rsid w:val="0011480C"/>
    <w:rsid w:val="001563E8"/>
    <w:rsid w:val="00176AA6"/>
    <w:rsid w:val="001B61B3"/>
    <w:rsid w:val="001D397E"/>
    <w:rsid w:val="001F76A2"/>
    <w:rsid w:val="0025529B"/>
    <w:rsid w:val="00275A88"/>
    <w:rsid w:val="002B1CF8"/>
    <w:rsid w:val="0033053E"/>
    <w:rsid w:val="00372C25"/>
    <w:rsid w:val="003B3823"/>
    <w:rsid w:val="003F6365"/>
    <w:rsid w:val="004024A1"/>
    <w:rsid w:val="00415650"/>
    <w:rsid w:val="0041716F"/>
    <w:rsid w:val="00443476"/>
    <w:rsid w:val="00446BD2"/>
    <w:rsid w:val="004E3DB9"/>
    <w:rsid w:val="004F0387"/>
    <w:rsid w:val="00572756"/>
    <w:rsid w:val="00577378"/>
    <w:rsid w:val="00582075"/>
    <w:rsid w:val="005E52C2"/>
    <w:rsid w:val="00606D26"/>
    <w:rsid w:val="00647E49"/>
    <w:rsid w:val="006E6B83"/>
    <w:rsid w:val="007038EE"/>
    <w:rsid w:val="0076157A"/>
    <w:rsid w:val="007D55CD"/>
    <w:rsid w:val="007F6292"/>
    <w:rsid w:val="00807C90"/>
    <w:rsid w:val="008222E1"/>
    <w:rsid w:val="00824BF8"/>
    <w:rsid w:val="00852748"/>
    <w:rsid w:val="00855988"/>
    <w:rsid w:val="008A1F19"/>
    <w:rsid w:val="00960AC1"/>
    <w:rsid w:val="00961276"/>
    <w:rsid w:val="009876DB"/>
    <w:rsid w:val="009D0D2E"/>
    <w:rsid w:val="009D2505"/>
    <w:rsid w:val="009F6F55"/>
    <w:rsid w:val="00A412C5"/>
    <w:rsid w:val="00A420CB"/>
    <w:rsid w:val="00A724B3"/>
    <w:rsid w:val="00AA018A"/>
    <w:rsid w:val="00AB50D0"/>
    <w:rsid w:val="00AE00E7"/>
    <w:rsid w:val="00AE04E5"/>
    <w:rsid w:val="00B40412"/>
    <w:rsid w:val="00BF3AB9"/>
    <w:rsid w:val="00BF4C74"/>
    <w:rsid w:val="00C32371"/>
    <w:rsid w:val="00C3266D"/>
    <w:rsid w:val="00C8712F"/>
    <w:rsid w:val="00CF3C57"/>
    <w:rsid w:val="00D32EC0"/>
    <w:rsid w:val="00D71304"/>
    <w:rsid w:val="00D71BC7"/>
    <w:rsid w:val="00D81E23"/>
    <w:rsid w:val="00E24E7E"/>
    <w:rsid w:val="00E50FE8"/>
    <w:rsid w:val="00EB53AA"/>
    <w:rsid w:val="00ED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064A"/>
  <w15:chartTrackingRefBased/>
  <w15:docId w15:val="{79C0F3DC-BA95-4458-8AF1-24EB9407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2E1"/>
    <w:rPr>
      <w:color w:val="0000FF"/>
      <w:u w:val="single"/>
    </w:rPr>
  </w:style>
  <w:style w:type="paragraph" w:styleId="ListParagraph">
    <w:name w:val="List Paragraph"/>
    <w:basedOn w:val="Normal"/>
    <w:uiPriority w:val="34"/>
    <w:qFormat/>
    <w:rsid w:val="00415650"/>
    <w:pPr>
      <w:ind w:left="720"/>
      <w:contextualSpacing/>
    </w:pPr>
  </w:style>
  <w:style w:type="character" w:styleId="UnresolvedMention">
    <w:name w:val="Unresolved Mention"/>
    <w:basedOn w:val="DefaultParagraphFont"/>
    <w:uiPriority w:val="99"/>
    <w:semiHidden/>
    <w:unhideWhenUsed/>
    <w:rsid w:val="00AA018A"/>
    <w:rPr>
      <w:color w:val="605E5C"/>
      <w:shd w:val="clear" w:color="auto" w:fill="E1DFDD"/>
    </w:rPr>
  </w:style>
  <w:style w:type="paragraph" w:styleId="Header">
    <w:name w:val="header"/>
    <w:basedOn w:val="Normal"/>
    <w:link w:val="HeaderChar"/>
    <w:uiPriority w:val="99"/>
    <w:unhideWhenUsed/>
    <w:rsid w:val="00AB5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0D0"/>
  </w:style>
  <w:style w:type="paragraph" w:styleId="Footer">
    <w:name w:val="footer"/>
    <w:basedOn w:val="Normal"/>
    <w:link w:val="FooterChar"/>
    <w:uiPriority w:val="99"/>
    <w:unhideWhenUsed/>
    <w:rsid w:val="00AB5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0D0"/>
  </w:style>
  <w:style w:type="character" w:styleId="FollowedHyperlink">
    <w:name w:val="FollowedHyperlink"/>
    <w:basedOn w:val="DefaultParagraphFont"/>
    <w:uiPriority w:val="99"/>
    <w:semiHidden/>
    <w:unhideWhenUsed/>
    <w:rsid w:val="003B3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5113">
      <w:bodyDiv w:val="1"/>
      <w:marLeft w:val="0"/>
      <w:marRight w:val="0"/>
      <w:marTop w:val="0"/>
      <w:marBottom w:val="0"/>
      <w:divBdr>
        <w:top w:val="none" w:sz="0" w:space="0" w:color="auto"/>
        <w:left w:val="none" w:sz="0" w:space="0" w:color="auto"/>
        <w:bottom w:val="none" w:sz="0" w:space="0" w:color="auto"/>
        <w:right w:val="none" w:sz="0" w:space="0" w:color="auto"/>
      </w:divBdr>
      <w:divsChild>
        <w:div w:id="597297380">
          <w:marLeft w:val="0"/>
          <w:marRight w:val="0"/>
          <w:marTop w:val="0"/>
          <w:marBottom w:val="0"/>
          <w:divBdr>
            <w:top w:val="single" w:sz="2" w:space="0" w:color="auto"/>
            <w:left w:val="single" w:sz="2" w:space="0" w:color="auto"/>
            <w:bottom w:val="single" w:sz="6" w:space="0" w:color="auto"/>
            <w:right w:val="single" w:sz="2" w:space="0" w:color="auto"/>
          </w:divBdr>
          <w:divsChild>
            <w:div w:id="149992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793645319">
                  <w:marLeft w:val="0"/>
                  <w:marRight w:val="0"/>
                  <w:marTop w:val="0"/>
                  <w:marBottom w:val="0"/>
                  <w:divBdr>
                    <w:top w:val="single" w:sz="2" w:space="0" w:color="D9D9E3"/>
                    <w:left w:val="single" w:sz="2" w:space="0" w:color="D9D9E3"/>
                    <w:bottom w:val="single" w:sz="2" w:space="0" w:color="D9D9E3"/>
                    <w:right w:val="single" w:sz="2" w:space="0" w:color="D9D9E3"/>
                  </w:divBdr>
                  <w:divsChild>
                    <w:div w:id="762190017">
                      <w:marLeft w:val="0"/>
                      <w:marRight w:val="0"/>
                      <w:marTop w:val="0"/>
                      <w:marBottom w:val="0"/>
                      <w:divBdr>
                        <w:top w:val="single" w:sz="2" w:space="0" w:color="D9D9E3"/>
                        <w:left w:val="single" w:sz="2" w:space="0" w:color="D9D9E3"/>
                        <w:bottom w:val="single" w:sz="2" w:space="0" w:color="D9D9E3"/>
                        <w:right w:val="single" w:sz="2" w:space="0" w:color="D9D9E3"/>
                      </w:divBdr>
                      <w:divsChild>
                        <w:div w:id="1566261751">
                          <w:marLeft w:val="0"/>
                          <w:marRight w:val="0"/>
                          <w:marTop w:val="0"/>
                          <w:marBottom w:val="0"/>
                          <w:divBdr>
                            <w:top w:val="single" w:sz="2" w:space="0" w:color="D9D9E3"/>
                            <w:left w:val="single" w:sz="2" w:space="0" w:color="D9D9E3"/>
                            <w:bottom w:val="single" w:sz="2" w:space="0" w:color="D9D9E3"/>
                            <w:right w:val="single" w:sz="2" w:space="0" w:color="D9D9E3"/>
                          </w:divBdr>
                          <w:divsChild>
                            <w:div w:id="7104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3629529">
      <w:bodyDiv w:val="1"/>
      <w:marLeft w:val="0"/>
      <w:marRight w:val="0"/>
      <w:marTop w:val="0"/>
      <w:marBottom w:val="0"/>
      <w:divBdr>
        <w:top w:val="none" w:sz="0" w:space="0" w:color="auto"/>
        <w:left w:val="none" w:sz="0" w:space="0" w:color="auto"/>
        <w:bottom w:val="none" w:sz="0" w:space="0" w:color="auto"/>
        <w:right w:val="none" w:sz="0" w:space="0" w:color="auto"/>
      </w:divBdr>
    </w:div>
    <w:div w:id="344481804">
      <w:bodyDiv w:val="1"/>
      <w:marLeft w:val="0"/>
      <w:marRight w:val="0"/>
      <w:marTop w:val="0"/>
      <w:marBottom w:val="0"/>
      <w:divBdr>
        <w:top w:val="none" w:sz="0" w:space="0" w:color="auto"/>
        <w:left w:val="none" w:sz="0" w:space="0" w:color="auto"/>
        <w:bottom w:val="none" w:sz="0" w:space="0" w:color="auto"/>
        <w:right w:val="none" w:sz="0" w:space="0" w:color="auto"/>
      </w:divBdr>
    </w:div>
    <w:div w:id="565334810">
      <w:bodyDiv w:val="1"/>
      <w:marLeft w:val="0"/>
      <w:marRight w:val="0"/>
      <w:marTop w:val="0"/>
      <w:marBottom w:val="0"/>
      <w:divBdr>
        <w:top w:val="none" w:sz="0" w:space="0" w:color="auto"/>
        <w:left w:val="none" w:sz="0" w:space="0" w:color="auto"/>
        <w:bottom w:val="none" w:sz="0" w:space="0" w:color="auto"/>
        <w:right w:val="none" w:sz="0" w:space="0" w:color="auto"/>
      </w:divBdr>
      <w:divsChild>
        <w:div w:id="1895853508">
          <w:marLeft w:val="0"/>
          <w:marRight w:val="0"/>
          <w:marTop w:val="0"/>
          <w:marBottom w:val="0"/>
          <w:divBdr>
            <w:top w:val="single" w:sz="2" w:space="0" w:color="auto"/>
            <w:left w:val="single" w:sz="2" w:space="0" w:color="auto"/>
            <w:bottom w:val="single" w:sz="6" w:space="0" w:color="auto"/>
            <w:right w:val="single" w:sz="2" w:space="0" w:color="auto"/>
          </w:divBdr>
          <w:divsChild>
            <w:div w:id="1421220719">
              <w:marLeft w:val="0"/>
              <w:marRight w:val="0"/>
              <w:marTop w:val="100"/>
              <w:marBottom w:val="100"/>
              <w:divBdr>
                <w:top w:val="single" w:sz="2" w:space="0" w:color="D9D9E3"/>
                <w:left w:val="single" w:sz="2" w:space="0" w:color="D9D9E3"/>
                <w:bottom w:val="single" w:sz="2" w:space="0" w:color="D9D9E3"/>
                <w:right w:val="single" w:sz="2" w:space="0" w:color="D9D9E3"/>
              </w:divBdr>
              <w:divsChild>
                <w:div w:id="961888566">
                  <w:marLeft w:val="0"/>
                  <w:marRight w:val="0"/>
                  <w:marTop w:val="0"/>
                  <w:marBottom w:val="0"/>
                  <w:divBdr>
                    <w:top w:val="single" w:sz="2" w:space="0" w:color="D9D9E3"/>
                    <w:left w:val="single" w:sz="2" w:space="0" w:color="D9D9E3"/>
                    <w:bottom w:val="single" w:sz="2" w:space="0" w:color="D9D9E3"/>
                    <w:right w:val="single" w:sz="2" w:space="0" w:color="D9D9E3"/>
                  </w:divBdr>
                  <w:divsChild>
                    <w:div w:id="4401827">
                      <w:marLeft w:val="0"/>
                      <w:marRight w:val="0"/>
                      <w:marTop w:val="0"/>
                      <w:marBottom w:val="0"/>
                      <w:divBdr>
                        <w:top w:val="single" w:sz="2" w:space="0" w:color="D9D9E3"/>
                        <w:left w:val="single" w:sz="2" w:space="0" w:color="D9D9E3"/>
                        <w:bottom w:val="single" w:sz="2" w:space="0" w:color="D9D9E3"/>
                        <w:right w:val="single" w:sz="2" w:space="0" w:color="D9D9E3"/>
                      </w:divBdr>
                      <w:divsChild>
                        <w:div w:id="450592530">
                          <w:marLeft w:val="0"/>
                          <w:marRight w:val="0"/>
                          <w:marTop w:val="0"/>
                          <w:marBottom w:val="0"/>
                          <w:divBdr>
                            <w:top w:val="single" w:sz="2" w:space="0" w:color="D9D9E3"/>
                            <w:left w:val="single" w:sz="2" w:space="0" w:color="D9D9E3"/>
                            <w:bottom w:val="single" w:sz="2" w:space="0" w:color="D9D9E3"/>
                            <w:right w:val="single" w:sz="2" w:space="0" w:color="D9D9E3"/>
                          </w:divBdr>
                          <w:divsChild>
                            <w:div w:id="154713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9363993">
      <w:bodyDiv w:val="1"/>
      <w:marLeft w:val="0"/>
      <w:marRight w:val="0"/>
      <w:marTop w:val="0"/>
      <w:marBottom w:val="0"/>
      <w:divBdr>
        <w:top w:val="none" w:sz="0" w:space="0" w:color="auto"/>
        <w:left w:val="none" w:sz="0" w:space="0" w:color="auto"/>
        <w:bottom w:val="none" w:sz="0" w:space="0" w:color="auto"/>
        <w:right w:val="none" w:sz="0" w:space="0" w:color="auto"/>
      </w:divBdr>
    </w:div>
    <w:div w:id="1236475066">
      <w:bodyDiv w:val="1"/>
      <w:marLeft w:val="0"/>
      <w:marRight w:val="0"/>
      <w:marTop w:val="0"/>
      <w:marBottom w:val="0"/>
      <w:divBdr>
        <w:top w:val="none" w:sz="0" w:space="0" w:color="auto"/>
        <w:left w:val="none" w:sz="0" w:space="0" w:color="auto"/>
        <w:bottom w:val="none" w:sz="0" w:space="0" w:color="auto"/>
        <w:right w:val="none" w:sz="0" w:space="0" w:color="auto"/>
      </w:divBdr>
    </w:div>
    <w:div w:id="1517841384">
      <w:bodyDiv w:val="1"/>
      <w:marLeft w:val="0"/>
      <w:marRight w:val="0"/>
      <w:marTop w:val="0"/>
      <w:marBottom w:val="0"/>
      <w:divBdr>
        <w:top w:val="none" w:sz="0" w:space="0" w:color="auto"/>
        <w:left w:val="none" w:sz="0" w:space="0" w:color="auto"/>
        <w:bottom w:val="none" w:sz="0" w:space="0" w:color="auto"/>
        <w:right w:val="none" w:sz="0" w:space="0" w:color="auto"/>
      </w:divBdr>
      <w:divsChild>
        <w:div w:id="673803397">
          <w:marLeft w:val="0"/>
          <w:marRight w:val="0"/>
          <w:marTop w:val="0"/>
          <w:marBottom w:val="0"/>
          <w:divBdr>
            <w:top w:val="single" w:sz="2" w:space="0" w:color="auto"/>
            <w:left w:val="single" w:sz="2" w:space="0" w:color="auto"/>
            <w:bottom w:val="single" w:sz="6" w:space="0" w:color="auto"/>
            <w:right w:val="single" w:sz="2" w:space="0" w:color="auto"/>
          </w:divBdr>
          <w:divsChild>
            <w:div w:id="1387877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910095">
                  <w:marLeft w:val="0"/>
                  <w:marRight w:val="0"/>
                  <w:marTop w:val="0"/>
                  <w:marBottom w:val="0"/>
                  <w:divBdr>
                    <w:top w:val="single" w:sz="2" w:space="0" w:color="D9D9E3"/>
                    <w:left w:val="single" w:sz="2" w:space="0" w:color="D9D9E3"/>
                    <w:bottom w:val="single" w:sz="2" w:space="0" w:color="D9D9E3"/>
                    <w:right w:val="single" w:sz="2" w:space="0" w:color="D9D9E3"/>
                  </w:divBdr>
                  <w:divsChild>
                    <w:div w:id="1295136304">
                      <w:marLeft w:val="0"/>
                      <w:marRight w:val="0"/>
                      <w:marTop w:val="0"/>
                      <w:marBottom w:val="0"/>
                      <w:divBdr>
                        <w:top w:val="single" w:sz="2" w:space="0" w:color="D9D9E3"/>
                        <w:left w:val="single" w:sz="2" w:space="0" w:color="D9D9E3"/>
                        <w:bottom w:val="single" w:sz="2" w:space="0" w:color="D9D9E3"/>
                        <w:right w:val="single" w:sz="2" w:space="0" w:color="D9D9E3"/>
                      </w:divBdr>
                      <w:divsChild>
                        <w:div w:id="1040475305">
                          <w:marLeft w:val="0"/>
                          <w:marRight w:val="0"/>
                          <w:marTop w:val="0"/>
                          <w:marBottom w:val="0"/>
                          <w:divBdr>
                            <w:top w:val="single" w:sz="2" w:space="0" w:color="D9D9E3"/>
                            <w:left w:val="single" w:sz="2" w:space="0" w:color="D9D9E3"/>
                            <w:bottom w:val="single" w:sz="2" w:space="0" w:color="D9D9E3"/>
                            <w:right w:val="single" w:sz="2" w:space="0" w:color="D9D9E3"/>
                          </w:divBdr>
                          <w:divsChild>
                            <w:div w:id="169149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641487">
      <w:bodyDiv w:val="1"/>
      <w:marLeft w:val="0"/>
      <w:marRight w:val="0"/>
      <w:marTop w:val="0"/>
      <w:marBottom w:val="0"/>
      <w:divBdr>
        <w:top w:val="none" w:sz="0" w:space="0" w:color="auto"/>
        <w:left w:val="none" w:sz="0" w:space="0" w:color="auto"/>
        <w:bottom w:val="none" w:sz="0" w:space="0" w:color="auto"/>
        <w:right w:val="none" w:sz="0" w:space="0" w:color="auto"/>
      </w:divBdr>
    </w:div>
    <w:div w:id="191538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asbt.github.io/mlxtend/user_guide/preprocessing/TransactionEncoder/" TargetMode="External"/><Relationship Id="rId26" Type="http://schemas.openxmlformats.org/officeDocument/2006/relationships/hyperlink" Target="https://www.kaggle.com/code/khusheekapoor/market-basket-analysis-in-python" TargetMode="External"/><Relationship Id="rId3" Type="http://schemas.openxmlformats.org/officeDocument/2006/relationships/settings" Target="settings.xml"/><Relationship Id="rId21" Type="http://schemas.openxmlformats.org/officeDocument/2006/relationships/hyperlink" Target="https://stackoverflow.com/questions/68020768/divide-rangelendataframecolumn-and-not-the-values" TargetMode="External"/><Relationship Id="rId34" Type="http://schemas.openxmlformats.org/officeDocument/2006/relationships/hyperlink" Target="https://pubmed.ncbi.nlm.nih.gov/14961048/" TargetMode="External"/><Relationship Id="rId7" Type="http://schemas.openxmlformats.org/officeDocument/2006/relationships/hyperlink" Target="mailto:fakbar3@wg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code/bbhatt001/bakery-business-model-association-rules" TargetMode="External"/><Relationship Id="rId33" Type="http://schemas.openxmlformats.org/officeDocument/2006/relationships/hyperlink" Target="https://www.fda.gov/drugs/postmarket-drug-safety-information-patients-and-providers/questions-and-answers-cialis-tadalafi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asbt.github.io/mlxtend/user_guide/frequent_patterns/apriori/" TargetMode="External"/><Relationship Id="rId29" Type="http://schemas.openxmlformats.org/officeDocument/2006/relationships/hyperlink" Target="https://www.turing.com/kb/market-basket-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rasbt/mlxtend/blob/master/mlxtend/frequent_patterns/association_rules.py" TargetMode="External"/><Relationship Id="rId32" Type="http://schemas.openxmlformats.org/officeDocument/2006/relationships/hyperlink" Target="https://onlinedoctor.lloydspharmacy.com/uk/erectile-dysfunction/cialis-vs-viagra"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code/khusheekapoor/market-basket-analysis-in-python" TargetMode="External"/><Relationship Id="rId28" Type="http://schemas.openxmlformats.org/officeDocument/2006/relationships/hyperlink" Target="https://towardsdatascience.com/market-basket-analysis-101-key-concepts-1ddc6876cd0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asbt.github.io/mlxtend/user_guide/frequent_patterns/association_rules/" TargetMode="External"/><Relationship Id="rId31" Type="http://schemas.openxmlformats.org/officeDocument/2006/relationships/hyperlink" Target="https://www.bloomingbiz.marketing/blog/market-basket-analysis-for-prescription-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63921134/add-row-number-to-column-string-in-pandas" TargetMode="External"/><Relationship Id="rId27" Type="http://schemas.openxmlformats.org/officeDocument/2006/relationships/hyperlink" Target="https://www.kaggle.com/code/yugagrawal95/market-basket-analysis-apriori-in-python/comments" TargetMode="External"/><Relationship Id="rId30" Type="http://schemas.openxmlformats.org/officeDocument/2006/relationships/hyperlink" Target="https://www.webmd.com/drugs/2/drug-77881/cialis-oral/detail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3248</TotalTime>
  <Pages>14</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43</cp:revision>
  <dcterms:created xsi:type="dcterms:W3CDTF">2023-06-07T00:02:00Z</dcterms:created>
  <dcterms:modified xsi:type="dcterms:W3CDTF">2023-06-25T02:16:00Z</dcterms:modified>
</cp:coreProperties>
</file>