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keepNext/>
        <w:keepLines/>
        <w:spacing w:before="100" w:beforeAutospacing="1" w:after="100" w:afterAutospacing="1" w:line="360" w:lineRule="auto"/>
        <w:outlineLvl w:val="0"/>
        <w:rPr>
          <w:rFonts w:hint="default" w:ascii="Times New Roman" w:hAnsi="Times New Roman" w:eastAsia="Calibri" w:cs="Times New Roman"/>
          <w:b/>
          <w:color w:val="000000"/>
          <w:sz w:val="32"/>
          <w:szCs w:val="32"/>
          <w:lang w:val="en" w:eastAsia="en-GB" w:bidi="ar-SA"/>
        </w:rPr>
      </w:pPr>
      <w:r>
        <w:rPr>
          <w:rFonts w:hint="default" w:ascii="Times New Roman" w:hAnsi="Times New Roman" w:eastAsia="DengXian Light" w:cs="Times New Roman"/>
          <w:b/>
          <w:color w:val="000000"/>
          <w:sz w:val="32"/>
          <w:szCs w:val="32"/>
          <w:lang w:val="en" w:eastAsia="en-GB" w:bidi="ar-SA"/>
        </w:rPr>
        <w:t>Judul</w:t>
      </w:r>
    </w:p>
    <w:p>
      <w:pPr>
        <w:spacing w:before="100" w:beforeAutospacing="1" w:after="100" w:afterAutospacing="1"/>
        <w:rPr>
          <w:rFonts w:hint="default" w:eastAsia="Calibri"/>
          <w:vertAlign w:val="superscript"/>
          <w:lang w:val="en"/>
        </w:rPr>
      </w:pPr>
      <w:r>
        <w:rPr>
          <w:rFonts w:hint="default" w:eastAsia="Calibri"/>
          <w:lang w:val="en"/>
        </w:rPr>
        <w:t>Nama ke-1</w:t>
      </w:r>
      <w:r>
        <w:rPr>
          <w:rFonts w:eastAsia="Calibri"/>
        </w:rPr>
        <w:t>,</w:t>
      </w:r>
      <w:r>
        <w:rPr>
          <w:rFonts w:eastAsia="Calibri"/>
          <w:vertAlign w:val="superscript"/>
        </w:rPr>
        <w:t>1</w:t>
      </w:r>
      <w:r>
        <w:rPr>
          <w:rFonts w:eastAsia="Calibri"/>
        </w:rPr>
        <w:t xml:space="preserve"> </w:t>
      </w:r>
      <w:r>
        <w:rPr>
          <w:rFonts w:hint="default" w:eastAsia="Calibri"/>
          <w:lang w:val="en"/>
        </w:rPr>
        <w:t>nama ke-2</w:t>
      </w:r>
      <w:r>
        <w:rPr>
          <w:rFonts w:eastAsia="Calibri"/>
        </w:rPr>
        <w:t>,</w:t>
      </w:r>
      <w:r>
        <w:rPr>
          <w:rFonts w:eastAsia="Calibri"/>
          <w:vertAlign w:val="superscript"/>
        </w:rPr>
        <w:t>2</w:t>
      </w:r>
      <w:r>
        <w:rPr>
          <w:rFonts w:eastAsia="Calibri"/>
        </w:rPr>
        <w:t xml:space="preserve"> </w:t>
      </w:r>
      <w:r>
        <w:rPr>
          <w:rFonts w:hint="default" w:eastAsia="Calibri"/>
          <w:lang w:val="en"/>
        </w:rPr>
        <w:t>dst</w:t>
      </w:r>
    </w:p>
    <w:p>
      <w:pPr>
        <w:spacing w:before="100" w:beforeAutospacing="1" w:after="100" w:afterAutospacing="1"/>
        <w:rPr>
          <w:rFonts w:eastAsia="Calibri"/>
        </w:rPr>
      </w:pPr>
      <w:r>
        <w:rPr>
          <w:rFonts w:eastAsia="Calibri"/>
          <w:vertAlign w:val="superscript"/>
        </w:rPr>
        <w:t xml:space="preserve">1 </w:t>
      </w:r>
      <w:r>
        <w:rPr>
          <w:rFonts w:hint="default" w:eastAsia="Calibri"/>
          <w:lang w:val="en"/>
        </w:rPr>
        <w:t>email</w:t>
      </w:r>
      <w:r>
        <w:rPr>
          <w:rFonts w:eastAsia="Calibri"/>
        </w:rPr>
        <w:t>.</w:t>
      </w:r>
      <w:r>
        <w:rPr>
          <w:rFonts w:eastAsia="Calibri"/>
        </w:rPr>
        <w:br w:type="textWrapping"/>
      </w:r>
      <w:r>
        <w:rPr>
          <w:rFonts w:eastAsia="Calibri"/>
          <w:vertAlign w:val="superscript"/>
        </w:rPr>
        <w:t xml:space="preserve">2 </w:t>
      </w:r>
      <w:r>
        <w:rPr>
          <w:rFonts w:hint="default" w:eastAsia="Calibri"/>
          <w:lang w:val="en"/>
        </w:rPr>
        <w:t>email</w:t>
      </w:r>
      <w:r>
        <w:rPr>
          <w:rFonts w:eastAsia="Calibri"/>
        </w:rPr>
        <w:t>.</w:t>
      </w:r>
    </w:p>
    <w:p>
      <w:pPr>
        <w:spacing w:before="100" w:beforeAutospacing="1" w:after="100" w:afterAutospacing="1"/>
        <w:rPr>
          <w:rFonts w:hint="default" w:eastAsia="Calibri"/>
          <w:lang w:val="en"/>
        </w:rPr>
      </w:pPr>
      <w:r>
        <w:rPr>
          <w:rFonts w:hint="default" w:eastAsia="Calibri"/>
          <w:lang w:val="en"/>
        </w:rPr>
        <w:t>dst</w:t>
      </w:r>
    </w:p>
    <w:p>
      <w:pPr>
        <w:spacing w:before="100" w:beforeAutospacing="1" w:after="100" w:afterAutospacing="1"/>
        <w:rPr>
          <w:rFonts w:eastAsia="Calibri"/>
        </w:rPr>
      </w:pPr>
    </w:p>
    <w:p>
      <w:pPr>
        <w:spacing w:before="100" w:beforeAutospacing="1" w:after="100" w:afterAutospacing="1"/>
        <w:rPr>
          <w:rFonts w:hint="default" w:eastAsia="Calibri"/>
          <w:lang w:val="en"/>
        </w:rPr>
      </w:pPr>
      <w:r>
        <w:rPr>
          <w:rFonts w:hint="default" w:eastAsia="Times New Roman"/>
          <w:color w:val="000000"/>
          <w:shd w:val="clear" w:color="auto" w:fill="FFFFFF"/>
          <w:lang w:val="en"/>
        </w:rPr>
        <w:t xml:space="preserve">Alamat link project/ source code misal github, gitlab dst </w:t>
      </w:r>
    </w:p>
    <w:p>
      <w:pPr>
        <w:keepNext/>
        <w:keepLines/>
        <w:spacing w:before="100" w:beforeAutospacing="1" w:after="100" w:afterAutospacing="1"/>
        <w:outlineLvl w:val="1"/>
        <w:rPr>
          <w:rFonts w:hint="default" w:ascii="Times New Roman" w:hAnsi="Times New Roman" w:eastAsia="Times New Roman" w:cs="Times New Roman"/>
          <w:b/>
          <w:color w:val="000000"/>
          <w:sz w:val="28"/>
          <w:szCs w:val="26"/>
          <w:shd w:val="clear" w:color="auto" w:fill="FFFFFF"/>
          <w:lang w:val="en" w:eastAsia="en-GB" w:bidi="ar-S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6"/>
          <w:shd w:val="clear" w:color="auto" w:fill="FFFFFF"/>
          <w:lang w:val="en-GB" w:eastAsia="en-GB" w:bidi="ar-SA"/>
        </w:rPr>
        <w:t>Abstr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6"/>
          <w:shd w:val="clear" w:color="auto" w:fill="FFFFFF"/>
          <w:lang w:val="en" w:eastAsia="en-GB" w:bidi="ar-SA"/>
        </w:rPr>
        <w:t>ak</w:t>
      </w:r>
    </w:p>
    <w:p>
      <w:pPr>
        <w:spacing w:before="100" w:beforeAutospacing="1" w:after="100" w:afterAutospacing="1"/>
        <w:rPr>
          <w:rFonts w:hint="default" w:eastAsia="Calibri"/>
          <w:shd w:val="clear" w:color="auto" w:fill="FFFFFF"/>
          <w:lang w:val="en"/>
        </w:rPr>
      </w:pPr>
      <w:r>
        <w:rPr>
          <w:rFonts w:hint="default" w:eastAsia="Calibri"/>
          <w:shd w:val="clear" w:color="auto" w:fill="FFFFFF"/>
        </w:rPr>
        <w:t>Abstraksi harus berupa paragraf tunggal</w:t>
      </w:r>
      <w:r>
        <w:rPr>
          <w:rFonts w:hint="default" w:eastAsia="Calibri"/>
          <w:shd w:val="clear" w:color="auto" w:fill="FFFFFF"/>
          <w:lang w:val="en"/>
        </w:rPr>
        <w:t xml:space="preserve"> berisi ringkasan</w:t>
      </w:r>
      <w:r>
        <w:rPr>
          <w:rFonts w:hint="default" w:eastAsia="Calibri"/>
          <w:shd w:val="clear" w:color="auto" w:fill="FFFFFF"/>
        </w:rPr>
        <w:t xml:space="preserve"> </w:t>
      </w:r>
      <w:r>
        <w:rPr>
          <w:rFonts w:hint="default" w:eastAsia="Calibri"/>
          <w:shd w:val="clear" w:color="auto" w:fill="FFFFFF"/>
          <w:lang w:val="en"/>
        </w:rPr>
        <w:t>artikel ini.</w:t>
      </w:r>
    </w:p>
    <w:p>
      <w:pPr>
        <w:spacing w:before="100" w:beforeAutospacing="1" w:after="100" w:afterAutospacing="1"/>
        <w:rPr>
          <w:rFonts w:hint="default" w:eastAsia="Calibri"/>
          <w:shd w:val="clear" w:color="auto" w:fill="FFFFFF"/>
          <w:lang w:val="en"/>
        </w:rPr>
      </w:pPr>
      <w:r>
        <w:rPr>
          <w:rFonts w:hint="default" w:eastAsia="Calibri"/>
          <w:shd w:val="clear" w:color="auto" w:fill="FFFFFF"/>
          <w:lang w:val="en"/>
        </w:rPr>
        <w:t>Kata kunci: (minimal 3)</w:t>
      </w:r>
    </w:p>
    <w:p>
      <w:pPr>
        <w:keepNext/>
        <w:keepLines/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color w:val="000000"/>
          <w:sz w:val="28"/>
          <w:szCs w:val="26"/>
          <w:shd w:val="clear" w:color="auto" w:fill="FFFFFF"/>
          <w:lang w:val="en-GB" w:eastAsia="en-GB" w:bidi="ar-S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6"/>
          <w:shd w:val="clear" w:color="auto" w:fill="FFFFFF"/>
          <w:lang w:val="en" w:eastAsia="en-GB" w:bidi="ar-SA"/>
        </w:rPr>
        <w:t>Pendahuluan</w:t>
      </w:r>
    </w:p>
    <w:p>
      <w:pPr>
        <w:spacing w:before="100" w:beforeAutospacing="1" w:after="100" w:afterAutospacing="1"/>
        <w:rPr>
          <w:rFonts w:eastAsia="Calibri"/>
        </w:rPr>
      </w:pPr>
      <w:r>
        <w:rPr>
          <w:rFonts w:hint="default" w:eastAsia="Calibri"/>
          <w:shd w:val="clear" w:color="auto" w:fill="FFFFFF"/>
          <w:lang w:val="en"/>
        </w:rPr>
        <w:t>Pendahuluan, masalah, tujuan, ruang lingkup</w:t>
      </w:r>
      <w:r>
        <w:rPr>
          <w:rFonts w:eastAsia="Calibri"/>
          <w:shd w:val="clear" w:color="auto" w:fill="FFFFFF"/>
        </w:rPr>
        <w:t>.</w:t>
      </w:r>
    </w:p>
    <w:p>
      <w:pPr>
        <w:keepNext/>
        <w:keepLines/>
        <w:spacing w:before="100" w:beforeAutospacing="1" w:after="100" w:afterAutospacing="1"/>
        <w:outlineLvl w:val="1"/>
        <w:rPr>
          <w:rFonts w:hint="default" w:ascii="Times New Roman" w:hAnsi="Times New Roman" w:eastAsia="Times New Roman" w:cs="Times New Roman"/>
          <w:b/>
          <w:color w:val="000000"/>
          <w:sz w:val="28"/>
          <w:szCs w:val="26"/>
          <w:shd w:val="clear" w:color="auto" w:fill="FFFFFF"/>
          <w:lang w:val="en" w:eastAsia="en-GB" w:bidi="ar-S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6"/>
          <w:shd w:val="clear" w:color="auto" w:fill="FFFFFF"/>
          <w:lang w:val="en-GB" w:eastAsia="en-GB" w:bidi="ar-SA"/>
        </w:rPr>
        <w:t>Material</w:t>
      </w:r>
    </w:p>
    <w:p>
      <w:pPr>
        <w:spacing w:before="100" w:beforeAutospacing="1" w:after="100" w:afterAutospacing="1"/>
        <w:rPr>
          <w:rFonts w:hint="default" w:eastAsia="Calibri"/>
          <w:shd w:val="clear" w:color="auto" w:fill="FFFFFF"/>
          <w:lang w:val="en"/>
        </w:rPr>
      </w:pPr>
      <w:r>
        <w:rPr>
          <w:rFonts w:hint="default" w:eastAsia="Calibri"/>
          <w:shd w:val="clear" w:color="auto" w:fill="FFFFFF"/>
          <w:lang w:val="en"/>
        </w:rPr>
        <w:t>Material dapat berupa data-data awal, cara mendapatkan data, referensi dari sumber-sumber artikel, git, youtube dll.</w:t>
      </w:r>
    </w:p>
    <w:p>
      <w:pPr>
        <w:keepNext/>
        <w:keepLines/>
        <w:spacing w:before="100" w:beforeAutospacing="1" w:after="100" w:afterAutospacing="1"/>
        <w:outlineLvl w:val="1"/>
        <w:rPr>
          <w:rFonts w:hint="default" w:ascii="Times New Roman" w:hAnsi="Times New Roman" w:eastAsia="Times New Roman" w:cs="Times New Roman"/>
          <w:b/>
          <w:color w:val="000000"/>
          <w:sz w:val="28"/>
          <w:szCs w:val="26"/>
          <w:shd w:val="clear" w:color="auto" w:fill="FFFFFF"/>
          <w:lang w:val="en" w:eastAsia="en-GB" w:bidi="ar-S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6"/>
          <w:shd w:val="clear" w:color="auto" w:fill="FFFFFF"/>
          <w:lang w:val="en" w:eastAsia="en-GB" w:bidi="ar-SA"/>
        </w:rPr>
        <w:t>Metode</w:t>
      </w:r>
    </w:p>
    <w:p>
      <w:pPr>
        <w:spacing w:before="100" w:beforeAutospacing="1" w:after="100" w:afterAutospacing="1"/>
        <w:rPr>
          <w:rFonts w:hint="default" w:eastAsia="Calibri"/>
          <w:shd w:val="clear" w:color="auto" w:fill="FFFFFF"/>
          <w:lang w:val="en"/>
        </w:rPr>
      </w:pPr>
      <w:r>
        <w:rPr>
          <w:rFonts w:hint="default" w:eastAsia="Calibri"/>
          <w:shd w:val="clear" w:color="auto" w:fill="FFFFFF"/>
          <w:lang w:val="en"/>
        </w:rPr>
        <w:t>Berisi metode/ prosedur yang digunakan untuk menyelesaikan masalah dan sesuai tujuan, alasan menggunakan metode x, rumus-rumus. Contoh rencana:</w:t>
      </w:r>
    </w:p>
    <w:p>
      <w:pPr>
        <w:numPr>
          <w:ilvl w:val="0"/>
          <w:numId w:val="11"/>
        </w:numPr>
        <w:spacing w:before="100" w:beforeAutospacing="1" w:after="100" w:afterAutospacing="1"/>
        <w:ind w:left="425" w:leftChars="0" w:hanging="425" w:firstLineChars="0"/>
        <w:rPr>
          <w:rFonts w:hint="default" w:eastAsia="Calibri"/>
          <w:shd w:val="clear" w:color="auto" w:fill="FFFFFF"/>
          <w:lang w:val="en"/>
        </w:rPr>
      </w:pPr>
      <w:r>
        <w:rPr>
          <w:rFonts w:hint="default" w:eastAsia="Calibri"/>
          <w:shd w:val="clear" w:color="auto" w:fill="FFFFFF"/>
          <w:lang w:val="en"/>
        </w:rPr>
        <w:t>Data awal difilter dengan cara ....</w:t>
      </w:r>
    </w:p>
    <w:p>
      <w:pPr>
        <w:numPr>
          <w:ilvl w:val="0"/>
          <w:numId w:val="11"/>
        </w:numPr>
        <w:spacing w:before="100" w:beforeAutospacing="1" w:after="100" w:afterAutospacing="1"/>
        <w:ind w:left="425" w:leftChars="0" w:hanging="425" w:firstLineChars="0"/>
        <w:rPr>
          <w:rFonts w:hint="default" w:eastAsia="Calibri"/>
          <w:shd w:val="clear" w:color="auto" w:fill="FFFFFF"/>
          <w:lang w:val="en"/>
        </w:rPr>
      </w:pPr>
      <w:r>
        <w:rPr>
          <w:rFonts w:hint="default" w:eastAsia="Calibri"/>
          <w:shd w:val="clear" w:color="auto" w:fill="FFFFFF"/>
          <w:lang w:val="en"/>
        </w:rPr>
        <w:t>diekstrak</w:t>
      </w:r>
    </w:p>
    <w:p>
      <w:pPr>
        <w:numPr>
          <w:ilvl w:val="0"/>
          <w:numId w:val="11"/>
        </w:numPr>
        <w:spacing w:before="100" w:beforeAutospacing="1" w:after="100" w:afterAutospacing="1"/>
        <w:ind w:left="425" w:leftChars="0" w:hanging="425" w:firstLineChars="0"/>
        <w:rPr>
          <w:rFonts w:hint="default" w:eastAsia="Calibri"/>
          <w:shd w:val="clear" w:color="auto" w:fill="FFFFFF"/>
          <w:lang w:val="en"/>
        </w:rPr>
      </w:pPr>
      <w:r>
        <w:rPr>
          <w:rFonts w:hint="default" w:eastAsia="Calibri"/>
          <w:shd w:val="clear" w:color="auto" w:fill="FFFFFF"/>
          <w:lang w:val="en"/>
        </w:rPr>
        <w:t>Dipilih</w:t>
      </w:r>
    </w:p>
    <w:p>
      <w:pPr>
        <w:numPr>
          <w:ilvl w:val="0"/>
          <w:numId w:val="11"/>
        </w:numPr>
        <w:spacing w:before="100" w:beforeAutospacing="1" w:after="100" w:afterAutospacing="1"/>
        <w:ind w:left="425" w:leftChars="0" w:hanging="425" w:firstLineChars="0"/>
        <w:rPr>
          <w:rFonts w:hint="default" w:eastAsia="Calibri"/>
          <w:shd w:val="clear" w:color="auto" w:fill="FFFFFF"/>
          <w:lang w:val="en"/>
        </w:rPr>
      </w:pPr>
      <w:r>
        <w:rPr>
          <w:rFonts w:hint="default" w:eastAsia="Calibri"/>
          <w:shd w:val="clear" w:color="auto" w:fill="FFFFFF"/>
          <w:lang w:val="en"/>
        </w:rPr>
        <w:t>Dilatih menggunakan cara .... menggunakan hardware ....</w:t>
      </w:r>
    </w:p>
    <w:p>
      <w:pPr>
        <w:numPr>
          <w:ilvl w:val="0"/>
          <w:numId w:val="11"/>
        </w:numPr>
        <w:spacing w:before="100" w:beforeAutospacing="1" w:after="100" w:afterAutospacing="1"/>
        <w:ind w:left="425" w:leftChars="0" w:hanging="425" w:firstLineChars="0"/>
        <w:rPr>
          <w:rFonts w:hint="default" w:eastAsia="Calibri"/>
          <w:shd w:val="clear" w:color="auto" w:fill="FFFFFF"/>
          <w:lang w:val="en"/>
        </w:rPr>
      </w:pPr>
      <w:r>
        <w:rPr>
          <w:rFonts w:hint="default" w:eastAsia="Calibri"/>
          <w:shd w:val="clear" w:color="auto" w:fill="FFFFFF"/>
          <w:lang w:val="en"/>
        </w:rPr>
        <w:t>Hasil model akan diimplementasikan pada ...</w:t>
      </w:r>
    </w:p>
    <w:p>
      <w:pPr>
        <w:numPr>
          <w:ilvl w:val="0"/>
          <w:numId w:val="11"/>
        </w:numPr>
        <w:spacing w:before="100" w:beforeAutospacing="1" w:after="100" w:afterAutospacing="1"/>
        <w:ind w:left="425" w:leftChars="0" w:hanging="425" w:firstLineChars="0"/>
        <w:rPr>
          <w:rFonts w:hint="default" w:eastAsia="Calibri"/>
          <w:shd w:val="clear" w:color="auto" w:fill="FFFFFF"/>
          <w:lang w:val="en"/>
        </w:rPr>
      </w:pPr>
      <w:r>
        <w:rPr>
          <w:rFonts w:hint="default" w:eastAsia="Calibri"/>
          <w:shd w:val="clear" w:color="auto" w:fill="FFFFFF"/>
          <w:lang w:val="en"/>
        </w:rPr>
        <w:t>Data test diambil dari .....</w:t>
      </w:r>
    </w:p>
    <w:p>
      <w:pPr>
        <w:numPr>
          <w:ilvl w:val="0"/>
          <w:numId w:val="11"/>
        </w:numPr>
        <w:spacing w:before="100" w:beforeAutospacing="1" w:after="100" w:afterAutospacing="1"/>
        <w:ind w:left="425" w:leftChars="0" w:hanging="425" w:firstLineChars="0"/>
        <w:rPr>
          <w:rFonts w:hint="default" w:eastAsia="Calibri"/>
          <w:shd w:val="clear" w:color="auto" w:fill="FFFFFF"/>
          <w:lang w:val="en"/>
        </w:rPr>
      </w:pPr>
      <w:r>
        <w:rPr>
          <w:rFonts w:hint="default" w:eastAsia="Calibri"/>
          <w:shd w:val="clear" w:color="auto" w:fill="FFFFFF"/>
          <w:lang w:val="en"/>
        </w:rPr>
        <w:t>Dst</w:t>
      </w:r>
    </w:p>
    <w:p>
      <w:pPr>
        <w:spacing w:before="100" w:beforeAutospacing="1" w:after="100" w:afterAutospacing="1"/>
        <w:rPr>
          <w:rFonts w:hint="default"/>
          <w:lang w:val="en" w:eastAsia="en-GB"/>
        </w:rPr>
      </w:pPr>
      <w:r>
        <w:rPr>
          <w:rFonts w:hint="default" w:eastAsia="Calibri"/>
          <w:shd w:val="clear" w:color="auto" w:fill="FFFFFF"/>
          <w:lang w:val="en"/>
        </w:rPr>
        <w:t xml:space="preserve">Sehingga terlihat langkah-langkah yang sistematis untuk mendapatkan hasil. Bisa juga dimasukan gambar dll. </w:t>
      </w:r>
    </w:p>
    <w:p>
      <w:pPr>
        <w:keepNext/>
        <w:keepLines/>
        <w:spacing w:before="100" w:beforeAutospacing="1" w:after="100" w:afterAutospacing="1"/>
        <w:outlineLvl w:val="1"/>
        <w:rPr>
          <w:rFonts w:hint="default" w:ascii="Times New Roman" w:hAnsi="Times New Roman" w:eastAsia="Times New Roman" w:cs="Times New Roman"/>
          <w:b/>
          <w:color w:val="000000"/>
          <w:sz w:val="28"/>
          <w:szCs w:val="26"/>
          <w:shd w:val="clear" w:color="auto" w:fill="FFFFFF"/>
          <w:lang w:val="en" w:eastAsia="en-GB" w:bidi="ar-S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6"/>
          <w:shd w:val="clear" w:color="auto" w:fill="FFFFFF"/>
          <w:lang w:val="en" w:eastAsia="en-GB" w:bidi="ar-SA"/>
        </w:rPr>
        <w:t>Hasil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6"/>
          <w:shd w:val="clear" w:color="auto" w:fill="FFFFFF"/>
          <w:lang w:val="en-GB" w:eastAsia="en-GB" w:bidi="ar-SA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6"/>
          <w:shd w:val="clear" w:color="auto" w:fill="FFFFFF"/>
          <w:lang w:val="en" w:eastAsia="en-GB" w:bidi="ar-SA"/>
        </w:rPr>
        <w:t>dan diskusi</w:t>
      </w:r>
    </w:p>
    <w:p>
      <w:pPr>
        <w:bidi w:val="0"/>
        <w:rPr>
          <w:rFonts w:eastAsia="Calibri"/>
          <w:shd w:val="clear" w:color="auto" w:fill="FFFFFF"/>
        </w:rPr>
      </w:pPr>
      <w:r>
        <w:rPr>
          <w:rFonts w:hint="default"/>
          <w:lang w:val="en" w:eastAsia="en-GB"/>
        </w:rPr>
        <w:t>Hasil dari langkah-langkah di metode, dapat berupa gambar, tabel, hasil rumus.</w:t>
      </w:r>
      <w:r>
        <w:rPr>
          <w:rFonts w:eastAsia="Calibri"/>
          <w:shd w:val="clear" w:color="auto" w:fill="FFFFFF"/>
        </w:rPr>
        <w:t xml:space="preserve"> </w:t>
      </w:r>
    </w:p>
    <w:p>
      <w:pPr>
        <w:keepNext/>
        <w:keepLines/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shd w:val="clear" w:color="auto" w:fill="FFFFFF"/>
          <w:lang w:val="en" w:eastAsia="en-GB" w:bidi="ar-S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shd w:val="clear" w:color="auto" w:fill="FFFFFF"/>
          <w:lang w:val="en" w:eastAsia="en-GB" w:bidi="ar-SA"/>
        </w:rPr>
        <w:t>Contoh rumus/ persamaan</w:t>
      </w:r>
    </w:p>
    <w:p>
      <w:pPr>
        <w:spacing w:before="100" w:beforeAutospacing="1" w:after="100" w:afterAutospacing="1"/>
        <w:rPr>
          <w:rFonts w:hint="default" w:eastAsia="Calibri"/>
          <w:lang w:val="en"/>
        </w:rPr>
      </w:pPr>
      <w:r>
        <w:rPr>
          <w:rFonts w:hint="default" w:eastAsia="Calibri"/>
          <w:lang w:val="en"/>
        </w:rPr>
        <w:t>Persamaan tidak boleh dalam bentuk gambar</w:t>
      </w:r>
    </w:p>
    <w:p>
      <w:pPr>
        <w:spacing w:before="100" w:beforeAutospacing="1" w:after="100" w:afterAutospacing="1"/>
        <w:jc w:val="right"/>
        <w:rPr>
          <w:rFonts w:eastAsia="Calibri"/>
        </w:rPr>
      </w:pP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−4</m:t>
                </m:r>
                <m:r>
                  <m:rPr/>
                  <w:rPr>
                    <w:rFonts w:ascii="Cambria Math" w:hAnsi="Cambria Math"/>
                  </w:rPr>
                  <m:t>ac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eastAsia="DengXian"/>
        </w:rPr>
        <w:tab/>
      </w:r>
      <w:r>
        <w:rPr>
          <w:rFonts w:eastAsia="DengXian"/>
        </w:rPr>
        <w:tab/>
      </w:r>
      <w:r>
        <w:rPr>
          <w:rFonts w:eastAsia="DengXian"/>
        </w:rPr>
        <w:tab/>
      </w:r>
      <w:r>
        <w:rPr>
          <w:rFonts w:eastAsia="DengXian"/>
        </w:rPr>
        <w:tab/>
      </w:r>
      <w:r>
        <w:rPr>
          <w:rFonts w:eastAsia="DengXian"/>
        </w:rPr>
        <w:tab/>
      </w:r>
      <w:r>
        <w:rPr>
          <w:rFonts w:eastAsia="DengXian"/>
        </w:rPr>
        <w:t>(1)</w:t>
      </w:r>
    </w:p>
    <w:p>
      <w:pPr>
        <w:keepNext/>
        <w:keepLines/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shd w:val="clear" w:color="auto" w:fill="FFFFFF"/>
          <w:lang w:val="en" w:eastAsia="en-GB" w:bidi="ar-S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shd w:val="clear" w:color="auto" w:fill="FFFFFF"/>
          <w:lang w:val="en" w:eastAsia="en-GB" w:bidi="ar-SA"/>
        </w:rPr>
        <w:t>Contoh gambar</w:t>
      </w:r>
    </w:p>
    <w:p>
      <w:pPr>
        <w:spacing w:before="100" w:beforeAutospacing="1" w:after="100" w:afterAutospacing="1"/>
        <w:rPr>
          <w:rFonts w:eastAsia="Calibri"/>
          <w:shd w:val="clear" w:color="auto" w:fill="FFFFFF"/>
        </w:rPr>
      </w:pPr>
      <w:r>
        <w:rPr>
          <w:rFonts w:hint="default" w:eastAsia="Calibri"/>
          <w:shd w:val="clear" w:color="auto" w:fill="FFFFFF"/>
        </w:rPr>
        <w:t>Semua gambar harus memiliki judul</w:t>
      </w:r>
      <w:r>
        <w:rPr>
          <w:rFonts w:hint="default" w:eastAsia="Calibri"/>
          <w:shd w:val="clear" w:color="auto" w:fill="FFFFFF"/>
          <w:lang w:val="en"/>
        </w:rPr>
        <w:t>, dialamatkan (lihat Gambar 1) dan memiliki</w:t>
      </w:r>
      <w:r>
        <w:rPr>
          <w:rFonts w:hint="default" w:eastAsia="Calibri"/>
          <w:shd w:val="clear" w:color="auto" w:fill="FFFFFF"/>
        </w:rPr>
        <w:t xml:space="preserve"> d</w:t>
      </w:r>
      <w:bookmarkStart w:id="0" w:name="_GoBack"/>
      <w:bookmarkEnd w:id="0"/>
      <w:r>
        <w:rPr>
          <w:rFonts w:hint="default" w:eastAsia="Calibri"/>
          <w:shd w:val="clear" w:color="auto" w:fill="FFFFFF"/>
        </w:rPr>
        <w:t>eskripsi singkat.</w:t>
      </w:r>
    </w:p>
    <w:p>
      <w:pPr>
        <w:keepNext/>
        <w:spacing w:before="100" w:beforeAutospacing="1" w:after="100" w:afterAutospacing="1"/>
        <w:jc w:val="center"/>
        <w:rPr>
          <w:rFonts w:eastAsia="Calibri"/>
        </w:rPr>
      </w:pPr>
      <w:r>
        <w:rPr>
          <w:rFonts w:eastAsia="Calibri"/>
          <w:lang w:val="en-US" w:eastAsia="en-US"/>
        </w:rPr>
        <w:drawing>
          <wp:inline distT="0" distB="0" distL="0" distR="0">
            <wp:extent cx="3585210" cy="1750060"/>
            <wp:effectExtent l="0" t="0" r="15240" b="2540"/>
            <wp:docPr id="2" name="Picture 2" descr="/home/kxm/Documents/ImageSound/Bunyfish/feature.jpgfe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home/kxm/Documents/ImageSound/Bunyfish/feature.jpgfea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1282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jc w:val="center"/>
        <w:rPr>
          <w:rFonts w:hint="default" w:ascii="Times New Roman" w:hAnsi="Times New Roman" w:eastAsia="Calibri" w:cs="Times New Roman"/>
          <w:iCs/>
          <w:color w:val="000000"/>
          <w:sz w:val="20"/>
          <w:szCs w:val="18"/>
          <w:shd w:val="clear" w:color="auto" w:fill="FFFFFF"/>
          <w:lang w:val="en" w:eastAsia="en-GB" w:bidi="ar-SA"/>
        </w:rPr>
      </w:pPr>
      <w:r>
        <w:rPr>
          <w:rFonts w:hint="default" w:ascii="Times New Roman" w:hAnsi="Times New Roman" w:eastAsia="Calibri" w:cs="Times New Roman"/>
          <w:iCs/>
          <w:color w:val="000000"/>
          <w:sz w:val="20"/>
          <w:szCs w:val="18"/>
          <w:lang w:val="en" w:eastAsia="en-GB" w:bidi="ar-SA"/>
        </w:rPr>
        <w:t>Gambar</w:t>
      </w:r>
      <w:r>
        <w:rPr>
          <w:rFonts w:ascii="Times New Roman" w:hAnsi="Times New Roman" w:eastAsia="Calibri" w:cs="Times New Roman"/>
          <w:iCs/>
          <w:color w:val="000000"/>
          <w:sz w:val="20"/>
          <w:szCs w:val="18"/>
          <w:lang w:val="en-GB" w:eastAsia="en-GB" w:bidi="ar-SA"/>
        </w:rPr>
        <w:t xml:space="preserve"> </w:t>
      </w:r>
      <w:r>
        <w:rPr>
          <w:rFonts w:ascii="Times New Roman" w:hAnsi="Times New Roman" w:eastAsia="Calibri" w:cs="Times New Roman"/>
          <w:iCs/>
          <w:color w:val="000000"/>
          <w:sz w:val="20"/>
          <w:szCs w:val="18"/>
          <w:lang w:val="en-GB" w:eastAsia="en-GB" w:bidi="ar-SA"/>
        </w:rPr>
        <w:fldChar w:fldCharType="begin"/>
      </w:r>
      <w:r>
        <w:rPr>
          <w:rFonts w:ascii="Times New Roman" w:hAnsi="Times New Roman" w:eastAsia="Calibri" w:cs="Times New Roman"/>
          <w:iCs/>
          <w:color w:val="000000"/>
          <w:sz w:val="20"/>
          <w:szCs w:val="18"/>
          <w:lang w:val="en-GB" w:eastAsia="en-GB" w:bidi="ar-SA"/>
        </w:rPr>
        <w:instrText xml:space="preserve"> SEQ Figure \* ARABIC </w:instrText>
      </w:r>
      <w:r>
        <w:rPr>
          <w:rFonts w:ascii="Times New Roman" w:hAnsi="Times New Roman" w:eastAsia="Calibri" w:cs="Times New Roman"/>
          <w:iCs/>
          <w:color w:val="000000"/>
          <w:sz w:val="20"/>
          <w:szCs w:val="18"/>
          <w:lang w:val="en-GB" w:eastAsia="en-GB" w:bidi="ar-SA"/>
        </w:rPr>
        <w:fldChar w:fldCharType="separate"/>
      </w:r>
      <w:r>
        <w:rPr>
          <w:rFonts w:ascii="Times New Roman" w:hAnsi="Times New Roman" w:eastAsia="Calibri" w:cs="Times New Roman"/>
          <w:iCs/>
          <w:color w:val="000000"/>
          <w:sz w:val="20"/>
          <w:szCs w:val="18"/>
          <w:lang w:val="en-GB" w:eastAsia="en-GB" w:bidi="ar-SA"/>
        </w:rPr>
        <w:t>1</w:t>
      </w:r>
      <w:r>
        <w:rPr>
          <w:rFonts w:ascii="Times New Roman" w:hAnsi="Times New Roman" w:eastAsia="Calibri" w:cs="Times New Roman"/>
          <w:iCs/>
          <w:color w:val="000000"/>
          <w:sz w:val="20"/>
          <w:szCs w:val="18"/>
          <w:lang w:val="en-GB" w:eastAsia="en-GB" w:bidi="ar-SA"/>
        </w:rPr>
        <w:fldChar w:fldCharType="end"/>
      </w:r>
      <w:r>
        <w:rPr>
          <w:rFonts w:ascii="Times New Roman" w:hAnsi="Times New Roman" w:eastAsia="Calibri" w:cs="Times New Roman"/>
          <w:iCs/>
          <w:color w:val="000000"/>
          <w:sz w:val="20"/>
          <w:szCs w:val="18"/>
          <w:lang w:val="en-GB" w:eastAsia="en-GB" w:bidi="ar-SA"/>
        </w:rPr>
        <w:t xml:space="preserve">: </w:t>
      </w:r>
      <w:r>
        <w:rPr>
          <w:rFonts w:hint="default" w:ascii="Times New Roman" w:hAnsi="Times New Roman" w:eastAsia="Calibri" w:cs="Times New Roman"/>
          <w:iCs/>
          <w:color w:val="000000"/>
          <w:sz w:val="20"/>
          <w:szCs w:val="18"/>
          <w:lang w:val="en" w:eastAsia="en-GB" w:bidi="ar-SA"/>
        </w:rPr>
        <w:t>Buny fish</w:t>
      </w:r>
      <w:r>
        <w:rPr>
          <w:rFonts w:ascii="Times New Roman" w:hAnsi="Times New Roman" w:eastAsia="Calibri" w:cs="Times New Roman"/>
          <w:iCs/>
          <w:color w:val="000000"/>
          <w:sz w:val="20"/>
          <w:szCs w:val="18"/>
          <w:lang w:val="en-GB" w:eastAsia="en-GB" w:bidi="ar-SA"/>
        </w:rPr>
        <w:t xml:space="preserve">. </w:t>
      </w:r>
      <w:r>
        <w:rPr>
          <w:rFonts w:hint="default" w:ascii="Times New Roman" w:hAnsi="Times New Roman" w:eastAsia="Calibri" w:cs="Times New Roman"/>
          <w:iCs/>
          <w:color w:val="000000"/>
          <w:sz w:val="20"/>
          <w:szCs w:val="18"/>
          <w:lang w:val="en" w:eastAsia="en-GB" w:bidi="ar-SA"/>
        </w:rPr>
        <w:t>Ikan ini memiliki warna merah, melotot dan memakai topi abu-abu, jumlah sirip ada 5</w:t>
      </w:r>
    </w:p>
    <w:p>
      <w:pPr>
        <w:spacing w:before="100" w:beforeAutospacing="1" w:after="100" w:afterAutospacing="1"/>
        <w:rPr>
          <w:rFonts w:eastAsia="Calibri"/>
          <w:shd w:val="clear" w:color="auto" w:fill="FFFFFF"/>
        </w:rPr>
      </w:pPr>
      <w:r>
        <w:rPr>
          <w:rFonts w:hint="default" w:eastAsia="Calibri"/>
          <w:shd w:val="clear" w:color="auto" w:fill="FFFFFF"/>
          <w:lang w:val="en"/>
        </w:rPr>
        <w:t>Contoh lain gmabr dapat berupa plot (lihat Gambar 2)</w:t>
      </w:r>
    </w:p>
    <w:p>
      <w:pPr>
        <w:keepNext/>
        <w:spacing w:before="100" w:beforeAutospacing="1" w:after="100" w:afterAutospacing="1"/>
        <w:jc w:val="center"/>
        <w:rPr>
          <w:rFonts w:eastAsia="Calibri"/>
        </w:rPr>
      </w:pPr>
      <w:r>
        <w:rPr>
          <w:rFonts w:eastAsia="Calibri"/>
          <w:lang w:val="en-US" w:eastAsia="en-US"/>
        </w:rPr>
        <w:drawing>
          <wp:inline distT="0" distB="0" distL="0" distR="0">
            <wp:extent cx="3195955" cy="2734945"/>
            <wp:effectExtent l="0" t="0" r="4445" b="8255"/>
            <wp:docPr id="7" name="Picture 7" descr="/home/kxm/Documents/Dosen/Penelitian/Proposal/Bahan/Hasil/MapTrain142/p142_X_predictionmargin_Y_predictedclass.jpgp142_X_predictionmargin_Y_predicted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home/kxm/Documents/Dosen/Penelitian/Proposal/Bahan/Hasil/MapTrain142/p142_X_predictionmargin_Y_predictedclass.jpgp142_X_predictionmargin_Y_predictedclas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75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jc w:val="center"/>
        <w:rPr>
          <w:rFonts w:hint="default" w:ascii="Times New Roman" w:hAnsi="Times New Roman" w:eastAsia="Calibri" w:cs="Times New Roman"/>
          <w:iCs/>
          <w:color w:val="000000"/>
          <w:sz w:val="20"/>
          <w:szCs w:val="18"/>
          <w:lang w:val="en" w:eastAsia="en-GB" w:bidi="ar-SA"/>
        </w:rPr>
      </w:pPr>
      <w:r>
        <w:rPr>
          <w:rFonts w:hint="default" w:ascii="Times New Roman" w:hAnsi="Times New Roman" w:eastAsia="Calibri" w:cs="Times New Roman"/>
          <w:iCs/>
          <w:color w:val="000000"/>
          <w:sz w:val="20"/>
          <w:szCs w:val="18"/>
          <w:lang w:val="en" w:eastAsia="en-GB" w:bidi="ar-SA"/>
        </w:rPr>
        <w:t>Gambar</w:t>
      </w:r>
      <w:r>
        <w:rPr>
          <w:rFonts w:ascii="Times New Roman" w:hAnsi="Times New Roman" w:eastAsia="Calibri" w:cs="Times New Roman"/>
          <w:iCs/>
          <w:color w:val="000000"/>
          <w:sz w:val="20"/>
          <w:szCs w:val="18"/>
          <w:lang w:val="en-GB" w:eastAsia="en-GB" w:bidi="ar-SA"/>
        </w:rPr>
        <w:t xml:space="preserve"> </w:t>
      </w:r>
      <w:r>
        <w:rPr>
          <w:rFonts w:ascii="Times New Roman" w:hAnsi="Times New Roman" w:eastAsia="Calibri" w:cs="Times New Roman"/>
          <w:iCs/>
          <w:color w:val="000000"/>
          <w:sz w:val="20"/>
          <w:szCs w:val="18"/>
          <w:lang w:val="en-GB" w:eastAsia="en-GB" w:bidi="ar-SA"/>
        </w:rPr>
        <w:fldChar w:fldCharType="begin"/>
      </w:r>
      <w:r>
        <w:rPr>
          <w:rFonts w:ascii="Times New Roman" w:hAnsi="Times New Roman" w:eastAsia="Calibri" w:cs="Times New Roman"/>
          <w:iCs/>
          <w:color w:val="000000"/>
          <w:sz w:val="20"/>
          <w:szCs w:val="18"/>
          <w:lang w:val="en-GB" w:eastAsia="en-GB" w:bidi="ar-SA"/>
        </w:rPr>
        <w:instrText xml:space="preserve"> SEQ Figure \* ARABIC </w:instrText>
      </w:r>
      <w:r>
        <w:rPr>
          <w:rFonts w:ascii="Times New Roman" w:hAnsi="Times New Roman" w:eastAsia="Calibri" w:cs="Times New Roman"/>
          <w:iCs/>
          <w:color w:val="000000"/>
          <w:sz w:val="20"/>
          <w:szCs w:val="18"/>
          <w:lang w:val="en-GB" w:eastAsia="en-GB" w:bidi="ar-SA"/>
        </w:rPr>
        <w:fldChar w:fldCharType="separate"/>
      </w:r>
      <w:r>
        <w:rPr>
          <w:rFonts w:ascii="Times New Roman" w:hAnsi="Times New Roman" w:eastAsia="Calibri" w:cs="Times New Roman"/>
          <w:iCs/>
          <w:color w:val="000000"/>
          <w:sz w:val="20"/>
          <w:szCs w:val="18"/>
          <w:lang w:val="en-GB" w:eastAsia="en-GB" w:bidi="ar-SA"/>
        </w:rPr>
        <w:t>2</w:t>
      </w:r>
      <w:r>
        <w:rPr>
          <w:rFonts w:ascii="Times New Roman" w:hAnsi="Times New Roman" w:eastAsia="Calibri" w:cs="Times New Roman"/>
          <w:iCs/>
          <w:color w:val="000000"/>
          <w:sz w:val="20"/>
          <w:szCs w:val="18"/>
          <w:lang w:val="en-GB" w:eastAsia="en-GB" w:bidi="ar-SA"/>
        </w:rPr>
        <w:fldChar w:fldCharType="end"/>
      </w:r>
      <w:r>
        <w:rPr>
          <w:rFonts w:ascii="Times New Roman" w:hAnsi="Times New Roman" w:eastAsia="Calibri" w:cs="Times New Roman"/>
          <w:iCs/>
          <w:color w:val="000000"/>
          <w:sz w:val="20"/>
          <w:szCs w:val="18"/>
          <w:lang w:val="en-GB" w:eastAsia="en-GB" w:bidi="ar-SA"/>
        </w:rPr>
        <w:t xml:space="preserve">: Plot </w:t>
      </w:r>
      <w:r>
        <w:rPr>
          <w:rFonts w:hint="default" w:ascii="Times New Roman" w:hAnsi="Times New Roman" w:eastAsia="Calibri" w:cs="Times New Roman"/>
          <w:iCs/>
          <w:color w:val="000000"/>
          <w:sz w:val="20"/>
          <w:szCs w:val="18"/>
          <w:lang w:val="en" w:eastAsia="en-GB" w:bidi="ar-SA"/>
        </w:rPr>
        <w:t>prediction margin terhadap predicted class</w:t>
      </w:r>
    </w:p>
    <w:p>
      <w:pPr>
        <w:keepNext/>
        <w:keepLines/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shd w:val="clear" w:color="auto" w:fill="FFFFFF"/>
          <w:lang w:val="en" w:eastAsia="en-GB" w:bidi="ar-S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shd w:val="clear" w:color="auto" w:fill="FFFFFF"/>
          <w:lang w:val="en" w:eastAsia="en-GB" w:bidi="ar-SA"/>
        </w:rPr>
        <w:t>Contoh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shd w:val="clear" w:color="auto" w:fill="FFFFFF"/>
          <w:lang w:val="en-GB" w:eastAsia="en-GB" w:bidi="ar-SA"/>
        </w:rPr>
        <w:t xml:space="preserve"> Tab</w:t>
      </w: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shd w:val="clear" w:color="auto" w:fill="FFFFFF"/>
          <w:lang w:val="en" w:eastAsia="en-GB" w:bidi="ar-SA"/>
        </w:rPr>
        <w:t>el</w:t>
      </w:r>
    </w:p>
    <w:p>
      <w:pPr>
        <w:spacing w:before="100" w:beforeAutospacing="1" w:after="100" w:afterAutospacing="1"/>
        <w:rPr>
          <w:rFonts w:eastAsia="Calibri"/>
          <w:shd w:val="clear" w:color="auto" w:fill="FFFFFF"/>
        </w:rPr>
      </w:pPr>
      <w:r>
        <w:rPr>
          <w:rFonts w:hint="default" w:eastAsia="Calibri"/>
          <w:shd w:val="clear" w:color="auto" w:fill="FFFFFF"/>
        </w:rPr>
        <w:t>Setiap tabel harus memiliki judul deskriptif (lihat Tabel 1). Tabel harus dikutip secara berurutan dalam teks.</w:t>
      </w:r>
    </w:p>
    <w:p>
      <w:pPr>
        <w:spacing w:after="80"/>
        <w:jc w:val="center"/>
        <w:rPr>
          <w:rFonts w:ascii="Times New Roman" w:hAnsi="Times New Roman" w:eastAsia="Calibri" w:cs="Times New Roman"/>
          <w:iCs/>
          <w:color w:val="000000"/>
          <w:sz w:val="20"/>
          <w:szCs w:val="18"/>
          <w:lang w:val="en-GB" w:eastAsia="en-GB" w:bidi="ar-SA"/>
        </w:rPr>
      </w:pPr>
      <w:r>
        <w:rPr>
          <w:rFonts w:ascii="Times New Roman" w:hAnsi="Times New Roman" w:eastAsia="Calibri" w:cs="Times New Roman"/>
          <w:iCs/>
          <w:color w:val="000000"/>
          <w:sz w:val="20"/>
          <w:szCs w:val="18"/>
          <w:lang w:val="en-GB" w:eastAsia="en-GB" w:bidi="ar-SA"/>
        </w:rPr>
        <w:t>Tabe</w:t>
      </w:r>
      <w:r>
        <w:rPr>
          <w:rFonts w:hint="default" w:ascii="Times New Roman" w:hAnsi="Times New Roman" w:eastAsia="Calibri" w:cs="Times New Roman"/>
          <w:iCs/>
          <w:color w:val="000000"/>
          <w:sz w:val="20"/>
          <w:szCs w:val="18"/>
          <w:lang w:val="en" w:eastAsia="en-GB" w:bidi="ar-SA"/>
        </w:rPr>
        <w:t>l</w:t>
      </w:r>
      <w:r>
        <w:rPr>
          <w:rFonts w:ascii="Times New Roman" w:hAnsi="Times New Roman" w:eastAsia="Calibri" w:cs="Times New Roman"/>
          <w:iCs/>
          <w:color w:val="000000"/>
          <w:sz w:val="20"/>
          <w:szCs w:val="18"/>
          <w:lang w:val="en-GB" w:eastAsia="en-GB" w:bidi="ar-SA"/>
        </w:rPr>
        <w:t xml:space="preserve"> 1: </w:t>
      </w:r>
      <w:r>
        <w:rPr>
          <w:rFonts w:hint="default" w:ascii="Times New Roman" w:hAnsi="Times New Roman" w:eastAsia="Calibri" w:cs="Times New Roman"/>
          <w:iCs/>
          <w:color w:val="000000"/>
          <w:sz w:val="20"/>
          <w:szCs w:val="18"/>
          <w:lang w:val="en" w:eastAsia="en-GB" w:bidi="ar-SA"/>
        </w:rPr>
        <w:t>harian, uts, uas</w:t>
      </w:r>
      <w:r>
        <w:rPr>
          <w:rFonts w:ascii="Times New Roman" w:hAnsi="Times New Roman" w:eastAsia="Calibri" w:cs="Times New Roman"/>
          <w:iCs/>
          <w:color w:val="000000"/>
          <w:sz w:val="20"/>
          <w:szCs w:val="18"/>
          <w:lang w:val="en-GB" w:eastAsia="en-GB" w:bidi="ar-SA"/>
        </w:rPr>
        <w:t>.</w:t>
      </w:r>
    </w:p>
    <w:tbl>
      <w:tblPr>
        <w:tblStyle w:val="111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440"/>
        <w:gridCol w:w="1087"/>
        <w:gridCol w:w="1080"/>
        <w:gridCol w:w="127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7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spacing w:before="100" w:beforeAutospacing="1" w:after="100" w:afterAutospacing="1"/>
              <w:jc w:val="both"/>
              <w:rPr>
                <w:rFonts w:hint="default" w:eastAsia="Calibri"/>
                <w:lang w:val="en"/>
              </w:rPr>
            </w:pPr>
            <w:r>
              <w:rPr>
                <w:rFonts w:hint="default" w:eastAsia="Calibri"/>
                <w:lang w:val="en"/>
              </w:rPr>
              <w:t>Nama</w:t>
            </w:r>
          </w:p>
        </w:tc>
        <w:tc>
          <w:tcPr>
            <w:tcW w:w="14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spacing w:before="100" w:beforeAutospacing="1" w:after="100" w:afterAutospacing="1"/>
              <w:jc w:val="center"/>
              <w:rPr>
                <w:rFonts w:hint="default" w:eastAsia="Calibri"/>
                <w:lang w:val="en"/>
              </w:rPr>
            </w:pPr>
            <w:r>
              <w:rPr>
                <w:rFonts w:hint="default" w:eastAsia="Calibri"/>
                <w:lang w:val="en"/>
              </w:rPr>
              <w:t>Harian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spacing w:before="100" w:beforeAutospacing="1" w:after="100" w:afterAutospacing="1"/>
              <w:jc w:val="center"/>
              <w:rPr>
                <w:rFonts w:hint="default" w:eastAsia="Calibri"/>
                <w:lang w:val="en"/>
              </w:rPr>
            </w:pPr>
            <w:r>
              <w:rPr>
                <w:rFonts w:hint="default" w:eastAsia="Calibri"/>
                <w:lang w:val="en"/>
              </w:rPr>
              <w:t>UTS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spacing w:before="100" w:beforeAutospacing="1" w:after="100" w:afterAutospacing="1"/>
              <w:jc w:val="center"/>
              <w:rPr>
                <w:rFonts w:hint="default" w:eastAsia="Calibri"/>
                <w:lang w:val="en"/>
              </w:rPr>
            </w:pPr>
            <w:r>
              <w:rPr>
                <w:rFonts w:hint="default" w:eastAsia="Calibri"/>
                <w:lang w:val="en"/>
              </w:rPr>
              <w:t>UAS</w:t>
            </w:r>
          </w:p>
        </w:tc>
        <w:tc>
          <w:tcPr>
            <w:tcW w:w="12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spacing w:before="100" w:beforeAutospacing="1" w:after="100" w:afterAutospacing="1"/>
              <w:jc w:val="center"/>
              <w:rPr>
                <w:rFonts w:hint="default" w:eastAsia="Calibri"/>
                <w:lang w:val="en"/>
              </w:rPr>
            </w:pPr>
            <w:r>
              <w:rPr>
                <w:rFonts w:hint="default" w:eastAsia="Calibri"/>
                <w:lang w:val="en"/>
              </w:rPr>
              <w:t>Nilai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24" w:hRule="atLeast"/>
          <w:jc w:val="center"/>
        </w:trPr>
        <w:tc>
          <w:tcPr>
            <w:tcW w:w="1702" w:type="dxa"/>
            <w:tcBorders>
              <w:top w:val="single" w:color="auto" w:sz="4" w:space="0"/>
            </w:tcBorders>
          </w:tcPr>
          <w:p>
            <w:pPr>
              <w:widowControl w:val="0"/>
              <w:spacing w:before="100" w:beforeAutospacing="1" w:after="100" w:afterAutospacing="1"/>
              <w:jc w:val="both"/>
              <w:rPr>
                <w:rFonts w:hint="default" w:eastAsia="Calibri"/>
                <w:lang w:val="en"/>
              </w:rPr>
            </w:pPr>
            <w:r>
              <w:rPr>
                <w:rFonts w:hint="default" w:eastAsia="Calibri"/>
                <w:lang w:val="en"/>
              </w:rPr>
              <w:t>Bupi</w:t>
            </w:r>
          </w:p>
        </w:tc>
        <w:tc>
          <w:tcPr>
            <w:tcW w:w="1440" w:type="dxa"/>
            <w:tcBorders>
              <w:top w:val="single" w:color="auto" w:sz="4" w:space="0"/>
            </w:tcBorders>
          </w:tcPr>
          <w:p>
            <w:pPr>
              <w:widowControl w:val="0"/>
              <w:spacing w:before="100" w:beforeAutospacing="1" w:after="100" w:afterAutospacing="1"/>
              <w:jc w:val="center"/>
              <w:rPr>
                <w:rFonts w:hint="default" w:eastAsia="Calibri"/>
                <w:lang w:val="en"/>
              </w:rPr>
            </w:pPr>
            <w:r>
              <w:rPr>
                <w:rFonts w:hint="default" w:eastAsia="Calibri"/>
                <w:lang w:val="en"/>
              </w:rPr>
              <w:t>85</w:t>
            </w:r>
          </w:p>
        </w:tc>
        <w:tc>
          <w:tcPr>
            <w:tcW w:w="1087" w:type="dxa"/>
            <w:tcBorders>
              <w:top w:val="single" w:color="auto" w:sz="4" w:space="0"/>
            </w:tcBorders>
          </w:tcPr>
          <w:p>
            <w:pPr>
              <w:widowControl w:val="0"/>
              <w:spacing w:before="100" w:beforeAutospacing="1" w:after="100" w:afterAutospacing="1"/>
              <w:jc w:val="center"/>
              <w:rPr>
                <w:rFonts w:hint="default" w:eastAsia="Calibri"/>
                <w:lang w:val="en"/>
              </w:rPr>
            </w:pPr>
            <w:r>
              <w:rPr>
                <w:rFonts w:hint="default" w:eastAsia="Calibri"/>
                <w:lang w:val="en"/>
              </w:rPr>
              <w:t>100</w:t>
            </w:r>
          </w:p>
        </w:tc>
        <w:tc>
          <w:tcPr>
            <w:tcW w:w="1080" w:type="dxa"/>
            <w:tcBorders>
              <w:top w:val="single" w:color="auto" w:sz="4" w:space="0"/>
            </w:tcBorders>
          </w:tcPr>
          <w:p>
            <w:pPr>
              <w:widowControl w:val="0"/>
              <w:spacing w:before="100" w:beforeAutospacing="1" w:after="100" w:afterAutospacing="1"/>
              <w:jc w:val="center"/>
              <w:rPr>
                <w:rFonts w:hint="default" w:eastAsia="Calibri"/>
                <w:lang w:val="en"/>
              </w:rPr>
            </w:pPr>
            <w:r>
              <w:rPr>
                <w:rFonts w:hint="default" w:eastAsia="Calibri"/>
                <w:lang w:val="en"/>
              </w:rPr>
              <w:t>100</w:t>
            </w:r>
          </w:p>
        </w:tc>
        <w:tc>
          <w:tcPr>
            <w:tcW w:w="1270" w:type="dxa"/>
            <w:tcBorders>
              <w:top w:val="single" w:color="auto" w:sz="4" w:space="0"/>
            </w:tcBorders>
          </w:tcPr>
          <w:p>
            <w:pPr>
              <w:widowControl w:val="0"/>
              <w:spacing w:before="100" w:beforeAutospacing="1" w:after="100" w:afterAutospacing="1"/>
              <w:jc w:val="center"/>
              <w:rPr>
                <w:rFonts w:hint="default" w:eastAsia="Calibri"/>
                <w:lang w:val="en"/>
              </w:rPr>
            </w:pPr>
            <w:r>
              <w:rPr>
                <w:rFonts w:hint="default" w:eastAsia="Calibri"/>
                <w:lang w:val="en"/>
              </w:rPr>
              <w:t>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7" w:hRule="atLeast"/>
          <w:jc w:val="center"/>
        </w:trPr>
        <w:tc>
          <w:tcPr>
            <w:tcW w:w="1702" w:type="dxa"/>
          </w:tcPr>
          <w:p>
            <w:pPr>
              <w:widowControl w:val="0"/>
              <w:spacing w:before="100" w:beforeAutospacing="1" w:after="100" w:afterAutospacing="1"/>
              <w:jc w:val="both"/>
              <w:rPr>
                <w:rFonts w:hint="default" w:eastAsia="Calibri"/>
                <w:lang w:val="en"/>
              </w:rPr>
            </w:pPr>
            <w:r>
              <w:rPr>
                <w:rFonts w:hint="default" w:eastAsia="Calibri"/>
                <w:lang w:val="en"/>
              </w:rPr>
              <w:t>Ihwan</w:t>
            </w:r>
          </w:p>
        </w:tc>
        <w:tc>
          <w:tcPr>
            <w:tcW w:w="1440" w:type="dxa"/>
          </w:tcPr>
          <w:p>
            <w:pPr>
              <w:widowControl w:val="0"/>
              <w:spacing w:before="100" w:beforeAutospacing="1" w:after="100" w:afterAutospacing="1"/>
              <w:jc w:val="center"/>
              <w:rPr>
                <w:rFonts w:hint="default" w:eastAsia="Calibri"/>
                <w:lang w:val="en"/>
              </w:rPr>
            </w:pPr>
            <w:r>
              <w:rPr>
                <w:rFonts w:hint="default" w:eastAsia="Calibri"/>
                <w:lang w:val="en"/>
              </w:rPr>
              <w:t>0</w:t>
            </w:r>
          </w:p>
        </w:tc>
        <w:tc>
          <w:tcPr>
            <w:tcW w:w="1087" w:type="dxa"/>
          </w:tcPr>
          <w:p>
            <w:pPr>
              <w:widowControl w:val="0"/>
              <w:spacing w:before="100" w:beforeAutospacing="1" w:after="100" w:afterAutospacing="1"/>
              <w:jc w:val="center"/>
              <w:rPr>
                <w:rFonts w:hint="default" w:eastAsia="Calibri"/>
                <w:lang w:val="en"/>
              </w:rPr>
            </w:pPr>
            <w:r>
              <w:rPr>
                <w:rFonts w:hint="default" w:eastAsia="Calibri"/>
                <w:lang w:val="en"/>
              </w:rPr>
              <w:t>0</w:t>
            </w:r>
          </w:p>
        </w:tc>
        <w:tc>
          <w:tcPr>
            <w:tcW w:w="1080" w:type="dxa"/>
          </w:tcPr>
          <w:p>
            <w:pPr>
              <w:widowControl w:val="0"/>
              <w:spacing w:before="100" w:beforeAutospacing="1" w:after="100" w:afterAutospacing="1"/>
              <w:jc w:val="center"/>
              <w:rPr>
                <w:rFonts w:hint="default" w:eastAsia="Calibri"/>
                <w:lang w:val="en"/>
              </w:rPr>
            </w:pPr>
            <w:r>
              <w:rPr>
                <w:rFonts w:hint="default" w:eastAsia="Calibri"/>
                <w:lang w:val="en"/>
              </w:rPr>
              <w:t>100</w:t>
            </w:r>
          </w:p>
        </w:tc>
        <w:tc>
          <w:tcPr>
            <w:tcW w:w="1270" w:type="dxa"/>
          </w:tcPr>
          <w:p>
            <w:pPr>
              <w:widowControl w:val="0"/>
              <w:spacing w:before="100" w:beforeAutospacing="1" w:after="100" w:afterAutospacing="1"/>
              <w:jc w:val="center"/>
              <w:rPr>
                <w:rFonts w:hint="default" w:eastAsia="Calibri"/>
                <w:lang w:val="en"/>
              </w:rPr>
            </w:pPr>
            <w:r>
              <w:rPr>
                <w:rFonts w:hint="default" w:eastAsia="Calibri"/>
                <w:lang w:val="en"/>
              </w:rPr>
              <w:t>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702" w:type="dxa"/>
          </w:tcPr>
          <w:p>
            <w:pPr>
              <w:widowControl w:val="0"/>
              <w:spacing w:before="100" w:beforeAutospacing="1" w:after="100" w:afterAutospacing="1"/>
              <w:jc w:val="both"/>
              <w:rPr>
                <w:rFonts w:hint="default" w:eastAsia="Calibri"/>
                <w:lang w:val="en"/>
              </w:rPr>
            </w:pPr>
            <w:r>
              <w:rPr>
                <w:rFonts w:hint="default" w:eastAsia="Calibri"/>
                <w:lang w:val="en"/>
              </w:rPr>
              <w:t>Warni</w:t>
            </w:r>
          </w:p>
        </w:tc>
        <w:tc>
          <w:tcPr>
            <w:tcW w:w="1440" w:type="dxa"/>
          </w:tcPr>
          <w:p>
            <w:pPr>
              <w:widowControl w:val="0"/>
              <w:spacing w:before="100" w:beforeAutospacing="1" w:after="100" w:afterAutospacing="1"/>
              <w:jc w:val="center"/>
              <w:rPr>
                <w:rFonts w:hint="default" w:eastAsia="Calibri"/>
                <w:lang w:val="en"/>
              </w:rPr>
            </w:pPr>
            <w:r>
              <w:rPr>
                <w:rFonts w:hint="default" w:eastAsia="Calibri"/>
                <w:lang w:val="en"/>
              </w:rPr>
              <w:t>0</w:t>
            </w:r>
          </w:p>
        </w:tc>
        <w:tc>
          <w:tcPr>
            <w:tcW w:w="1087" w:type="dxa"/>
          </w:tcPr>
          <w:p>
            <w:pPr>
              <w:widowControl w:val="0"/>
              <w:spacing w:before="100" w:beforeAutospacing="1" w:after="100" w:afterAutospacing="1"/>
              <w:jc w:val="center"/>
              <w:rPr>
                <w:rFonts w:hint="default" w:eastAsia="Calibri"/>
                <w:lang w:val="en"/>
              </w:rPr>
            </w:pPr>
            <w:r>
              <w:rPr>
                <w:rFonts w:hint="default" w:eastAsia="Calibri"/>
                <w:lang w:val="en"/>
              </w:rPr>
              <w:t>100</w:t>
            </w:r>
          </w:p>
        </w:tc>
        <w:tc>
          <w:tcPr>
            <w:tcW w:w="1080" w:type="dxa"/>
          </w:tcPr>
          <w:p>
            <w:pPr>
              <w:widowControl w:val="0"/>
              <w:spacing w:before="100" w:beforeAutospacing="1" w:after="100" w:afterAutospacing="1"/>
              <w:jc w:val="center"/>
              <w:rPr>
                <w:rFonts w:hint="default" w:eastAsia="Calibri"/>
                <w:lang w:val="en"/>
              </w:rPr>
            </w:pPr>
            <w:r>
              <w:rPr>
                <w:rFonts w:hint="default" w:eastAsia="Calibri"/>
                <w:lang w:val="en"/>
              </w:rPr>
              <w:t>0</w:t>
            </w:r>
          </w:p>
        </w:tc>
        <w:tc>
          <w:tcPr>
            <w:tcW w:w="1270" w:type="dxa"/>
          </w:tcPr>
          <w:p>
            <w:pPr>
              <w:widowControl w:val="0"/>
              <w:spacing w:before="100" w:beforeAutospacing="1" w:after="100" w:afterAutospacing="1"/>
              <w:jc w:val="center"/>
              <w:rPr>
                <w:rFonts w:hint="default" w:eastAsia="Calibri"/>
                <w:lang w:val="en"/>
              </w:rPr>
            </w:pPr>
            <w:r>
              <w:rPr>
                <w:rFonts w:hint="default" w:eastAsia="Calibri"/>
                <w:lang w:val="en"/>
              </w:rPr>
              <w:t>E</w:t>
            </w:r>
          </w:p>
        </w:tc>
      </w:tr>
    </w:tbl>
    <w:p>
      <w:pPr>
        <w:keepNext/>
        <w:keepLines/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color w:val="000000"/>
          <w:sz w:val="28"/>
          <w:szCs w:val="26"/>
          <w:shd w:val="clear" w:color="auto" w:fill="FFFFFF"/>
          <w:lang w:val="en-GB" w:eastAsia="en-GB" w:bidi="ar-S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6"/>
          <w:shd w:val="clear" w:color="auto" w:fill="FFFFFF"/>
          <w:lang w:val="en" w:eastAsia="en-GB" w:bidi="ar-SA"/>
        </w:rPr>
        <w:t>Kesimpulan</w:t>
      </w:r>
    </w:p>
    <w:p>
      <w:pPr>
        <w:spacing w:before="100" w:beforeAutospacing="1" w:after="100" w:afterAutospacing="1"/>
        <w:rPr>
          <w:rFonts w:eastAsia="Calibri"/>
          <w:shd w:val="clear" w:color="auto" w:fill="FFFFFF"/>
        </w:rPr>
      </w:pPr>
      <w:r>
        <w:rPr>
          <w:rFonts w:hint="default" w:eastAsia="Calibri"/>
          <w:shd w:val="clear" w:color="auto" w:fill="FFFFFF"/>
          <w:lang w:val="en"/>
        </w:rPr>
        <w:t>Berisi kesimpulan dari hasil, apakah menyelesaikan masalah dan sampai tujuan?</w:t>
      </w:r>
    </w:p>
    <w:p>
      <w:pPr>
        <w:pStyle w:val="3"/>
        <w:bidi w:val="0"/>
        <w:rPr>
          <w:rFonts w:hint="default" w:ascii="Times New Roman" w:hAnsi="Times New Roman" w:eastAsia="Times New Roman" w:cs="Times New Roman"/>
          <w:b/>
          <w:bCs w:val="0"/>
          <w:color w:val="000000"/>
          <w:sz w:val="28"/>
          <w:szCs w:val="26"/>
          <w:shd w:val="clear" w:color="auto" w:fill="FFFFFF"/>
          <w:lang w:val="en" w:eastAsia="en-GB" w:bidi="ar-SA"/>
        </w:rPr>
      </w:pPr>
      <w:r>
        <w:rPr>
          <w:rFonts w:hint="default" w:ascii="Times New Roman" w:hAnsi="Times New Roman" w:eastAsia="Times New Roman" w:cs="Times New Roman"/>
          <w:b/>
          <w:bCs w:val="0"/>
          <w:color w:val="000000"/>
          <w:sz w:val="28"/>
          <w:szCs w:val="26"/>
          <w:shd w:val="clear" w:color="auto" w:fill="FFFFFF"/>
          <w:lang w:val="en-GB" w:eastAsia="en-GB" w:bidi="ar-SA"/>
        </w:rPr>
        <w:t>Referen</w:t>
      </w:r>
      <w:r>
        <w:rPr>
          <w:rFonts w:hint="default" w:ascii="Times New Roman" w:hAnsi="Times New Roman" w:eastAsia="Times New Roman" w:cs="Times New Roman"/>
          <w:b/>
          <w:bCs w:val="0"/>
          <w:color w:val="000000"/>
          <w:sz w:val="28"/>
          <w:szCs w:val="26"/>
          <w:shd w:val="clear" w:color="auto" w:fill="FFFFFF"/>
          <w:lang w:val="en" w:eastAsia="en-GB" w:bidi="ar-SA"/>
        </w:rPr>
        <w:t>si</w:t>
      </w:r>
    </w:p>
    <w:p>
      <w:pPr>
        <w:spacing w:before="100" w:beforeAutospacing="1" w:after="100" w:afterAutospacing="1"/>
        <w:rPr>
          <w:rFonts w:eastAsia="Calibri"/>
          <w:shd w:val="clear" w:color="auto" w:fill="FFFFFF"/>
        </w:rPr>
      </w:pPr>
      <w:r>
        <w:rPr>
          <w:rFonts w:hint="default" w:eastAsia="Calibri"/>
          <w:shd w:val="clear" w:color="auto" w:fill="FFFFFF"/>
        </w:rPr>
        <w:t xml:space="preserve">Semua kutipan dalam teks harus diberi nomor secara berurutan dalam tanda kurung siku, sebelum tanda baca, misal, "seperti yang dibahas oleh </w:t>
      </w:r>
      <w:r>
        <w:rPr>
          <w:lang w:val="en"/>
        </w:rPr>
        <w:t>Boehmke</w:t>
      </w:r>
      <w:r>
        <w:rPr>
          <w:rFonts w:hint="default"/>
          <w:lang w:val="en"/>
        </w:rPr>
        <w:t xml:space="preserve"> </w:t>
      </w:r>
      <w:r>
        <w:rPr>
          <w:rFonts w:hint="default" w:eastAsia="Calibri"/>
          <w:shd w:val="clear" w:color="auto" w:fill="FFFFFF"/>
        </w:rPr>
        <w:t>[1]," dan "seperti yang dibahas di tempat lain [2,3]."</w:t>
      </w:r>
    </w:p>
    <w:p>
      <w:pPr>
        <w:spacing w:before="100" w:beforeAutospacing="1" w:after="100" w:afterAutospacing="1"/>
        <w:rPr>
          <w:rFonts w:eastAsia="Calibri"/>
          <w:shd w:val="clear" w:color="auto" w:fill="FFFFFF"/>
        </w:rPr>
      </w:pPr>
      <w:r>
        <w:rPr>
          <w:rFonts w:hint="default" w:eastAsia="Calibri"/>
          <w:shd w:val="clear" w:color="auto" w:fill="FFFFFF"/>
          <w:lang w:val="en"/>
        </w:rPr>
        <w:t>Contoh</w:t>
      </w:r>
      <w:r>
        <w:rPr>
          <w:rFonts w:eastAsia="Calibri"/>
          <w:shd w:val="clear" w:color="auto" w:fill="FFFFFF"/>
        </w:rPr>
        <w:t>:</w:t>
      </w:r>
    </w:p>
    <w:p>
      <w:pPr>
        <w:spacing w:before="100" w:beforeAutospacing="1" w:after="100" w:afterAutospacing="1"/>
        <w:ind w:left="720" w:hanging="720"/>
      </w:pPr>
      <w:r>
        <w:rPr>
          <w:rFonts w:ascii="Times New Roman" w:hAnsi="Times New Roman" w:eastAsia="Calibri" w:cs="Times New Roman"/>
          <w:sz w:val="20"/>
          <w:szCs w:val="24"/>
          <w:shd w:val="clear" w:color="auto" w:fill="FFFFFF"/>
          <w:lang w:val="en-GB" w:eastAsia="en-GB" w:bidi="ar-SA"/>
        </w:rPr>
        <w:t>[1]</w:t>
      </w:r>
      <w:r>
        <w:rPr>
          <w:rFonts w:ascii="Times New Roman" w:hAnsi="Times New Roman" w:eastAsia="Calibri" w:cs="Times New Roman"/>
          <w:sz w:val="20"/>
          <w:szCs w:val="24"/>
          <w:shd w:val="clear" w:color="auto" w:fill="FFFFFF"/>
          <w:lang w:val="en-GB" w:eastAsia="en-GB" w:bidi="ar-SA"/>
        </w:rPr>
        <w:tab/>
      </w:r>
      <w:r>
        <w:rPr>
          <w:lang w:val="en"/>
        </w:rPr>
        <w:t>Boehmke, B., Greenwell, B., Boehmke, B., &amp; Greenwell, B. (2020). K-means Clustering. In Hands-On Machine Learning with R (pp. 399–416). Chapman and Hall/CRC. https://doi.org/10.1201/9780367816377-20</w:t>
      </w:r>
      <w:r>
        <w:rPr>
          <w:rFonts w:ascii="Times New Roman" w:hAnsi="Times New Roman" w:eastAsia="Calibri" w:cs="Times New Roman"/>
          <w:sz w:val="20"/>
          <w:szCs w:val="24"/>
          <w:shd w:val="clear" w:color="auto" w:fill="FFFFFF"/>
          <w:lang w:val="en-GB" w:eastAsia="en-GB" w:bidi="ar-SA"/>
        </w:rPr>
        <w:t>.</w:t>
      </w:r>
    </w:p>
    <w:p/>
    <w:p/>
    <w:p/>
    <w:sectPr>
      <w:headerReference r:id="rId3" w:type="default"/>
      <w:pgSz w:w="11906" w:h="16838"/>
      <w:pgMar w:top="1138" w:right="1138" w:bottom="1138" w:left="1138" w:header="851" w:footer="994" w:gutter="0"/>
      <w:cols w:space="0" w:num="1"/>
      <w:rtlGutter w:val="0"/>
      <w:docGrid w:linePitch="5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ngXian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ngXia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rPr>
        <w:rFonts w:hint="default"/>
        <w:lang w:val="en"/>
      </w:rPr>
    </w:pPr>
    <w:r>
      <w:rPr>
        <w:rFonts w:hint="default"/>
        <w:lang w:val="en"/>
      </w:rPr>
      <w:t>Template tugas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3CF2CA81"/>
    <w:multiLevelType w:val="singleLevel"/>
    <w:tmpl w:val="3CF2CA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6DAD1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EE3344"/>
    <w:rsid w:val="3EBE7292"/>
    <w:rsid w:val="6EF7E19A"/>
    <w:rsid w:val="77DFF345"/>
    <w:rsid w:val="7DFF4D4A"/>
    <w:rsid w:val="AFF1B71A"/>
    <w:rsid w:val="BBFF6379"/>
    <w:rsid w:val="CFDA51B0"/>
    <w:rsid w:val="DFDAC255"/>
    <w:rsid w:val="E9F76CCF"/>
    <w:rsid w:val="EFBBBA9D"/>
    <w:rsid w:val="FD6DA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HAnsi"/>
      <w:sz w:val="24"/>
      <w:szCs w:val="24"/>
      <w:lang w:val="en-GB" w:eastAsia="en-GB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References"/>
    <w:basedOn w:val="250"/>
    <w:qFormat/>
    <w:uiPriority w:val="0"/>
    <w:pPr>
      <w:spacing w:before="100" w:beforeAutospacing="1" w:after="100" w:afterAutospacing="1"/>
    </w:pPr>
    <w:rPr>
      <w:sz w:val="20"/>
    </w:rPr>
  </w:style>
  <w:style w:type="paragraph" w:styleId="250">
    <w:name w:val="No Spacing"/>
    <w:qFormat/>
    <w:uiPriority w:val="1"/>
    <w:rPr>
      <w:rFonts w:ascii="Times New Roman" w:hAnsi="Times New Roman" w:cs="Times New Roman" w:eastAsiaTheme="minorHAnsi"/>
      <w:sz w:val="24"/>
      <w:szCs w:val="24"/>
      <w:lang w:val="en-GB" w:eastAsia="en-GB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2020-06-08T22:38:00Z</dcterms:created>
  <dc:creator>kxm</dc:creator>
  <cp:lastModifiedBy>kxm</cp:lastModifiedBy>
  <dcterms:modified xsi:type="dcterms:W3CDTF">2020-06-08T09:57:53Z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