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9" w:lineRule="auto"/>
        <w:ind w:left="-29" w:right="-35" w:firstLine="0"/>
        <w:rPr/>
      </w:pPr>
      <w:r w:rsidDel="00000000" w:rsidR="00000000" w:rsidRPr="00000000">
        <w:rPr/>
        <mc:AlternateContent>
          <mc:Choice Requires="wpg">
            <w:drawing>
              <wp:inline distB="0" distT="0" distL="0" distR="0">
                <wp:extent cx="6725158" cy="952907"/>
                <wp:effectExtent b="0" l="0" r="0" t="0"/>
                <wp:docPr id="12129" name=""/>
                <a:graphic>
                  <a:graphicData uri="http://schemas.microsoft.com/office/word/2010/wordprocessingGroup">
                    <wpg:wgp>
                      <wpg:cNvGrpSpPr/>
                      <wpg:grpSpPr>
                        <a:xfrm>
                          <a:off x="1983400" y="3303525"/>
                          <a:ext cx="6725158" cy="952907"/>
                          <a:chOff x="1983400" y="3303525"/>
                          <a:chExt cx="6725200" cy="952950"/>
                        </a:xfrm>
                      </wpg:grpSpPr>
                      <wpg:grpSp>
                        <wpg:cNvGrpSpPr/>
                        <wpg:grpSpPr>
                          <a:xfrm>
                            <a:off x="1983421" y="3303547"/>
                            <a:ext cx="6725158" cy="952907"/>
                            <a:chOff x="1983400" y="3303525"/>
                            <a:chExt cx="6725200" cy="952950"/>
                          </a:xfrm>
                        </wpg:grpSpPr>
                        <wps:wsp>
                          <wps:cNvSpPr/>
                          <wps:cNvPr id="3" name="Shape 3"/>
                          <wps:spPr>
                            <a:xfrm>
                              <a:off x="1983400" y="3303525"/>
                              <a:ext cx="6725200" cy="95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83421" y="3303547"/>
                              <a:ext cx="6725158" cy="952907"/>
                              <a:chOff x="1983421" y="3303547"/>
                              <a:chExt cx="6725158" cy="952907"/>
                            </a:xfrm>
                          </wpg:grpSpPr>
                          <wps:wsp>
                            <wps:cNvSpPr/>
                            <wps:cNvPr id="5" name="Shape 5"/>
                            <wps:spPr>
                              <a:xfrm>
                                <a:off x="1983421" y="3303547"/>
                                <a:ext cx="6725150" cy="95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83421" y="3303547"/>
                                <a:ext cx="6725158" cy="952907"/>
                                <a:chOff x="1983421" y="3303547"/>
                                <a:chExt cx="6725158" cy="1001874"/>
                              </a:xfrm>
                            </wpg:grpSpPr>
                            <wps:wsp>
                              <wps:cNvSpPr/>
                              <wps:cNvPr id="7" name="Shape 7"/>
                              <wps:spPr>
                                <a:xfrm>
                                  <a:off x="1983421" y="3303547"/>
                                  <a:ext cx="6725150" cy="100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83421" y="3303547"/>
                                  <a:ext cx="6725158" cy="1001874"/>
                                  <a:chOff x="0" y="0"/>
                                  <a:chExt cx="6725158" cy="1001874"/>
                                </a:xfrm>
                              </wpg:grpSpPr>
                              <wps:wsp>
                                <wps:cNvSpPr/>
                                <wps:cNvPr id="9" name="Shape 9"/>
                                <wps:spPr>
                                  <a:xfrm>
                                    <a:off x="0" y="0"/>
                                    <a:ext cx="6725150" cy="95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475486" y="0"/>
                                    <a:ext cx="3420632"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Course Description and Outcome Form</w:t>
                                      </w:r>
                                    </w:p>
                                  </w:txbxContent>
                                </wps:txbx>
                                <wps:bodyPr anchorCtr="0" anchor="t" bIns="0" lIns="0" spcFirstLastPara="1" rIns="0" wrap="square" tIns="0">
                                  <a:noAutofit/>
                                </wps:bodyPr>
                              </wps:wsp>
                              <wps:wsp>
                                <wps:cNvSpPr/>
                                <wps:cNvPr id="11" name="Shape 11"/>
                                <wps:spPr>
                                  <a:xfrm>
                                    <a:off x="4050157" y="0"/>
                                    <a:ext cx="50673"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2" name="Shape 12"/>
                                <wps:spPr>
                                  <a:xfrm>
                                    <a:off x="1475486" y="201168"/>
                                    <a:ext cx="4101270"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Department of Computer Science and Engineering</w:t>
                                      </w:r>
                                    </w:p>
                                  </w:txbxContent>
                                </wps:txbx>
                                <wps:bodyPr anchorCtr="0" anchor="t" bIns="0" lIns="0" spcFirstLastPara="1" rIns="0" wrap="square" tIns="0">
                                  <a:noAutofit/>
                                </wps:bodyPr>
                              </wps:wsp>
                              <wps:wsp>
                                <wps:cNvSpPr/>
                                <wps:cNvPr id="13" name="Shape 13"/>
                                <wps:spPr>
                                  <a:xfrm>
                                    <a:off x="4560697" y="201168"/>
                                    <a:ext cx="50673"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4" name="Shape 14"/>
                                <wps:spPr>
                                  <a:xfrm>
                                    <a:off x="1475486" y="402590"/>
                                    <a:ext cx="3706800"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School of Engineering and Computer Science</w:t>
                                      </w:r>
                                    </w:p>
                                  </w:txbxContent>
                                </wps:txbx>
                                <wps:bodyPr anchorCtr="0" anchor="t" bIns="0" lIns="0" spcFirstLastPara="1" rIns="0" wrap="square" tIns="0">
                                  <a:noAutofit/>
                                </wps:bodyPr>
                              </wps:wsp>
                              <wps:wsp>
                                <wps:cNvSpPr/>
                                <wps:cNvPr id="15" name="Shape 15"/>
                                <wps:spPr>
                                  <a:xfrm>
                                    <a:off x="4265041" y="402590"/>
                                    <a:ext cx="50673"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6" name="Shape 16"/>
                                <wps:spPr>
                                  <a:xfrm>
                                    <a:off x="1475486" y="602235"/>
                                    <a:ext cx="1290743"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Brac University</w:t>
                                      </w:r>
                                    </w:p>
                                  </w:txbxContent>
                                </wps:txbx>
                                <wps:bodyPr anchorCtr="0" anchor="t" bIns="0" lIns="0" spcFirstLastPara="1" rIns="0" wrap="square" tIns="0">
                                  <a:noAutofit/>
                                </wps:bodyPr>
                              </wps:wsp>
                              <wps:wsp>
                                <wps:cNvSpPr/>
                                <wps:cNvPr id="17" name="Shape 17"/>
                                <wps:spPr>
                                  <a:xfrm>
                                    <a:off x="2445131" y="602235"/>
                                    <a:ext cx="50673"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1475486" y="777494"/>
                                    <a:ext cx="50673"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2548763" y="777494"/>
                                    <a:ext cx="50673" cy="22438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 name="Shape 20"/>
                                <wps:spPr>
                                  <a:xfrm>
                                    <a:off x="0" y="946811"/>
                                    <a:ext cx="6725158" cy="9144"/>
                                  </a:xfrm>
                                  <a:custGeom>
                                    <a:rect b="b" l="l" r="r" t="t"/>
                                    <a:pathLst>
                                      <a:path extrusionOk="0" h="9144" w="6725158">
                                        <a:moveTo>
                                          <a:pt x="0" y="0"/>
                                        </a:moveTo>
                                        <a:lnTo>
                                          <a:pt x="6725158" y="0"/>
                                        </a:lnTo>
                                        <a:lnTo>
                                          <a:pt x="6725158" y="9144"/>
                                        </a:lnTo>
                                        <a:lnTo>
                                          <a:pt x="0" y="9144"/>
                                        </a:lnTo>
                                        <a:lnTo>
                                          <a:pt x="0" y="0"/>
                                        </a:lnTo>
                                      </a:path>
                                    </a:pathLst>
                                  </a:custGeom>
                                  <a:solidFill>
                                    <a:srgbClr val="7F7F7F"/>
                                  </a:solidFill>
                                  <a:ln>
                                    <a:noFill/>
                                  </a:ln>
                                </wps:spPr>
                                <wps:bodyPr anchorCtr="0" anchor="ctr" bIns="91425" lIns="91425" spcFirstLastPara="1" rIns="91425" wrap="square" tIns="91425">
                                  <a:noAutofit/>
                                </wps:bodyPr>
                              </wps:wsp>
                              <pic:pic>
                                <pic:nvPicPr>
                                  <pic:cNvPr id="21" name="Shape 21"/>
                                  <pic:cNvPicPr preferRelativeResize="0"/>
                                </pic:nvPicPr>
                                <pic:blipFill rotWithShape="1">
                                  <a:blip r:embed="rId7">
                                    <a:alphaModFix/>
                                  </a:blip>
                                  <a:srcRect b="0" l="0" r="0" t="0"/>
                                  <a:stretch/>
                                </pic:blipFill>
                                <pic:spPr>
                                  <a:xfrm>
                                    <a:off x="465963" y="4344"/>
                                    <a:ext cx="895350" cy="876300"/>
                                  </a:xfrm>
                                  <a:prstGeom prst="rect">
                                    <a:avLst/>
                                  </a:prstGeom>
                                  <a:noFill/>
                                  <a:ln>
                                    <a:noFill/>
                                  </a:ln>
                                </pic:spPr>
                              </pic:pic>
                            </wpg:grpSp>
                          </wpg:grpSp>
                        </wpg:grpSp>
                      </wpg:grpSp>
                    </wpg:wgp>
                  </a:graphicData>
                </a:graphic>
              </wp:inline>
            </w:drawing>
          </mc:Choice>
          <mc:Fallback>
            <w:drawing>
              <wp:inline distB="0" distT="0" distL="0" distR="0">
                <wp:extent cx="6725158" cy="952907"/>
                <wp:effectExtent b="0" l="0" r="0" t="0"/>
                <wp:docPr id="1212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725158" cy="952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numPr>
          <w:ilvl w:val="0"/>
          <w:numId w:val="1"/>
        </w:numPr>
        <w:spacing w:after="3" w:lineRule="auto"/>
        <w:ind w:left="857" w:hanging="360"/>
        <w:rPr/>
      </w:pPr>
      <w:r w:rsidDel="00000000" w:rsidR="00000000" w:rsidRPr="00000000">
        <w:rPr>
          <w:rFonts w:ascii="Times New Roman" w:cs="Times New Roman" w:eastAsia="Times New Roman" w:hAnsi="Times New Roman"/>
          <w:b w:val="1"/>
          <w:sz w:val="24"/>
          <w:szCs w:val="24"/>
          <w:rtl w:val="0"/>
        </w:rPr>
        <w:t xml:space="preserve">Course General Information: </w:t>
      </w:r>
      <w:r w:rsidDel="00000000" w:rsidR="00000000" w:rsidRPr="00000000">
        <w:rPr>
          <w:rtl w:val="0"/>
        </w:rPr>
      </w:r>
    </w:p>
    <w:tbl>
      <w:tblPr>
        <w:tblStyle w:val="Table1"/>
        <w:tblW w:w="9693.0" w:type="dxa"/>
        <w:jc w:val="left"/>
        <w:tblInd w:w="619.0" w:type="dxa"/>
        <w:tblLayout w:type="fixed"/>
        <w:tblLook w:val="0400"/>
      </w:tblPr>
      <w:tblGrid>
        <w:gridCol w:w="3776"/>
        <w:gridCol w:w="5917"/>
        <w:tblGridChange w:id="0">
          <w:tblGrid>
            <w:gridCol w:w="3776"/>
            <w:gridCol w:w="5917"/>
          </w:tblGrid>
        </w:tblGridChange>
      </w:tblGrid>
      <w:tr>
        <w:trPr>
          <w:cantSplit w:val="0"/>
          <w:trHeight w:val="436"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4">
            <w:pPr>
              <w:rPr/>
            </w:pPr>
            <w:r w:rsidDel="00000000" w:rsidR="00000000" w:rsidRPr="00000000">
              <w:rPr>
                <w:rFonts w:ascii="Times New Roman" w:cs="Times New Roman" w:eastAsia="Times New Roman" w:hAnsi="Times New Roman"/>
                <w:sz w:val="24"/>
                <w:szCs w:val="24"/>
                <w:rtl w:val="0"/>
              </w:rPr>
              <w:t xml:space="preserve">Course Code: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5">
            <w:pPr>
              <w:rPr/>
            </w:pPr>
            <w:r w:rsidDel="00000000" w:rsidR="00000000" w:rsidRPr="00000000">
              <w:rPr>
                <w:rFonts w:ascii="Times New Roman" w:cs="Times New Roman" w:eastAsia="Times New Roman" w:hAnsi="Times New Roman"/>
                <w:sz w:val="24"/>
                <w:szCs w:val="24"/>
                <w:rtl w:val="0"/>
              </w:rPr>
              <w:t xml:space="preserve">CSE 320 </w:t>
            </w: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382"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Course Title: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4"/>
                <w:szCs w:val="24"/>
                <w:rtl w:val="0"/>
              </w:rPr>
              <w:t xml:space="preserve">Data Communication </w:t>
            </w:r>
            <w:r w:rsidDel="00000000" w:rsidR="00000000" w:rsidRPr="00000000">
              <w:rPr>
                <w:rtl w:val="0"/>
              </w:rPr>
            </w:r>
          </w:p>
        </w:tc>
      </w:tr>
      <w:tr>
        <w:trPr>
          <w:cantSplit w:val="0"/>
          <w:trHeight w:val="307"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9">
            <w:pPr>
              <w:rPr/>
            </w:pPr>
            <w:r w:rsidDel="00000000" w:rsidR="00000000" w:rsidRPr="00000000">
              <w:rPr>
                <w:rFonts w:ascii="Times New Roman" w:cs="Times New Roman" w:eastAsia="Times New Roman" w:hAnsi="Times New Roman"/>
                <w:sz w:val="24"/>
                <w:szCs w:val="24"/>
                <w:rtl w:val="0"/>
              </w:rPr>
              <w:t xml:space="preserve">Credit Hours (Theory):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A">
            <w:pPr>
              <w:rPr/>
            </w:pPr>
            <w:r w:rsidDel="00000000" w:rsidR="00000000" w:rsidRPr="00000000">
              <w:rPr>
                <w:rFonts w:ascii="Times New Roman" w:cs="Times New Roman" w:eastAsia="Times New Roman" w:hAnsi="Times New Roman"/>
                <w:sz w:val="24"/>
                <w:szCs w:val="24"/>
                <w:rtl w:val="0"/>
              </w:rPr>
              <w:t xml:space="preserve">3+0 </w:t>
            </w:r>
            <w:r w:rsidDel="00000000" w:rsidR="00000000" w:rsidRPr="00000000">
              <w:rPr>
                <w:rtl w:val="0"/>
              </w:rPr>
            </w:r>
          </w:p>
        </w:tc>
      </w:tr>
      <w:tr>
        <w:trPr>
          <w:cantSplit w:val="0"/>
          <w:trHeight w:val="322"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B">
            <w:pPr>
              <w:rPr/>
            </w:pPr>
            <w:r w:rsidDel="00000000" w:rsidR="00000000" w:rsidRPr="00000000">
              <w:rPr>
                <w:rFonts w:ascii="Times New Roman" w:cs="Times New Roman" w:eastAsia="Times New Roman" w:hAnsi="Times New Roman"/>
                <w:sz w:val="24"/>
                <w:szCs w:val="24"/>
                <w:rtl w:val="0"/>
              </w:rPr>
              <w:t xml:space="preserve">Contact Hours (Theory):</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C">
            <w:pPr>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rHeight w:val="307"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4"/>
                <w:szCs w:val="24"/>
                <w:rtl w:val="0"/>
              </w:rPr>
              <w:t xml:space="preserve">Category: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E">
            <w:pPr>
              <w:rPr/>
            </w:pPr>
            <w:r w:rsidDel="00000000" w:rsidR="00000000" w:rsidRPr="00000000">
              <w:rPr>
                <w:rFonts w:ascii="Times New Roman" w:cs="Times New Roman" w:eastAsia="Times New Roman" w:hAnsi="Times New Roman"/>
                <w:sz w:val="24"/>
                <w:szCs w:val="24"/>
                <w:rtl w:val="0"/>
              </w:rPr>
              <w:t xml:space="preserve">Core</w:t>
            </w:r>
            <w:r w:rsidDel="00000000" w:rsidR="00000000" w:rsidRPr="00000000">
              <w:rPr>
                <w:rtl w:val="0"/>
              </w:rPr>
            </w:r>
          </w:p>
        </w:tc>
      </w:tr>
      <w:tr>
        <w:trPr>
          <w:cantSplit w:val="0"/>
          <w:trHeight w:val="305"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F">
            <w:pPr>
              <w:rPr/>
            </w:pP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0">
            <w:pPr>
              <w:rPr/>
            </w:pPr>
            <w:r w:rsidDel="00000000" w:rsidR="00000000" w:rsidRPr="00000000">
              <w:rPr>
                <w:rFonts w:ascii="Times New Roman" w:cs="Times New Roman" w:eastAsia="Times New Roman" w:hAnsi="Times New Roman"/>
                <w:sz w:val="24"/>
                <w:szCs w:val="24"/>
                <w:rtl w:val="0"/>
              </w:rPr>
              <w:t xml:space="preserve">Lecture</w:t>
            </w:r>
            <w:r w:rsidDel="00000000" w:rsidR="00000000" w:rsidRPr="00000000">
              <w:rPr>
                <w:rtl w:val="0"/>
              </w:rPr>
            </w:r>
          </w:p>
        </w:tc>
      </w:tr>
      <w:tr>
        <w:trPr>
          <w:cantSplit w:val="0"/>
          <w:trHeight w:val="307"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4"/>
                <w:szCs w:val="24"/>
                <w:rtl w:val="0"/>
              </w:rPr>
              <w:t xml:space="preserve">Prerequisites: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2">
            <w:pPr>
              <w:rPr/>
            </w:pPr>
            <w:r w:rsidDel="00000000" w:rsidR="00000000" w:rsidRPr="00000000">
              <w:rPr>
                <w:rFonts w:ascii="Times New Roman" w:cs="Times New Roman" w:eastAsia="Times New Roman" w:hAnsi="Times New Roman"/>
                <w:sz w:val="24"/>
                <w:szCs w:val="24"/>
                <w:rtl w:val="0"/>
              </w:rPr>
              <w:t xml:space="preserve">None </w:t>
            </w:r>
            <w:r w:rsidDel="00000000" w:rsidR="00000000" w:rsidRPr="00000000">
              <w:rPr>
                <w:rtl w:val="0"/>
              </w:rPr>
            </w:r>
          </w:p>
        </w:tc>
      </w:tr>
      <w:tr>
        <w:trPr>
          <w:cantSplit w:val="0"/>
          <w:trHeight w:val="322"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3">
            <w:pPr>
              <w:rPr/>
            </w:pPr>
            <w:r w:rsidDel="00000000" w:rsidR="00000000" w:rsidRPr="00000000">
              <w:rPr>
                <w:rFonts w:ascii="Times New Roman" w:cs="Times New Roman" w:eastAsia="Times New Roman" w:hAnsi="Times New Roman"/>
                <w:sz w:val="24"/>
                <w:szCs w:val="24"/>
                <w:rtl w:val="0"/>
              </w:rPr>
              <w:t xml:space="preserve">Co-requisites: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4">
            <w:pPr>
              <w:rPr/>
            </w:pPr>
            <w:r w:rsidDel="00000000" w:rsidR="00000000" w:rsidRPr="00000000">
              <w:rPr>
                <w:rFonts w:ascii="Times New Roman" w:cs="Times New Roman" w:eastAsia="Times New Roman" w:hAnsi="Times New Roman"/>
                <w:sz w:val="24"/>
                <w:szCs w:val="24"/>
                <w:rtl w:val="0"/>
              </w:rPr>
              <w:t xml:space="preserve">None </w:t>
            </w:r>
            <w:r w:rsidDel="00000000" w:rsidR="00000000" w:rsidRPr="00000000">
              <w:rPr>
                <w:rtl w:val="0"/>
              </w:rPr>
            </w:r>
          </w:p>
        </w:tc>
      </w:tr>
    </w:tbl>
    <w:p w:rsidR="00000000" w:rsidDel="00000000" w:rsidP="00000000" w:rsidRDefault="00000000" w:rsidRPr="00000000" w14:paraId="00000015">
      <w:pPr>
        <w:spacing w:after="0" w:lineRule="auto"/>
        <w:ind w:left="360"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6">
      <w:pPr>
        <w:numPr>
          <w:ilvl w:val="0"/>
          <w:numId w:val="1"/>
        </w:numPr>
        <w:spacing w:after="216" w:lineRule="auto"/>
        <w:ind w:left="857" w:hanging="360"/>
        <w:rPr/>
      </w:pPr>
      <w:r w:rsidDel="00000000" w:rsidR="00000000" w:rsidRPr="00000000">
        <w:rPr>
          <w:rFonts w:ascii="Times New Roman" w:cs="Times New Roman" w:eastAsia="Times New Roman" w:hAnsi="Times New Roman"/>
          <w:b w:val="1"/>
          <w:sz w:val="24"/>
          <w:szCs w:val="24"/>
          <w:rtl w:val="0"/>
        </w:rPr>
        <w:t xml:space="preserve">Course Catalog Description (Content): </w:t>
      </w:r>
      <w:r w:rsidDel="00000000" w:rsidR="00000000" w:rsidRPr="00000000">
        <w:rPr>
          <w:rtl w:val="0"/>
        </w:rPr>
      </w:r>
    </w:p>
    <w:p w:rsidR="00000000" w:rsidDel="00000000" w:rsidP="00000000" w:rsidRDefault="00000000" w:rsidRPr="00000000" w14:paraId="00000017">
      <w:pPr>
        <w:spacing w:after="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present an introduction to purpose and methods of communication. Necessity for modulation and techniques. Technical aspects of data communications. Effects of noise and control. Basic concepts such as fundamental limits, encoding, modulation, multiplexing, error detection and control. Topics include: Data Transmission Protocols, different layers in data communication systems, LANs, WANs linked with telephony.</w:t>
      </w:r>
    </w:p>
    <w:p w:rsidR="00000000" w:rsidDel="00000000" w:rsidP="00000000" w:rsidRDefault="00000000" w:rsidRPr="00000000" w14:paraId="00000018">
      <w:pPr>
        <w:spacing w:after="0" w:lineRule="auto"/>
        <w:ind w:left="108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numPr>
          <w:ilvl w:val="0"/>
          <w:numId w:val="1"/>
        </w:numPr>
        <w:spacing w:after="219" w:lineRule="auto"/>
        <w:ind w:left="857" w:hanging="360"/>
        <w:rPr/>
      </w:pPr>
      <w:r w:rsidDel="00000000" w:rsidR="00000000" w:rsidRPr="00000000">
        <w:rPr>
          <w:rFonts w:ascii="Times New Roman" w:cs="Times New Roman" w:eastAsia="Times New Roman" w:hAnsi="Times New Roman"/>
          <w:b w:val="1"/>
          <w:sz w:val="24"/>
          <w:szCs w:val="24"/>
          <w:rtl w:val="0"/>
        </w:rPr>
        <w:t xml:space="preserve">Course Objective </w:t>
      </w:r>
      <w:r w:rsidDel="00000000" w:rsidR="00000000" w:rsidRPr="00000000">
        <w:rPr>
          <w:rtl w:val="0"/>
        </w:rPr>
      </w:r>
    </w:p>
    <w:p w:rsidR="00000000" w:rsidDel="00000000" w:rsidP="00000000" w:rsidRDefault="00000000" w:rsidRPr="00000000" w14:paraId="0000001A">
      <w:pPr>
        <w:numPr>
          <w:ilvl w:val="1"/>
          <w:numId w:val="1"/>
        </w:numPr>
        <w:spacing w:after="10" w:line="249" w:lineRule="auto"/>
        <w:ind w:left="1425" w:hanging="360"/>
        <w:jc w:val="both"/>
        <w:rPr/>
      </w:pPr>
      <w:r w:rsidDel="00000000" w:rsidR="00000000" w:rsidRPr="00000000">
        <w:rPr>
          <w:rFonts w:ascii="Times New Roman" w:cs="Times New Roman" w:eastAsia="Times New Roman" w:hAnsi="Times New Roman"/>
          <w:sz w:val="24"/>
          <w:szCs w:val="24"/>
          <w:rtl w:val="0"/>
        </w:rPr>
        <w:t xml:space="preserve">Introduce Students with fundamental concepts of data communication</w:t>
      </w:r>
      <w:r w:rsidDel="00000000" w:rsidR="00000000" w:rsidRPr="00000000">
        <w:rPr>
          <w:rtl w:val="0"/>
        </w:rPr>
      </w:r>
    </w:p>
    <w:p w:rsidR="00000000" w:rsidDel="00000000" w:rsidP="00000000" w:rsidRDefault="00000000" w:rsidRPr="00000000" w14:paraId="0000001B">
      <w:pPr>
        <w:numPr>
          <w:ilvl w:val="1"/>
          <w:numId w:val="1"/>
        </w:numPr>
        <w:spacing w:after="10" w:line="249" w:lineRule="auto"/>
        <w:ind w:left="1425" w:hanging="360"/>
        <w:jc w:val="both"/>
        <w:rPr/>
      </w:pPr>
      <w:r w:rsidDel="00000000" w:rsidR="00000000" w:rsidRPr="00000000">
        <w:rPr>
          <w:rFonts w:ascii="Times New Roman" w:cs="Times New Roman" w:eastAsia="Times New Roman" w:hAnsi="Times New Roman"/>
          <w:sz w:val="24"/>
          <w:szCs w:val="24"/>
          <w:rtl w:val="0"/>
        </w:rPr>
        <w:t xml:space="preserve">Teach students about purpose and methods of communication</w:t>
      </w:r>
      <w:r w:rsidDel="00000000" w:rsidR="00000000" w:rsidRPr="00000000">
        <w:rPr>
          <w:rtl w:val="0"/>
        </w:rPr>
      </w:r>
    </w:p>
    <w:p w:rsidR="00000000" w:rsidDel="00000000" w:rsidP="00000000" w:rsidRDefault="00000000" w:rsidRPr="00000000" w14:paraId="0000001C">
      <w:pPr>
        <w:numPr>
          <w:ilvl w:val="1"/>
          <w:numId w:val="1"/>
        </w:numPr>
        <w:spacing w:after="10" w:line="249" w:lineRule="auto"/>
        <w:ind w:left="1425" w:hanging="360"/>
        <w:jc w:val="both"/>
        <w:rPr/>
      </w:pPr>
      <w:r w:rsidDel="00000000" w:rsidR="00000000" w:rsidRPr="00000000">
        <w:rPr>
          <w:rFonts w:ascii="Times New Roman" w:cs="Times New Roman" w:eastAsia="Times New Roman" w:hAnsi="Times New Roman"/>
          <w:sz w:val="24"/>
          <w:szCs w:val="24"/>
          <w:rtl w:val="0"/>
        </w:rPr>
        <w:t xml:space="preserve">Teach necessity for modulation, encoding, multiplexing technique</w:t>
      </w:r>
      <w:r w:rsidDel="00000000" w:rsidR="00000000" w:rsidRPr="00000000">
        <w:rPr>
          <w:rtl w:val="0"/>
        </w:rPr>
      </w:r>
    </w:p>
    <w:p w:rsidR="00000000" w:rsidDel="00000000" w:rsidP="00000000" w:rsidRDefault="00000000" w:rsidRPr="00000000" w14:paraId="0000001D">
      <w:pPr>
        <w:numPr>
          <w:ilvl w:val="1"/>
          <w:numId w:val="1"/>
        </w:numPr>
        <w:spacing w:after="10" w:line="249" w:lineRule="auto"/>
        <w:ind w:left="1425" w:hanging="360"/>
        <w:jc w:val="both"/>
        <w:rPr/>
      </w:pPr>
      <w:r w:rsidDel="00000000" w:rsidR="00000000" w:rsidRPr="00000000">
        <w:rPr>
          <w:rFonts w:ascii="Times New Roman" w:cs="Times New Roman" w:eastAsia="Times New Roman" w:hAnsi="Times New Roman"/>
          <w:sz w:val="24"/>
          <w:szCs w:val="24"/>
          <w:rtl w:val="0"/>
        </w:rPr>
        <w:t xml:space="preserve">Explain effects of noise, error detection and control</w:t>
      </w:r>
      <w:r w:rsidDel="00000000" w:rsidR="00000000" w:rsidRPr="00000000">
        <w:rPr>
          <w:rtl w:val="0"/>
        </w:rPr>
      </w:r>
    </w:p>
    <w:p w:rsidR="00000000" w:rsidDel="00000000" w:rsidP="00000000" w:rsidRDefault="00000000" w:rsidRPr="00000000" w14:paraId="0000001E">
      <w:pPr>
        <w:spacing w:after="0" w:lineRule="auto"/>
        <w:ind w:left="891" w:firstLine="0"/>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20">
      <w:pPr>
        <w:numPr>
          <w:ilvl w:val="0"/>
          <w:numId w:val="1"/>
        </w:numPr>
        <w:spacing w:after="216" w:lineRule="auto"/>
        <w:ind w:left="857" w:hanging="360"/>
        <w:rPr/>
      </w:pPr>
      <w:r w:rsidDel="00000000" w:rsidR="00000000" w:rsidRPr="00000000">
        <w:rPr>
          <w:rFonts w:ascii="Times New Roman" w:cs="Times New Roman" w:eastAsia="Times New Roman" w:hAnsi="Times New Roman"/>
          <w:b w:val="1"/>
          <w:sz w:val="24"/>
          <w:szCs w:val="24"/>
          <w:rtl w:val="0"/>
        </w:rPr>
        <w:t xml:space="preserve">Course Outcomes (COs): </w:t>
      </w:r>
      <w:r w:rsidDel="00000000" w:rsidR="00000000" w:rsidRPr="00000000">
        <w:rPr>
          <w:rtl w:val="0"/>
        </w:rPr>
      </w:r>
    </w:p>
    <w:p w:rsidR="00000000" w:rsidDel="00000000" w:rsidP="00000000" w:rsidRDefault="00000000" w:rsidRPr="00000000" w14:paraId="00000021">
      <w:pPr>
        <w:spacing w:after="10" w:line="249" w:lineRule="auto"/>
        <w:ind w:left="298"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completion of this course, students will be able to </w:t>
      </w:r>
    </w:p>
    <w:p w:rsidR="00000000" w:rsidDel="00000000" w:rsidP="00000000" w:rsidRDefault="00000000" w:rsidRPr="00000000" w14:paraId="00000022">
      <w:pPr>
        <w:spacing w:after="10" w:line="249" w:lineRule="auto"/>
        <w:ind w:left="298" w:hanging="10"/>
        <w:jc w:val="both"/>
        <w:rPr/>
      </w:pPr>
      <w:r w:rsidDel="00000000" w:rsidR="00000000" w:rsidRPr="00000000">
        <w:rPr>
          <w:rtl w:val="0"/>
        </w:rPr>
      </w:r>
    </w:p>
    <w:tbl>
      <w:tblPr>
        <w:tblStyle w:val="Table2"/>
        <w:tblW w:w="10673.0" w:type="dxa"/>
        <w:jc w:val="left"/>
        <w:tblInd w:w="74.0" w:type="dxa"/>
        <w:tblLayout w:type="fixed"/>
        <w:tblLook w:val="0400"/>
      </w:tblPr>
      <w:tblGrid>
        <w:gridCol w:w="740"/>
        <w:gridCol w:w="8010"/>
        <w:gridCol w:w="1923"/>
        <w:tblGridChange w:id="0">
          <w:tblGrid>
            <w:gridCol w:w="740"/>
            <w:gridCol w:w="8010"/>
            <w:gridCol w:w="1923"/>
          </w:tblGrid>
        </w:tblGridChange>
      </w:tblGrid>
      <w:tr>
        <w:trPr>
          <w:cantSplit w:val="0"/>
          <w:trHeight w:val="286"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3">
            <w:pPr>
              <w:ind w:left="2" w:firstLine="0"/>
              <w:rPr/>
            </w:pPr>
            <w:r w:rsidDel="00000000" w:rsidR="00000000" w:rsidRPr="00000000">
              <w:rPr>
                <w:rFonts w:ascii="Times New Roman" w:cs="Times New Roman" w:eastAsia="Times New Roman" w:hAnsi="Times New Roman"/>
                <w:b w:val="1"/>
                <w:sz w:val="24"/>
                <w:szCs w:val="24"/>
                <w:rtl w:val="0"/>
              </w:rPr>
              <w:t xml:space="preserve">Sl.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4">
            <w:pPr>
              <w:rPr/>
            </w:pPr>
            <w:r w:rsidDel="00000000" w:rsidR="00000000" w:rsidRPr="00000000">
              <w:rPr>
                <w:rFonts w:ascii="Times New Roman" w:cs="Times New Roman" w:eastAsia="Times New Roman" w:hAnsi="Times New Roman"/>
                <w:b w:val="1"/>
                <w:sz w:val="24"/>
                <w:szCs w:val="24"/>
                <w:rtl w:val="0"/>
              </w:rPr>
              <w:t xml:space="preserve">CO Description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5">
            <w:pPr>
              <w:ind w:left="79" w:firstLine="0"/>
              <w:rPr/>
            </w:pPr>
            <w:r w:rsidDel="00000000" w:rsidR="00000000" w:rsidRPr="00000000">
              <w:rPr>
                <w:rFonts w:ascii="Times New Roman" w:cs="Times New Roman" w:eastAsia="Times New Roman" w:hAnsi="Times New Roman"/>
                <w:b w:val="1"/>
                <w:sz w:val="24"/>
                <w:szCs w:val="24"/>
                <w:rtl w:val="0"/>
              </w:rPr>
              <w:t xml:space="preserve">Weightage (%) </w:t>
            </w:r>
            <w:r w:rsidDel="00000000" w:rsidR="00000000" w:rsidRPr="00000000">
              <w:rPr>
                <w:rtl w:val="0"/>
              </w:rPr>
            </w:r>
          </w:p>
        </w:tc>
      </w:tr>
      <w:tr>
        <w:trPr>
          <w:cantSplit w:val="0"/>
          <w:trHeight w:val="487"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6">
            <w:pPr>
              <w:ind w:left="2" w:firstLine="0"/>
              <w:jc w:val="both"/>
              <w:rPr/>
            </w:pPr>
            <w:r w:rsidDel="00000000" w:rsidR="00000000" w:rsidRPr="00000000">
              <w:rPr>
                <w:rFonts w:ascii="Times New Roman" w:cs="Times New Roman" w:eastAsia="Times New Roman" w:hAnsi="Times New Roman"/>
                <w:sz w:val="24"/>
                <w:szCs w:val="24"/>
                <w:rtl w:val="0"/>
              </w:rPr>
              <w:t xml:space="preserve">CO 1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Describe</w:t>
            </w:r>
            <w:r w:rsidDel="00000000" w:rsidR="00000000" w:rsidRPr="00000000">
              <w:rPr>
                <w:rFonts w:ascii="Times New Roman" w:cs="Times New Roman" w:eastAsia="Times New Roman" w:hAnsi="Times New Roman"/>
                <w:sz w:val="24"/>
                <w:szCs w:val="24"/>
                <w:rtl w:val="0"/>
              </w:rPr>
              <w:t xml:space="preserve"> the elements of data communication with different network topologies and the functionality of each protocol layer of two network models: OSI and TCP/IP</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8">
            <w:pPr>
              <w:ind w:right="51"/>
              <w:jc w:val="center"/>
              <w:rPr/>
            </w:pPr>
            <w:r w:rsidDel="00000000" w:rsidR="00000000" w:rsidRPr="00000000">
              <w:rPr>
                <w:rtl w:val="0"/>
              </w:rPr>
              <w:t xml:space="preserve">20</w:t>
            </w:r>
          </w:p>
        </w:tc>
      </w:tr>
      <w:tr>
        <w:trPr>
          <w:cantSplit w:val="0"/>
          <w:trHeight w:val="485"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9">
            <w:pPr>
              <w:ind w:left="2" w:firstLine="0"/>
              <w:jc w:val="both"/>
              <w:rPr/>
            </w:pPr>
            <w:r w:rsidDel="00000000" w:rsidR="00000000" w:rsidRPr="00000000">
              <w:rPr>
                <w:rFonts w:ascii="Times New Roman" w:cs="Times New Roman" w:eastAsia="Times New Roman" w:hAnsi="Times New Roman"/>
                <w:sz w:val="24"/>
                <w:szCs w:val="24"/>
                <w:rtl w:val="0"/>
              </w:rPr>
              <w:t xml:space="preserve">CO 2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Understand</w:t>
            </w:r>
            <w:r w:rsidDel="00000000" w:rsidR="00000000" w:rsidRPr="00000000">
              <w:rPr>
                <w:rFonts w:ascii="Times New Roman" w:cs="Times New Roman" w:eastAsia="Times New Roman" w:hAnsi="Times New Roman"/>
                <w:color w:val="ff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basics of signal, bit and performance measurements and different signal conversion techniques based on advantages and disadvantages.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B">
            <w:pPr>
              <w:ind w:right="51"/>
              <w:jc w:val="center"/>
              <w:rPr/>
            </w:pPr>
            <w:r w:rsidDel="00000000" w:rsidR="00000000" w:rsidRPr="00000000">
              <w:rPr>
                <w:rFonts w:ascii="Times New Roman" w:cs="Times New Roman" w:eastAsia="Times New Roman" w:hAnsi="Times New Roman"/>
                <w:sz w:val="24"/>
                <w:szCs w:val="24"/>
                <w:rtl w:val="0"/>
              </w:rPr>
              <w:t xml:space="preserve"> 30</w:t>
            </w:r>
            <w:r w:rsidDel="00000000" w:rsidR="00000000" w:rsidRPr="00000000">
              <w:rPr>
                <w:rtl w:val="0"/>
              </w:rPr>
            </w:r>
          </w:p>
        </w:tc>
      </w:tr>
      <w:tr>
        <w:trPr>
          <w:cantSplit w:val="0"/>
          <w:trHeight w:val="487"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C">
            <w:pPr>
              <w:ind w:left="2" w:firstLine="0"/>
              <w:jc w:val="both"/>
              <w:rPr/>
            </w:pPr>
            <w:r w:rsidDel="00000000" w:rsidR="00000000" w:rsidRPr="00000000">
              <w:rPr>
                <w:rFonts w:ascii="Times New Roman" w:cs="Times New Roman" w:eastAsia="Times New Roman" w:hAnsi="Times New Roman"/>
                <w:sz w:val="24"/>
                <w:szCs w:val="24"/>
                <w:rtl w:val="0"/>
              </w:rPr>
              <w:t xml:space="preserve">CO 3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Decide</w:t>
            </w:r>
            <w:r w:rsidDel="00000000" w:rsidR="00000000" w:rsidRPr="00000000">
              <w:rPr>
                <w:rFonts w:ascii="Times New Roman" w:cs="Times New Roman" w:eastAsia="Times New Roman" w:hAnsi="Times New Roman"/>
                <w:b w:val="1"/>
                <w:color w:val="ff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which bandwidth utilization technique to use in a practical scenario: Multiplexing approaches.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E">
            <w:pPr>
              <w:ind w:right="51"/>
              <w:jc w:val="center"/>
              <w:rPr/>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tl w:val="0"/>
              </w:rPr>
            </w:r>
          </w:p>
        </w:tc>
      </w:tr>
      <w:tr>
        <w:trPr>
          <w:cantSplit w:val="0"/>
          <w:trHeight w:val="485"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F">
            <w:pPr>
              <w:ind w:left="2" w:firstLine="0"/>
              <w:jc w:val="both"/>
              <w:rPr/>
            </w:pPr>
            <w:r w:rsidDel="00000000" w:rsidR="00000000" w:rsidRPr="00000000">
              <w:rPr>
                <w:rFonts w:ascii="Times New Roman" w:cs="Times New Roman" w:eastAsia="Times New Roman" w:hAnsi="Times New Roman"/>
                <w:sz w:val="24"/>
                <w:szCs w:val="24"/>
                <w:rtl w:val="0"/>
              </w:rPr>
              <w:t xml:space="preserve">CO 4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the major components of telephone and cable networks and different transmission mediums based on their physical properties in data transmission.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1">
            <w:pPr>
              <w:ind w:right="51"/>
              <w:jc w:val="center"/>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r>
          </w:p>
        </w:tc>
      </w:tr>
      <w:tr>
        <w:trPr>
          <w:cantSplit w:val="0"/>
          <w:trHeight w:val="485"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2">
            <w:pPr>
              <w:ind w:left="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5</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w:t>
            </w:r>
            <w:r w:rsidDel="00000000" w:rsidR="00000000" w:rsidRPr="00000000">
              <w:rPr>
                <w:rFonts w:ascii="Times New Roman" w:cs="Times New Roman" w:eastAsia="Times New Roman" w:hAnsi="Times New Roman"/>
                <w:sz w:val="24"/>
                <w:szCs w:val="24"/>
                <w:rtl w:val="0"/>
              </w:rPr>
              <w:t xml:space="preserve">link layer concepts, protocols and services such as error detection and </w:t>
            </w:r>
            <w:r w:rsidDel="00000000" w:rsidR="00000000" w:rsidRPr="00000000">
              <w:rPr>
                <w:rFonts w:ascii="Times New Roman" w:cs="Times New Roman" w:eastAsia="Times New Roman" w:hAnsi="Times New Roman"/>
                <w:b w:val="1"/>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multi-access techniques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4">
            <w:pPr>
              <w:ind w:right="5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35">
      <w:pPr>
        <w:spacing w:after="0" w:lineRule="auto"/>
        <w:ind w:left="288"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6">
      <w:pPr>
        <w:numPr>
          <w:ilvl w:val="0"/>
          <w:numId w:val="1"/>
        </w:numPr>
        <w:spacing w:after="3" w:lineRule="auto"/>
        <w:ind w:left="857" w:hanging="360"/>
        <w:rPr/>
      </w:pPr>
      <w:r w:rsidDel="00000000" w:rsidR="00000000" w:rsidRPr="00000000">
        <w:rPr>
          <w:rFonts w:ascii="Times New Roman" w:cs="Times New Roman" w:eastAsia="Times New Roman" w:hAnsi="Times New Roman"/>
          <w:b w:val="1"/>
          <w:sz w:val="24"/>
          <w:szCs w:val="24"/>
          <w:rtl w:val="0"/>
        </w:rPr>
        <w:t xml:space="preserve">Mapping of CO-PO-Taxonomy Domain &amp; Level- Delivery-Assessment Tool:  </w:t>
      </w:r>
      <w:r w:rsidDel="00000000" w:rsidR="00000000" w:rsidRPr="00000000">
        <w:rPr>
          <w:rtl w:val="0"/>
        </w:rPr>
      </w:r>
    </w:p>
    <w:p w:rsidR="00000000" w:rsidDel="00000000" w:rsidP="00000000" w:rsidRDefault="00000000" w:rsidRPr="00000000" w14:paraId="00000037">
      <w:pPr>
        <w:spacing w:after="3" w:lineRule="auto"/>
        <w:ind w:left="857" w:firstLine="0"/>
        <w:rPr/>
      </w:pPr>
      <w:r w:rsidDel="00000000" w:rsidR="00000000" w:rsidRPr="00000000">
        <w:rPr>
          <w:rtl w:val="0"/>
        </w:rPr>
      </w:r>
    </w:p>
    <w:tbl>
      <w:tblPr>
        <w:tblStyle w:val="Table3"/>
        <w:tblW w:w="10555.0" w:type="dxa"/>
        <w:jc w:val="left"/>
        <w:tblInd w:w="187.00000000000003" w:type="dxa"/>
        <w:tblLayout w:type="fixed"/>
        <w:tblLook w:val="0400"/>
      </w:tblPr>
      <w:tblGrid>
        <w:gridCol w:w="716"/>
        <w:gridCol w:w="3960"/>
        <w:gridCol w:w="631"/>
        <w:gridCol w:w="2069"/>
        <w:gridCol w:w="1729"/>
        <w:gridCol w:w="1450"/>
        <w:tblGridChange w:id="0">
          <w:tblGrid>
            <w:gridCol w:w="716"/>
            <w:gridCol w:w="3960"/>
            <w:gridCol w:w="631"/>
            <w:gridCol w:w="2069"/>
            <w:gridCol w:w="1729"/>
            <w:gridCol w:w="1450"/>
          </w:tblGrid>
        </w:tblGridChange>
      </w:tblGrid>
      <w:tr>
        <w:trPr>
          <w:cantSplit w:val="0"/>
          <w:trHeight w:val="838"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8">
            <w:pPr>
              <w:ind w:right="34"/>
              <w:jc w:val="center"/>
              <w:rPr/>
            </w:pPr>
            <w:r w:rsidDel="00000000" w:rsidR="00000000" w:rsidRPr="00000000">
              <w:rPr>
                <w:rFonts w:ascii="Times New Roman" w:cs="Times New Roman" w:eastAsia="Times New Roman" w:hAnsi="Times New Roman"/>
                <w:b w:val="1"/>
                <w:sz w:val="24"/>
                <w:szCs w:val="24"/>
                <w:rtl w:val="0"/>
              </w:rPr>
              <w:t xml:space="preserve">Sl.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9">
            <w:pPr>
              <w:rPr/>
            </w:pPr>
            <w:r w:rsidDel="00000000" w:rsidR="00000000" w:rsidRPr="00000000">
              <w:rPr>
                <w:rFonts w:ascii="Times New Roman" w:cs="Times New Roman" w:eastAsia="Times New Roman" w:hAnsi="Times New Roman"/>
                <w:b w:val="1"/>
                <w:sz w:val="24"/>
                <w:szCs w:val="24"/>
                <w:rtl w:val="0"/>
              </w:rPr>
              <w:t xml:space="preserve">CO Description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A">
            <w:pPr>
              <w:ind w:right="35"/>
              <w:jc w:val="center"/>
              <w:rPr/>
            </w:pPr>
            <w:r w:rsidDel="00000000" w:rsidR="00000000" w:rsidRPr="00000000">
              <w:rPr>
                <w:rFonts w:ascii="Times New Roman" w:cs="Times New Roman" w:eastAsia="Times New Roman" w:hAnsi="Times New Roman"/>
                <w:b w:val="1"/>
                <w:sz w:val="24"/>
                <w:szCs w:val="24"/>
                <w:rtl w:val="0"/>
              </w:rPr>
              <w:t xml:space="preserve">PO 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B">
            <w:pPr>
              <w:jc w:val="center"/>
              <w:rPr/>
            </w:pPr>
            <w:r w:rsidDel="00000000" w:rsidR="00000000" w:rsidRPr="00000000">
              <w:rPr>
                <w:rFonts w:ascii="Times New Roman" w:cs="Times New Roman" w:eastAsia="Times New Roman" w:hAnsi="Times New Roman"/>
                <w:b w:val="1"/>
                <w:sz w:val="24"/>
                <w:szCs w:val="24"/>
                <w:rtl w:val="0"/>
              </w:rPr>
              <w:t xml:space="preserve">Bloom’s taxonomy domain/level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C">
            <w:pPr>
              <w:spacing w:line="238" w:lineRule="auto"/>
              <w:jc w:val="center"/>
              <w:rPr/>
            </w:pPr>
            <w:r w:rsidDel="00000000" w:rsidR="00000000" w:rsidRPr="00000000">
              <w:rPr>
                <w:rFonts w:ascii="Times New Roman" w:cs="Times New Roman" w:eastAsia="Times New Roman" w:hAnsi="Times New Roman"/>
                <w:b w:val="1"/>
                <w:sz w:val="24"/>
                <w:szCs w:val="24"/>
                <w:rtl w:val="0"/>
              </w:rPr>
              <w:t xml:space="preserve">Delivery methods </w:t>
            </w:r>
            <w:r w:rsidDel="00000000" w:rsidR="00000000" w:rsidRPr="00000000">
              <w:rPr>
                <w:rtl w:val="0"/>
              </w:rPr>
            </w:r>
          </w:p>
          <w:p w:rsidR="00000000" w:rsidDel="00000000" w:rsidP="00000000" w:rsidRDefault="00000000" w:rsidRPr="00000000" w14:paraId="0000003D">
            <w:pPr>
              <w:ind w:left="79" w:firstLine="0"/>
              <w:rPr/>
            </w:pPr>
            <w:r w:rsidDel="00000000" w:rsidR="00000000" w:rsidRPr="00000000">
              <w:rPr>
                <w:rFonts w:ascii="Times New Roman" w:cs="Times New Roman" w:eastAsia="Times New Roman" w:hAnsi="Times New Roman"/>
                <w:b w:val="1"/>
                <w:sz w:val="24"/>
                <w:szCs w:val="24"/>
                <w:rtl w:val="0"/>
              </w:rPr>
              <w:t xml:space="preserve">and activities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E">
            <w:pPr>
              <w:jc w:val="center"/>
              <w:rPr/>
            </w:pPr>
            <w:r w:rsidDel="00000000" w:rsidR="00000000" w:rsidRPr="00000000">
              <w:rPr>
                <w:rFonts w:ascii="Times New Roman" w:cs="Times New Roman" w:eastAsia="Times New Roman" w:hAnsi="Times New Roman"/>
                <w:b w:val="1"/>
                <w:sz w:val="24"/>
                <w:szCs w:val="24"/>
                <w:rtl w:val="0"/>
              </w:rPr>
              <w:t xml:space="preserve">Assessment tools </w:t>
            </w:r>
            <w:r w:rsidDel="00000000" w:rsidR="00000000" w:rsidRPr="00000000">
              <w:rPr>
                <w:rtl w:val="0"/>
              </w:rPr>
            </w:r>
          </w:p>
        </w:tc>
      </w:tr>
      <w:tr>
        <w:trPr>
          <w:cantSplit w:val="0"/>
          <w:trHeight w:val="564"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F">
            <w:pPr>
              <w:ind w:left="22" w:firstLine="0"/>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CO1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0">
            <w:pPr>
              <w:rPr/>
            </w:pPr>
            <w:r w:rsidDel="00000000" w:rsidR="00000000" w:rsidRPr="00000000">
              <w:rPr>
                <w:rFonts w:ascii="Times New Roman" w:cs="Times New Roman" w:eastAsia="Times New Roman" w:hAnsi="Times New Roman"/>
                <w:b w:val="1"/>
                <w:sz w:val="24"/>
                <w:szCs w:val="24"/>
                <w:rtl w:val="0"/>
              </w:rPr>
              <w:t xml:space="preserve">Describe</w:t>
            </w:r>
            <w:r w:rsidDel="00000000" w:rsidR="00000000" w:rsidRPr="00000000">
              <w:rPr>
                <w:rFonts w:ascii="Times New Roman" w:cs="Times New Roman" w:eastAsia="Times New Roman" w:hAnsi="Times New Roman"/>
                <w:sz w:val="24"/>
                <w:szCs w:val="24"/>
                <w:rtl w:val="0"/>
              </w:rPr>
              <w:t xml:space="preserve"> the elements of data communication with different network topologies and the functionality of each protocol layer of two network models: OSI and TCP/IP</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1">
            <w:pPr>
              <w:rPr>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2">
            <w:pPr>
              <w:ind w:left="17" w:firstLine="0"/>
              <w:rPr/>
            </w:pPr>
            <w:r w:rsidDel="00000000" w:rsidR="00000000" w:rsidRPr="00000000">
              <w:rPr>
                <w:rFonts w:ascii="Times New Roman" w:cs="Times New Roman" w:eastAsia="Times New Roman" w:hAnsi="Times New Roman"/>
                <w:sz w:val="24"/>
                <w:szCs w:val="24"/>
                <w:rtl w:val="0"/>
              </w:rPr>
              <w:t xml:space="preserve">Cognitive/Analyze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3">
            <w:pPr>
              <w:ind w:left="60" w:firstLine="0"/>
              <w:rPr/>
            </w:pPr>
            <w:r w:rsidDel="00000000" w:rsidR="00000000" w:rsidRPr="00000000">
              <w:rPr>
                <w:rFonts w:ascii="Times New Roman" w:cs="Times New Roman" w:eastAsia="Times New Roman" w:hAnsi="Times New Roman"/>
                <w:sz w:val="24"/>
                <w:szCs w:val="24"/>
                <w:rtl w:val="0"/>
              </w:rPr>
              <w:t xml:space="preserve">Lectures, notes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4">
            <w:pPr>
              <w:ind w:left="91" w:firstLine="0"/>
              <w:rPr/>
            </w:pPr>
            <w:r w:rsidDel="00000000" w:rsidR="00000000" w:rsidRPr="00000000">
              <w:rPr>
                <w:rFonts w:ascii="Times New Roman" w:cs="Times New Roman" w:eastAsia="Times New Roman" w:hAnsi="Times New Roman"/>
                <w:sz w:val="24"/>
                <w:szCs w:val="24"/>
                <w:rtl w:val="0"/>
              </w:rPr>
              <w:t xml:space="preserve">Quiz, exam, Assignments </w:t>
            </w:r>
            <w:r w:rsidDel="00000000" w:rsidR="00000000" w:rsidRPr="00000000">
              <w:rPr>
                <w:rtl w:val="0"/>
              </w:rPr>
            </w:r>
          </w:p>
        </w:tc>
      </w:tr>
      <w:tr>
        <w:trPr>
          <w:cantSplit w:val="0"/>
          <w:trHeight w:val="562"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5">
            <w:pPr>
              <w:ind w:left="22" w:firstLine="0"/>
              <w:rPr/>
            </w:pPr>
            <w:r w:rsidDel="00000000" w:rsidR="00000000" w:rsidRPr="00000000">
              <w:rPr>
                <w:rFonts w:ascii="Times New Roman" w:cs="Times New Roman" w:eastAsia="Times New Roman" w:hAnsi="Times New Roman"/>
                <w:sz w:val="24"/>
                <w:szCs w:val="24"/>
                <w:rtl w:val="0"/>
              </w:rPr>
              <w:t xml:space="preserve">CO2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6">
            <w:pPr>
              <w:rPr/>
            </w:pPr>
            <w:r w:rsidDel="00000000" w:rsidR="00000000" w:rsidRPr="00000000">
              <w:rPr>
                <w:rFonts w:ascii="Times New Roman" w:cs="Times New Roman" w:eastAsia="Times New Roman" w:hAnsi="Times New Roman"/>
                <w:b w:val="1"/>
                <w:sz w:val="24"/>
                <w:szCs w:val="24"/>
                <w:highlight w:val="white"/>
                <w:rtl w:val="0"/>
              </w:rPr>
              <w:t xml:space="preserve">Understand</w:t>
            </w:r>
            <w:r w:rsidDel="00000000" w:rsidR="00000000" w:rsidRPr="00000000">
              <w:rPr>
                <w:rFonts w:ascii="Times New Roman" w:cs="Times New Roman" w:eastAsia="Times New Roman" w:hAnsi="Times New Roman"/>
                <w:color w:val="ff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basics of signal, bit and performance measurements and different signal conversion techniques based on advantage and disadvantages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7">
            <w:pPr>
              <w:rPr>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8">
            <w:pPr>
              <w:ind w:right="45"/>
              <w:jc w:val="center"/>
              <w:rPr/>
            </w:pPr>
            <w:r w:rsidDel="00000000" w:rsidR="00000000" w:rsidRPr="00000000">
              <w:rPr>
                <w:rFonts w:ascii="Times New Roman" w:cs="Times New Roman" w:eastAsia="Times New Roman" w:hAnsi="Times New Roman"/>
                <w:sz w:val="24"/>
                <w:szCs w:val="24"/>
                <w:rtl w:val="0"/>
              </w:rPr>
              <w:t xml:space="preserve">Cognitive/Create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9">
            <w:pPr>
              <w:ind w:left="60" w:firstLine="0"/>
              <w:rPr/>
            </w:pPr>
            <w:r w:rsidDel="00000000" w:rsidR="00000000" w:rsidRPr="00000000">
              <w:rPr>
                <w:rFonts w:ascii="Times New Roman" w:cs="Times New Roman" w:eastAsia="Times New Roman" w:hAnsi="Times New Roman"/>
                <w:sz w:val="24"/>
                <w:szCs w:val="24"/>
                <w:rtl w:val="0"/>
              </w:rPr>
              <w:t xml:space="preserve">Lectures, notes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A">
            <w:pPr>
              <w:ind w:left="91" w:firstLine="0"/>
              <w:rPr/>
            </w:pPr>
            <w:r w:rsidDel="00000000" w:rsidR="00000000" w:rsidRPr="00000000">
              <w:rPr>
                <w:rFonts w:ascii="Times New Roman" w:cs="Times New Roman" w:eastAsia="Times New Roman" w:hAnsi="Times New Roman"/>
                <w:sz w:val="24"/>
                <w:szCs w:val="24"/>
                <w:rtl w:val="0"/>
              </w:rPr>
              <w:t xml:space="preserve">Assignments, Quiz, exam </w:t>
            </w:r>
            <w:r w:rsidDel="00000000" w:rsidR="00000000" w:rsidRPr="00000000">
              <w:rPr>
                <w:rtl w:val="0"/>
              </w:rPr>
            </w:r>
          </w:p>
        </w:tc>
      </w:tr>
      <w:tr>
        <w:trPr>
          <w:cantSplit w:val="0"/>
          <w:trHeight w:val="562"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B">
            <w:pPr>
              <w:ind w:left="22" w:firstLine="0"/>
              <w:rPr/>
            </w:pPr>
            <w:r w:rsidDel="00000000" w:rsidR="00000000" w:rsidRPr="00000000">
              <w:rPr>
                <w:rFonts w:ascii="Times New Roman" w:cs="Times New Roman" w:eastAsia="Times New Roman" w:hAnsi="Times New Roman"/>
                <w:sz w:val="24"/>
                <w:szCs w:val="24"/>
                <w:rtl w:val="0"/>
              </w:rPr>
              <w:t xml:space="preserve">CO3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C">
            <w:pPr>
              <w:rPr/>
            </w:pPr>
            <w:r w:rsidDel="00000000" w:rsidR="00000000" w:rsidRPr="00000000">
              <w:rPr>
                <w:rFonts w:ascii="Times New Roman" w:cs="Times New Roman" w:eastAsia="Times New Roman" w:hAnsi="Times New Roman"/>
                <w:b w:val="1"/>
                <w:sz w:val="24"/>
                <w:szCs w:val="24"/>
                <w:highlight w:val="white"/>
                <w:rtl w:val="0"/>
              </w:rPr>
              <w:t xml:space="preserve">Decide</w:t>
            </w:r>
            <w:r w:rsidDel="00000000" w:rsidR="00000000" w:rsidRPr="00000000">
              <w:rPr>
                <w:rFonts w:ascii="Times New Roman" w:cs="Times New Roman" w:eastAsia="Times New Roman" w:hAnsi="Times New Roman"/>
                <w:b w:val="1"/>
                <w:color w:val="ff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which bandwidth utilization technique to use in a practical scenario: Multiplexing approaches.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D">
            <w:pPr>
              <w:rPr>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E">
            <w:pPr>
              <w:ind w:left="17" w:firstLine="0"/>
              <w:rPr/>
            </w:pPr>
            <w:r w:rsidDel="00000000" w:rsidR="00000000" w:rsidRPr="00000000">
              <w:rPr>
                <w:rFonts w:ascii="Times New Roman" w:cs="Times New Roman" w:eastAsia="Times New Roman" w:hAnsi="Times New Roman"/>
                <w:sz w:val="24"/>
                <w:szCs w:val="24"/>
                <w:rtl w:val="0"/>
              </w:rPr>
              <w:t xml:space="preserve">Cognitive/Analyze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F">
            <w:pPr>
              <w:ind w:left="60" w:firstLine="0"/>
              <w:rPr/>
            </w:pPr>
            <w:r w:rsidDel="00000000" w:rsidR="00000000" w:rsidRPr="00000000">
              <w:rPr>
                <w:rFonts w:ascii="Times New Roman" w:cs="Times New Roman" w:eastAsia="Times New Roman" w:hAnsi="Times New Roman"/>
                <w:sz w:val="24"/>
                <w:szCs w:val="24"/>
                <w:rtl w:val="0"/>
              </w:rPr>
              <w:t xml:space="preserve">Lectures, notes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0">
            <w:pPr>
              <w:ind w:left="91" w:firstLine="0"/>
              <w:rPr/>
            </w:pPr>
            <w:r w:rsidDel="00000000" w:rsidR="00000000" w:rsidRPr="00000000">
              <w:rPr>
                <w:rFonts w:ascii="Times New Roman" w:cs="Times New Roman" w:eastAsia="Times New Roman" w:hAnsi="Times New Roman"/>
                <w:sz w:val="24"/>
                <w:szCs w:val="24"/>
                <w:rtl w:val="0"/>
              </w:rPr>
              <w:t xml:space="preserve">Assignments, Quiz, exam </w:t>
            </w:r>
            <w:r w:rsidDel="00000000" w:rsidR="00000000" w:rsidRPr="00000000">
              <w:rPr>
                <w:rtl w:val="0"/>
              </w:rPr>
            </w:r>
          </w:p>
        </w:tc>
      </w:tr>
      <w:tr>
        <w:trPr>
          <w:cantSplit w:val="0"/>
          <w:trHeight w:val="838"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1">
            <w:pPr>
              <w:ind w:left="22" w:firstLine="0"/>
              <w:rPr/>
            </w:pPr>
            <w:r w:rsidDel="00000000" w:rsidR="00000000" w:rsidRPr="00000000">
              <w:rPr>
                <w:rFonts w:ascii="Times New Roman" w:cs="Times New Roman" w:eastAsia="Times New Roman" w:hAnsi="Times New Roman"/>
                <w:sz w:val="24"/>
                <w:szCs w:val="24"/>
                <w:rtl w:val="0"/>
              </w:rPr>
              <w:t xml:space="preserve">CO4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2">
            <w:pPr>
              <w:rPr/>
            </w:pPr>
            <w:r w:rsidDel="00000000" w:rsidR="00000000" w:rsidRPr="00000000">
              <w:rPr>
                <w:rFonts w:ascii="Times New Roman" w:cs="Times New Roman" w:eastAsia="Times New Roman" w:hAnsi="Times New Roman"/>
                <w:b w:val="1"/>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the major components of telephone and cable networks and different transmission mediums based on their physical properties in data transmission.</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4">
            <w:pPr>
              <w:ind w:right="45"/>
              <w:jc w:val="center"/>
              <w:rPr/>
            </w:pPr>
            <w:r w:rsidDel="00000000" w:rsidR="00000000" w:rsidRPr="00000000">
              <w:rPr>
                <w:rFonts w:ascii="Times New Roman" w:cs="Times New Roman" w:eastAsia="Times New Roman" w:hAnsi="Times New Roman"/>
                <w:sz w:val="24"/>
                <w:szCs w:val="24"/>
                <w:rtl w:val="0"/>
              </w:rPr>
              <w:t xml:space="preserve">Cognitive/Analyze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5">
            <w:pPr>
              <w:ind w:right="42"/>
              <w:jc w:val="center"/>
              <w:rPr/>
            </w:pPr>
            <w:r w:rsidDel="00000000" w:rsidR="00000000" w:rsidRPr="00000000">
              <w:rPr>
                <w:rFonts w:ascii="Times New Roman" w:cs="Times New Roman" w:eastAsia="Times New Roman" w:hAnsi="Times New Roman"/>
                <w:sz w:val="24"/>
                <w:szCs w:val="24"/>
                <w:rtl w:val="0"/>
              </w:rPr>
              <w:t xml:space="preserve">Lectures, notes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6">
            <w:pPr>
              <w:ind w:right="39"/>
              <w:jc w:val="center"/>
              <w:rPr/>
            </w:pPr>
            <w:r w:rsidDel="00000000" w:rsidR="00000000" w:rsidRPr="00000000">
              <w:rPr>
                <w:rFonts w:ascii="Times New Roman" w:cs="Times New Roman" w:eastAsia="Times New Roman" w:hAnsi="Times New Roman"/>
                <w:sz w:val="24"/>
                <w:szCs w:val="24"/>
                <w:rtl w:val="0"/>
              </w:rPr>
              <w:t xml:space="preserve">Assignments, Quiz, exam </w:t>
            </w:r>
            <w:r w:rsidDel="00000000" w:rsidR="00000000" w:rsidRPr="00000000">
              <w:rPr>
                <w:rtl w:val="0"/>
              </w:rPr>
            </w:r>
          </w:p>
        </w:tc>
      </w:tr>
      <w:tr>
        <w:trPr>
          <w:cantSplit w:val="0"/>
          <w:trHeight w:val="838"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7">
            <w:pPr>
              <w:ind w:left="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w:t>
            </w:r>
            <w:r w:rsidDel="00000000" w:rsidR="00000000" w:rsidRPr="00000000">
              <w:rPr>
                <w:rFonts w:ascii="Times New Roman" w:cs="Times New Roman" w:eastAsia="Times New Roman" w:hAnsi="Times New Roman"/>
                <w:sz w:val="24"/>
                <w:szCs w:val="24"/>
                <w:rtl w:val="0"/>
              </w:rPr>
              <w:t xml:space="preserve">link layer concepts, protocols and services such as error detection and multi-access techniques.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A">
            <w:pPr>
              <w:ind w:right="4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Cognitive/Analyze</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B">
            <w:pPr>
              <w:ind w:right="4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Lectures, notes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C">
            <w:pPr>
              <w:ind w:right="3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Quiz, exam</w:t>
            </w:r>
          </w:p>
        </w:tc>
      </w:tr>
    </w:tbl>
    <w:p w:rsidR="00000000" w:rsidDel="00000000" w:rsidP="00000000" w:rsidRDefault="00000000" w:rsidRPr="00000000" w14:paraId="0000005D">
      <w:pPr>
        <w:numPr>
          <w:ilvl w:val="0"/>
          <w:numId w:val="1"/>
        </w:numPr>
        <w:spacing w:after="219" w:lineRule="auto"/>
        <w:ind w:left="857" w:hanging="360"/>
        <w:rPr/>
      </w:pPr>
      <w:r w:rsidDel="00000000" w:rsidR="00000000" w:rsidRPr="00000000">
        <w:rPr>
          <w:rFonts w:ascii="Times New Roman" w:cs="Times New Roman" w:eastAsia="Times New Roman" w:hAnsi="Times New Roman"/>
          <w:b w:val="1"/>
          <w:sz w:val="24"/>
          <w:szCs w:val="24"/>
          <w:rtl w:val="0"/>
        </w:rPr>
        <w:t xml:space="preserve">Course Materials:  </w:t>
      </w:r>
      <w:r w:rsidDel="00000000" w:rsidR="00000000" w:rsidRPr="00000000">
        <w:rPr>
          <w:rtl w:val="0"/>
        </w:rPr>
      </w:r>
    </w:p>
    <w:p w:rsidR="00000000" w:rsidDel="00000000" w:rsidP="00000000" w:rsidRDefault="00000000" w:rsidRPr="00000000" w14:paraId="0000005E">
      <w:pPr>
        <w:numPr>
          <w:ilvl w:val="0"/>
          <w:numId w:val="2"/>
        </w:numPr>
        <w:spacing w:after="3" w:lineRule="auto"/>
        <w:ind w:left="993" w:hanging="720"/>
        <w:rPr/>
      </w:pPr>
      <w:r w:rsidDel="00000000" w:rsidR="00000000" w:rsidRPr="00000000">
        <w:rPr>
          <w:rFonts w:ascii="Times New Roman" w:cs="Times New Roman" w:eastAsia="Times New Roman" w:hAnsi="Times New Roman"/>
          <w:b w:val="1"/>
          <w:sz w:val="24"/>
          <w:szCs w:val="24"/>
          <w:rtl w:val="0"/>
        </w:rPr>
        <w:t xml:space="preserve">Text and Reference Books: </w:t>
      </w:r>
      <w:r w:rsidDel="00000000" w:rsidR="00000000" w:rsidRPr="00000000">
        <w:rPr>
          <w:rtl w:val="0"/>
        </w:rPr>
      </w:r>
    </w:p>
    <w:tbl>
      <w:tblPr>
        <w:tblStyle w:val="Table4"/>
        <w:tblW w:w="10407.0" w:type="dxa"/>
        <w:jc w:val="left"/>
        <w:tblInd w:w="371.0" w:type="dxa"/>
        <w:tblLayout w:type="fixed"/>
        <w:tblLook w:val="0400"/>
      </w:tblPr>
      <w:tblGrid>
        <w:gridCol w:w="438"/>
        <w:gridCol w:w="2128"/>
        <w:gridCol w:w="1821"/>
        <w:gridCol w:w="1497"/>
        <w:gridCol w:w="1013"/>
        <w:gridCol w:w="1327"/>
        <w:gridCol w:w="2183"/>
        <w:tblGridChange w:id="0">
          <w:tblGrid>
            <w:gridCol w:w="438"/>
            <w:gridCol w:w="2128"/>
            <w:gridCol w:w="1821"/>
            <w:gridCol w:w="1497"/>
            <w:gridCol w:w="1013"/>
            <w:gridCol w:w="1327"/>
            <w:gridCol w:w="2183"/>
          </w:tblGrid>
        </w:tblGridChange>
      </w:tblGrid>
      <w:tr>
        <w:trPr>
          <w:cantSplit w:val="0"/>
          <w:trHeight w:val="562"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5F">
            <w:pPr>
              <w:rPr/>
            </w:pPr>
            <w:r w:rsidDel="00000000" w:rsidR="00000000" w:rsidRPr="00000000">
              <w:rPr>
                <w:rFonts w:ascii="Times New Roman" w:cs="Times New Roman" w:eastAsia="Times New Roman" w:hAnsi="Times New Roman"/>
                <w:b w:val="1"/>
                <w:sz w:val="24"/>
                <w:szCs w:val="24"/>
                <w:rtl w:val="0"/>
              </w:rPr>
              <w:t xml:space="preserve">Sl</w:t>
            </w:r>
            <w:r w:rsidDel="00000000" w:rsidR="00000000" w:rsidRPr="00000000">
              <w:rPr>
                <w:rtl w:val="0"/>
              </w:rPr>
            </w:r>
          </w:p>
          <w:p w:rsidR="00000000" w:rsidDel="00000000" w:rsidP="00000000" w:rsidRDefault="00000000" w:rsidRPr="00000000" w14:paraId="00000060">
            <w:pP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1">
            <w:pPr>
              <w:ind w:right="35"/>
              <w:jc w:val="center"/>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2">
            <w:pPr>
              <w:ind w:right="41"/>
              <w:jc w:val="center"/>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3">
            <w:pPr>
              <w:ind w:right="3"/>
              <w:jc w:val="center"/>
              <w:rPr/>
            </w:pPr>
            <w:r w:rsidDel="00000000" w:rsidR="00000000" w:rsidRPr="00000000">
              <w:rPr>
                <w:rFonts w:ascii="Times New Roman" w:cs="Times New Roman" w:eastAsia="Times New Roman" w:hAnsi="Times New Roman"/>
                <w:b w:val="1"/>
                <w:sz w:val="24"/>
                <w:szCs w:val="24"/>
                <w:rtl w:val="0"/>
              </w:rPr>
              <w:t xml:space="preserve">Publication Year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4">
            <w:pPr>
              <w:ind w:right="32"/>
              <w:jc w:val="center"/>
              <w:rPr/>
            </w:pPr>
            <w:r w:rsidDel="00000000" w:rsidR="00000000" w:rsidRPr="00000000">
              <w:rPr>
                <w:rFonts w:ascii="Times New Roman" w:cs="Times New Roman" w:eastAsia="Times New Roman" w:hAnsi="Times New Roman"/>
                <w:b w:val="1"/>
                <w:sz w:val="24"/>
                <w:szCs w:val="24"/>
                <w:rtl w:val="0"/>
              </w:rPr>
              <w:t xml:space="preserve">Edition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5">
            <w:pPr>
              <w:ind w:right="36"/>
              <w:jc w:val="center"/>
              <w:rPr/>
            </w:pPr>
            <w:r w:rsidDel="00000000" w:rsidR="00000000" w:rsidRPr="00000000">
              <w:rPr>
                <w:rFonts w:ascii="Times New Roman" w:cs="Times New Roman" w:eastAsia="Times New Roman" w:hAnsi="Times New Roman"/>
                <w:b w:val="1"/>
                <w:sz w:val="24"/>
                <w:szCs w:val="24"/>
                <w:rtl w:val="0"/>
              </w:rPr>
              <w:t xml:space="preserve">Publisher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6">
            <w:pPr>
              <w:ind w:right="35"/>
              <w:jc w:val="center"/>
              <w:rPr/>
            </w:pPr>
            <w:r w:rsidDel="00000000" w:rsidR="00000000" w:rsidRPr="00000000">
              <w:rPr>
                <w:rFonts w:ascii="Times New Roman" w:cs="Times New Roman" w:eastAsia="Times New Roman" w:hAnsi="Times New Roman"/>
                <w:b w:val="1"/>
                <w:sz w:val="24"/>
                <w:szCs w:val="24"/>
                <w:rtl w:val="0"/>
              </w:rPr>
              <w:t xml:space="preserve">ISBN </w:t>
            </w:r>
            <w:r w:rsidDel="00000000" w:rsidR="00000000" w:rsidRPr="00000000">
              <w:rPr>
                <w:rtl w:val="0"/>
              </w:rPr>
            </w:r>
          </w:p>
        </w:tc>
      </w:tr>
      <w:tr>
        <w:trPr>
          <w:cantSplit w:val="0"/>
          <w:trHeight w:val="763"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7">
            <w:pPr>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Communication and Networking</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Behrouz A. Forouzen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McGraw Hill</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 10: </w:t>
            </w:r>
            <w:hyperlink r:id="rId9">
              <w:r w:rsidDel="00000000" w:rsidR="00000000" w:rsidRPr="00000000">
                <w:rPr>
                  <w:rFonts w:ascii="Times New Roman" w:cs="Times New Roman" w:eastAsia="Times New Roman" w:hAnsi="Times New Roman"/>
                  <w:sz w:val="24"/>
                  <w:szCs w:val="24"/>
                  <w:rtl w:val="0"/>
                </w:rPr>
                <w:t xml:space="preserve">1259064751</w:t>
              </w:r>
            </w:hyperlink>
            <w:r w:rsidDel="00000000" w:rsidR="00000000" w:rsidRPr="00000000">
              <w:rPr>
                <w:rtl w:val="0"/>
              </w:rPr>
            </w:r>
          </w:p>
        </w:tc>
      </w:tr>
      <w:tr>
        <w:trPr>
          <w:cantSplit w:val="0"/>
          <w:trHeight w:val="105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E">
            <w:pPr>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and Computer Communications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70">
            <w:pPr>
              <w:ind w:right="3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Stallings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ISBN-10: 0133506487</w:t>
            </w:r>
          </w:p>
        </w:tc>
      </w:tr>
    </w:tbl>
    <w:p w:rsidR="00000000" w:rsidDel="00000000" w:rsidP="00000000" w:rsidRDefault="00000000" w:rsidRPr="00000000" w14:paraId="00000075">
      <w:pPr>
        <w:spacing w:after="0" w:lineRule="auto"/>
        <w:ind w:left="1008"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6">
      <w:pPr>
        <w:numPr>
          <w:ilvl w:val="0"/>
          <w:numId w:val="2"/>
        </w:numPr>
        <w:spacing w:after="222" w:lineRule="auto"/>
        <w:ind w:left="993" w:hanging="720"/>
        <w:rPr/>
      </w:pPr>
      <w:r w:rsidDel="00000000" w:rsidR="00000000" w:rsidRPr="00000000">
        <w:rPr>
          <w:rFonts w:ascii="Times New Roman" w:cs="Times New Roman" w:eastAsia="Times New Roman" w:hAnsi="Times New Roman"/>
          <w:b w:val="1"/>
          <w:sz w:val="24"/>
          <w:szCs w:val="24"/>
          <w:rtl w:val="0"/>
        </w:rPr>
        <w:t xml:space="preserve">Other materials (if any) </w:t>
      </w:r>
      <w:r w:rsidDel="00000000" w:rsidR="00000000" w:rsidRPr="00000000">
        <w:rPr>
          <w:rtl w:val="0"/>
        </w:rPr>
      </w:r>
    </w:p>
    <w:p w:rsidR="00000000" w:rsidDel="00000000" w:rsidP="00000000" w:rsidRDefault="00000000" w:rsidRPr="00000000" w14:paraId="00000077">
      <w:pPr>
        <w:spacing w:after="226" w:line="249" w:lineRule="auto"/>
        <w:ind w:left="1075" w:hanging="10"/>
        <w:jc w:val="both"/>
        <w:rPr/>
      </w:pPr>
      <w:r w:rsidDel="00000000" w:rsidR="00000000" w:rsidRPr="00000000">
        <w:rPr>
          <w:rFonts w:ascii="Times New Roman" w:cs="Times New Roman" w:eastAsia="Times New Roman" w:hAnsi="Times New Roman"/>
          <w:sz w:val="24"/>
          <w:szCs w:val="24"/>
          <w:rtl w:val="0"/>
        </w:rPr>
        <w:t xml:space="preserve">Lecture Notes and presentation slides </w:t>
      </w:r>
      <w:r w:rsidDel="00000000" w:rsidR="00000000" w:rsidRPr="00000000">
        <w:rPr>
          <w:rtl w:val="0"/>
        </w:rPr>
      </w:r>
    </w:p>
    <w:p w:rsidR="00000000" w:rsidDel="00000000" w:rsidP="00000000" w:rsidRDefault="00000000" w:rsidRPr="00000000" w14:paraId="00000078">
      <w:pPr>
        <w:spacing w:after="216" w:lineRule="auto"/>
        <w:ind w:left="1008" w:firstLine="0"/>
        <w:rPr/>
      </w:pPr>
      <w:r w:rsidDel="00000000" w:rsidR="00000000" w:rsidRPr="00000000">
        <w:rPr>
          <w:rtl w:val="0"/>
        </w:rPr>
      </w:r>
    </w:p>
    <w:p w:rsidR="00000000" w:rsidDel="00000000" w:rsidP="00000000" w:rsidRDefault="00000000" w:rsidRPr="00000000" w14:paraId="00000079">
      <w:pPr>
        <w:spacing w:after="0" w:lineRule="auto"/>
        <w:ind w:left="1008"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A">
      <w:pPr>
        <w:spacing w:after="0" w:lineRule="auto"/>
        <w:ind w:left="1008"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B">
      <w:pPr>
        <w:spacing w:after="3" w:lineRule="auto"/>
        <w:ind w:left="283" w:hanging="10"/>
        <w:rPr/>
      </w:pPr>
      <w:r w:rsidDel="00000000" w:rsidR="00000000" w:rsidRPr="00000000">
        <w:rPr>
          <w:rFonts w:ascii="Times New Roman" w:cs="Times New Roman" w:eastAsia="Times New Roman" w:hAnsi="Times New Roman"/>
          <w:sz w:val="28"/>
          <w:szCs w:val="28"/>
          <w:rtl w:val="0"/>
        </w:rPr>
        <w:t xml:space="preserve">G.</w:t>
      </w: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Lesson Plan: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5"/>
        <w:tblW w:w="10135.0" w:type="dxa"/>
        <w:jc w:val="left"/>
        <w:tblInd w:w="371.0" w:type="dxa"/>
        <w:tblLayout w:type="fixed"/>
        <w:tblLook w:val="0400"/>
      </w:tblPr>
      <w:tblGrid>
        <w:gridCol w:w="620"/>
        <w:gridCol w:w="4572"/>
        <w:gridCol w:w="3013"/>
        <w:gridCol w:w="1930"/>
        <w:tblGridChange w:id="0">
          <w:tblGrid>
            <w:gridCol w:w="620"/>
            <w:gridCol w:w="4572"/>
            <w:gridCol w:w="3013"/>
            <w:gridCol w:w="1930"/>
          </w:tblGrid>
        </w:tblGridChange>
      </w:tblGrid>
      <w:tr>
        <w:trPr>
          <w:cantSplit w:val="0"/>
          <w:trHeight w:val="562"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7C">
            <w:pPr>
              <w:ind w:left="80" w:firstLine="0"/>
              <w:rPr/>
            </w:pPr>
            <w:r w:rsidDel="00000000" w:rsidR="00000000" w:rsidRPr="00000000">
              <w:rPr>
                <w:rFonts w:ascii="Times New Roman" w:cs="Times New Roman" w:eastAsia="Times New Roman" w:hAnsi="Times New Roman"/>
                <w:sz w:val="20"/>
                <w:szCs w:val="20"/>
                <w:rtl w:val="0"/>
              </w:rPr>
              <w:t xml:space="preserve">No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7D">
            <w:pPr>
              <w:rPr/>
            </w:pPr>
            <w:r w:rsidDel="00000000" w:rsidR="00000000" w:rsidRPr="00000000">
              <w:rPr>
                <w:rFonts w:ascii="Times New Roman" w:cs="Times New Roman" w:eastAsia="Times New Roman" w:hAnsi="Times New Roman"/>
                <w:sz w:val="24"/>
                <w:szCs w:val="24"/>
                <w:rtl w:val="0"/>
              </w:rPr>
              <w:t xml:space="preserve">Topic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7E">
            <w:pPr>
              <w:rPr/>
            </w:pPr>
            <w:r w:rsidDel="00000000" w:rsidR="00000000" w:rsidRPr="00000000">
              <w:rPr>
                <w:rFonts w:ascii="Times New Roman" w:cs="Times New Roman" w:eastAsia="Times New Roman" w:hAnsi="Times New Roman"/>
                <w:sz w:val="24"/>
                <w:szCs w:val="24"/>
                <w:rtl w:val="0"/>
              </w:rPr>
              <w:t xml:space="preserve">Week/Lecture#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7F">
            <w:pPr>
              <w:rPr/>
            </w:pPr>
            <w:r w:rsidDel="00000000" w:rsidR="00000000" w:rsidRPr="00000000">
              <w:rPr>
                <w:rFonts w:ascii="Times New Roman" w:cs="Times New Roman" w:eastAsia="Times New Roman" w:hAnsi="Times New Roman"/>
                <w:sz w:val="24"/>
                <w:szCs w:val="24"/>
                <w:rtl w:val="0"/>
              </w:rPr>
              <w:t xml:space="preserve">Related CO (if any) </w:t>
            </w:r>
            <w:r w:rsidDel="00000000" w:rsidR="00000000" w:rsidRPr="00000000">
              <w:rPr>
                <w:rtl w:val="0"/>
              </w:rPr>
            </w:r>
          </w:p>
        </w:tc>
      </w:tr>
      <w:tr>
        <w:trPr>
          <w:cantSplit w:val="0"/>
          <w:trHeight w:val="67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0">
            <w:pPr>
              <w:ind w:right="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elements of data communication, Network topology, Protocols and standards, Network models: OSI and TCP/IP model, Physical and logical addressing.</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2">
            <w:pPr>
              <w:ind w:right="50"/>
              <w:jc w:val="center"/>
              <w:rPr/>
            </w:pPr>
            <w:r w:rsidDel="00000000" w:rsidR="00000000" w:rsidRPr="00000000">
              <w:rPr>
                <w:rFonts w:ascii="Times New Roman" w:cs="Times New Roman" w:eastAsia="Times New Roman" w:hAnsi="Times New Roman"/>
                <w:b w:val="1"/>
                <w:sz w:val="20"/>
                <w:szCs w:val="20"/>
                <w:rtl w:val="0"/>
              </w:rPr>
              <w:t xml:space="preserve">Week 1,2</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3">
            <w:pPr>
              <w:ind w:right="48"/>
              <w:jc w:val="center"/>
              <w:rPr/>
            </w:pPr>
            <w:r w:rsidDel="00000000" w:rsidR="00000000" w:rsidRPr="00000000">
              <w:rPr>
                <w:rFonts w:ascii="Times New Roman" w:cs="Times New Roman" w:eastAsia="Times New Roman" w:hAnsi="Times New Roman"/>
                <w:sz w:val="24"/>
                <w:szCs w:val="24"/>
                <w:rtl w:val="0"/>
              </w:rPr>
              <w:t xml:space="preserve">CO1 </w:t>
            </w:r>
            <w:r w:rsidDel="00000000" w:rsidR="00000000" w:rsidRPr="00000000">
              <w:rPr>
                <w:rtl w:val="0"/>
              </w:rPr>
            </w:r>
          </w:p>
        </w:tc>
      </w:tr>
      <w:tr>
        <w:trPr>
          <w:cantSplit w:val="0"/>
          <w:trHeight w:val="90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4">
            <w:pPr>
              <w:ind w:right="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5">
            <w:pPr>
              <w:ind w:right="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concepts of signal: Analog and digital signal and their properties, Transmission impairment, Data rate limit calculation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6">
            <w:pPr>
              <w:ind w:right="51"/>
              <w:jc w:val="center"/>
              <w:rPr/>
            </w:pPr>
            <w:r w:rsidDel="00000000" w:rsidR="00000000" w:rsidRPr="00000000">
              <w:rPr>
                <w:rFonts w:ascii="Times New Roman" w:cs="Times New Roman" w:eastAsia="Times New Roman" w:hAnsi="Times New Roman"/>
                <w:b w:val="1"/>
                <w:sz w:val="20"/>
                <w:szCs w:val="20"/>
                <w:rtl w:val="0"/>
              </w:rPr>
              <w:t xml:space="preserve">Week 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7">
            <w:pPr>
              <w:ind w:right="48"/>
              <w:jc w:val="center"/>
              <w:rPr/>
            </w:pPr>
            <w:r w:rsidDel="00000000" w:rsidR="00000000" w:rsidRPr="00000000">
              <w:rPr>
                <w:rFonts w:ascii="Times New Roman" w:cs="Times New Roman" w:eastAsia="Times New Roman" w:hAnsi="Times New Roman"/>
                <w:sz w:val="24"/>
                <w:szCs w:val="24"/>
                <w:rtl w:val="0"/>
              </w:rPr>
              <w:t xml:space="preserve">CO2 </w:t>
            </w:r>
            <w:r w:rsidDel="00000000" w:rsidR="00000000" w:rsidRPr="00000000">
              <w:rPr>
                <w:rtl w:val="0"/>
              </w:rPr>
            </w:r>
          </w:p>
        </w:tc>
      </w:tr>
      <w:tr>
        <w:trPr>
          <w:cantSplit w:val="0"/>
          <w:trHeight w:val="636"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8">
            <w:pPr>
              <w:ind w:right="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9">
            <w:pPr>
              <w:ind w:right="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to Digital conversion- Line coding, Block coding and Scrambling techniques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A">
            <w:pPr>
              <w:ind w:right="46"/>
              <w:jc w:val="center"/>
              <w:rPr/>
            </w:pPr>
            <w:r w:rsidDel="00000000" w:rsidR="00000000" w:rsidRPr="00000000">
              <w:rPr>
                <w:rFonts w:ascii="Times New Roman" w:cs="Times New Roman" w:eastAsia="Times New Roman" w:hAnsi="Times New Roman"/>
                <w:b w:val="1"/>
                <w:sz w:val="20"/>
                <w:szCs w:val="20"/>
                <w:rtl w:val="0"/>
              </w:rPr>
              <w:t xml:space="preserve">Week 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B">
            <w:pPr>
              <w:ind w:right="48"/>
              <w:jc w:val="center"/>
              <w:rPr/>
            </w:pPr>
            <w:r w:rsidDel="00000000" w:rsidR="00000000" w:rsidRPr="00000000">
              <w:rPr>
                <w:rFonts w:ascii="Times New Roman" w:cs="Times New Roman" w:eastAsia="Times New Roman" w:hAnsi="Times New Roman"/>
                <w:sz w:val="24"/>
                <w:szCs w:val="24"/>
                <w:rtl w:val="0"/>
              </w:rPr>
              <w:t xml:space="preserve">CO2 </w:t>
            </w:r>
            <w:r w:rsidDel="00000000" w:rsidR="00000000" w:rsidRPr="00000000">
              <w:rPr>
                <w:rtl w:val="0"/>
              </w:rPr>
            </w:r>
          </w:p>
        </w:tc>
      </w:tr>
      <w:tr>
        <w:trPr>
          <w:cantSplit w:val="0"/>
          <w:trHeight w:val="636"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C">
            <w:pPr>
              <w:ind w:right="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D">
            <w:pPr>
              <w:ind w:right="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 to Digital conversion techniques- PCM, DM.</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E">
            <w:pPr>
              <w:ind w:right="46"/>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 5</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8F">
            <w:pPr>
              <w:ind w:right="4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r>
      <w:tr>
        <w:trPr>
          <w:cantSplit w:val="0"/>
          <w:trHeight w:val="241" w:hRule="atLeast"/>
          <w:tblHeader w:val="0"/>
        </w:trPr>
        <w:tc>
          <w:tcPr>
            <w:gridSpan w:val="2"/>
            <w:tcBorders>
              <w:top w:color="7f7f7f" w:space="0" w:sz="4" w:val="single"/>
              <w:left w:color="7f7f7f" w:space="0" w:sz="4" w:val="single"/>
              <w:bottom w:color="7f7f7f" w:space="0" w:sz="4" w:val="single"/>
              <w:right w:color="000000" w:space="0" w:sz="0" w:val="nil"/>
            </w:tcBorders>
          </w:tcPr>
          <w:p w:rsidR="00000000" w:rsidDel="00000000" w:rsidP="00000000" w:rsidRDefault="00000000" w:rsidRPr="00000000" w14:paraId="00000090">
            <w:pPr>
              <w:rPr/>
            </w:pPr>
            <w:r w:rsidDel="00000000" w:rsidR="00000000" w:rsidRPr="00000000">
              <w:rPr>
                <w:rFonts w:ascii="Times New Roman" w:cs="Times New Roman" w:eastAsia="Times New Roman" w:hAnsi="Times New Roman"/>
                <w:sz w:val="20"/>
                <w:szCs w:val="20"/>
                <w:rtl w:val="0"/>
              </w:rPr>
              <w:t xml:space="preserve">Mid Exam (Week 7)</w:t>
            </w: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14:paraId="00000092">
            <w:pPr>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tcPr>
          <w:p w:rsidR="00000000" w:rsidDel="00000000" w:rsidP="00000000" w:rsidRDefault="00000000" w:rsidRPr="00000000" w14:paraId="00000093">
            <w:pPr>
              <w:rPr/>
            </w:pPr>
            <w:r w:rsidDel="00000000" w:rsidR="00000000" w:rsidRPr="00000000">
              <w:rPr>
                <w:rtl w:val="0"/>
              </w:rPr>
            </w:r>
          </w:p>
        </w:tc>
      </w:tr>
      <w:tr>
        <w:trPr>
          <w:cantSplit w:val="0"/>
          <w:trHeight w:val="90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4">
            <w:pPr>
              <w:ind w:right="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5">
            <w:pPr>
              <w:ind w:right="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Bandwidth utilization: Multiplexing and spreading, FDM, WDM, Synchronous Time-Division Multiplexing, FHSS and Direct sequence spread spectrum.</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6">
            <w:pPr>
              <w:ind w:right="48"/>
              <w:jc w:val="center"/>
              <w:rPr/>
            </w:pPr>
            <w:r w:rsidDel="00000000" w:rsidR="00000000" w:rsidRPr="00000000">
              <w:rPr>
                <w:rFonts w:ascii="Times New Roman" w:cs="Times New Roman" w:eastAsia="Times New Roman" w:hAnsi="Times New Roman"/>
                <w:b w:val="1"/>
                <w:sz w:val="20"/>
                <w:szCs w:val="20"/>
                <w:rtl w:val="0"/>
              </w:rPr>
              <w:t xml:space="preserve">Week 6,8</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7">
            <w:pPr>
              <w:ind w:right="48"/>
              <w:jc w:val="center"/>
              <w:rPr/>
            </w:pPr>
            <w:r w:rsidDel="00000000" w:rsidR="00000000" w:rsidRPr="00000000">
              <w:rPr>
                <w:rFonts w:ascii="Times New Roman" w:cs="Times New Roman" w:eastAsia="Times New Roman" w:hAnsi="Times New Roman"/>
                <w:sz w:val="24"/>
                <w:szCs w:val="24"/>
                <w:rtl w:val="0"/>
              </w:rPr>
              <w:t xml:space="preserve">CO3 </w:t>
            </w:r>
            <w:r w:rsidDel="00000000" w:rsidR="00000000" w:rsidRPr="00000000">
              <w:rPr>
                <w:rtl w:val="0"/>
              </w:rPr>
            </w:r>
          </w:p>
        </w:tc>
      </w:tr>
      <w:tr>
        <w:trPr>
          <w:cantSplit w:val="0"/>
          <w:trHeight w:val="67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8">
            <w:pPr>
              <w:ind w:right="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components of telephone network, Dial-Up modems and modem standards, Brief idea of DSL, Cable TV network for data transfer- Downstream and Upstream data band, Downstream and Upstream sharing, Guided and Unguided Medium- Twisted-Pair, Coaxial and fiber optic cable, radio and microwaves, wireless media.</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A">
            <w:pPr>
              <w:ind w:right="46"/>
              <w:jc w:val="center"/>
              <w:rPr/>
            </w:pPr>
            <w:r w:rsidDel="00000000" w:rsidR="00000000" w:rsidRPr="00000000">
              <w:rPr>
                <w:rFonts w:ascii="Times New Roman" w:cs="Times New Roman" w:eastAsia="Times New Roman" w:hAnsi="Times New Roman"/>
                <w:b w:val="1"/>
                <w:sz w:val="20"/>
                <w:szCs w:val="20"/>
                <w:rtl w:val="0"/>
              </w:rPr>
              <w:t xml:space="preserve">Week 8</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B">
            <w:pPr>
              <w:ind w:right="48"/>
              <w:jc w:val="center"/>
              <w:rPr/>
            </w:pPr>
            <w:r w:rsidDel="00000000" w:rsidR="00000000" w:rsidRPr="00000000">
              <w:rPr>
                <w:rFonts w:ascii="Times New Roman" w:cs="Times New Roman" w:eastAsia="Times New Roman" w:hAnsi="Times New Roman"/>
                <w:sz w:val="24"/>
                <w:szCs w:val="24"/>
                <w:rtl w:val="0"/>
              </w:rPr>
              <w:t xml:space="preserve">CO4 </w:t>
            </w:r>
            <w:r w:rsidDel="00000000" w:rsidR="00000000" w:rsidRPr="00000000">
              <w:rPr>
                <w:rtl w:val="0"/>
              </w:rPr>
            </w:r>
          </w:p>
        </w:tc>
      </w:tr>
      <w:tr>
        <w:trPr>
          <w:cantSplit w:val="0"/>
          <w:trHeight w:val="67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C">
            <w:pPr>
              <w:ind w:right="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link layer concepts, services and multi-access protocols: Channel Partitioning, Random Access and Taking Turns protocols.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E">
            <w:pPr>
              <w:ind w:right="50"/>
              <w:jc w:val="center"/>
              <w:rPr/>
            </w:pPr>
            <w:r w:rsidDel="00000000" w:rsidR="00000000" w:rsidRPr="00000000">
              <w:rPr>
                <w:rFonts w:ascii="Times New Roman" w:cs="Times New Roman" w:eastAsia="Times New Roman" w:hAnsi="Times New Roman"/>
                <w:b w:val="1"/>
                <w:sz w:val="20"/>
                <w:szCs w:val="20"/>
                <w:rtl w:val="0"/>
              </w:rPr>
              <w:t xml:space="preserve">Week 9,10</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9F">
            <w:pPr>
              <w:ind w:right="48"/>
              <w:jc w:val="center"/>
              <w:rPr/>
            </w:pPr>
            <w:r w:rsidDel="00000000" w:rsidR="00000000" w:rsidRPr="00000000">
              <w:rPr>
                <w:rFonts w:ascii="Times New Roman" w:cs="Times New Roman" w:eastAsia="Times New Roman" w:hAnsi="Times New Roman"/>
                <w:sz w:val="24"/>
                <w:szCs w:val="24"/>
                <w:rtl w:val="0"/>
              </w:rPr>
              <w:t xml:space="preserve">CO5 </w:t>
            </w:r>
            <w:r w:rsidDel="00000000" w:rsidR="00000000" w:rsidRPr="00000000">
              <w:rPr>
                <w:rtl w:val="0"/>
              </w:rPr>
            </w:r>
          </w:p>
        </w:tc>
      </w:tr>
      <w:tr>
        <w:trPr>
          <w:cantSplit w:val="0"/>
          <w:trHeight w:val="900"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A0">
            <w:pPr>
              <w:ind w:right="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A1">
            <w:pPr>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types of error detection and correction mechanisms in the Data Link layer: Block coding, Hamming distance, CRC, Checksum.</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A2">
            <w:pPr>
              <w:ind w:right="50"/>
              <w:jc w:val="center"/>
              <w:rPr/>
            </w:pPr>
            <w:r w:rsidDel="00000000" w:rsidR="00000000" w:rsidRPr="00000000">
              <w:rPr>
                <w:rFonts w:ascii="Times New Roman" w:cs="Times New Roman" w:eastAsia="Times New Roman" w:hAnsi="Times New Roman"/>
                <w:b w:val="1"/>
                <w:sz w:val="20"/>
                <w:szCs w:val="20"/>
                <w:rtl w:val="0"/>
              </w:rPr>
              <w:t xml:space="preserve">Week 11,12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A3">
            <w:pPr>
              <w:ind w:right="48"/>
              <w:jc w:val="center"/>
              <w:rPr/>
            </w:pPr>
            <w:r w:rsidDel="00000000" w:rsidR="00000000" w:rsidRPr="00000000">
              <w:rPr>
                <w:rFonts w:ascii="Times New Roman" w:cs="Times New Roman" w:eastAsia="Times New Roman" w:hAnsi="Times New Roman"/>
                <w:sz w:val="24"/>
                <w:szCs w:val="24"/>
                <w:rtl w:val="0"/>
              </w:rPr>
              <w:t xml:space="preserve">CO5 </w:t>
            </w:r>
            <w:r w:rsidDel="00000000" w:rsidR="00000000" w:rsidRPr="00000000">
              <w:rPr>
                <w:rtl w:val="0"/>
              </w:rPr>
            </w:r>
          </w:p>
        </w:tc>
      </w:tr>
      <w:tr>
        <w:trPr>
          <w:cantSplit w:val="0"/>
          <w:trHeight w:val="242" w:hRule="atLeast"/>
          <w:tblHeader w:val="0"/>
        </w:trPr>
        <w:tc>
          <w:tcPr>
            <w:gridSpan w:val="2"/>
            <w:tcBorders>
              <w:top w:color="7f7f7f" w:space="0" w:sz="4" w:val="single"/>
              <w:left w:color="7f7f7f" w:space="0" w:sz="4" w:val="single"/>
              <w:bottom w:color="7f7f7f" w:space="0" w:sz="4" w:val="single"/>
              <w:right w:color="000000" w:space="0" w:sz="0" w:val="nil"/>
            </w:tcBorders>
          </w:tcPr>
          <w:p w:rsidR="00000000" w:rsidDel="00000000" w:rsidP="00000000" w:rsidRDefault="00000000" w:rsidRPr="00000000" w14:paraId="000000A4">
            <w:pPr>
              <w:rPr/>
            </w:pPr>
            <w:r w:rsidDel="00000000" w:rsidR="00000000" w:rsidRPr="00000000">
              <w:rPr>
                <w:rFonts w:ascii="Times New Roman" w:cs="Times New Roman" w:eastAsia="Times New Roman" w:hAnsi="Times New Roman"/>
                <w:sz w:val="20"/>
                <w:szCs w:val="20"/>
                <w:rtl w:val="0"/>
              </w:rPr>
              <w:t xml:space="preserve">Final Exam </w:t>
            </w: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14:paraId="000000A6">
            <w:pPr>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tcPr>
          <w:p w:rsidR="00000000" w:rsidDel="00000000" w:rsidP="00000000" w:rsidRDefault="00000000" w:rsidRPr="00000000" w14:paraId="000000A7">
            <w:pPr>
              <w:rPr/>
            </w:pPr>
            <w:r w:rsidDel="00000000" w:rsidR="00000000" w:rsidRPr="00000000">
              <w:rPr>
                <w:rtl w:val="0"/>
              </w:rPr>
            </w:r>
          </w:p>
        </w:tc>
      </w:tr>
    </w:tbl>
    <w:p w:rsidR="00000000" w:rsidDel="00000000" w:rsidP="00000000" w:rsidRDefault="00000000" w:rsidRPr="00000000" w14:paraId="000000A8">
      <w:pPr>
        <w:spacing w:after="216" w:lineRule="auto"/>
        <w:ind w:left="288"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9">
      <w:pPr>
        <w:numPr>
          <w:ilvl w:val="0"/>
          <w:numId w:val="3"/>
        </w:numPr>
        <w:spacing w:after="3" w:lineRule="auto"/>
        <w:ind w:left="633" w:hanging="360"/>
        <w:rPr/>
      </w:pPr>
      <w:r w:rsidDel="00000000" w:rsidR="00000000" w:rsidRPr="00000000">
        <w:rPr>
          <w:rFonts w:ascii="Times New Roman" w:cs="Times New Roman" w:eastAsia="Times New Roman" w:hAnsi="Times New Roman"/>
          <w:b w:val="1"/>
          <w:sz w:val="24"/>
          <w:szCs w:val="24"/>
          <w:rtl w:val="0"/>
        </w:rPr>
        <w:t xml:space="preserve">Assessment Tools:  </w:t>
      </w:r>
      <w:r w:rsidDel="00000000" w:rsidR="00000000" w:rsidRPr="00000000">
        <w:rPr>
          <w:rtl w:val="0"/>
        </w:rPr>
      </w:r>
    </w:p>
    <w:tbl>
      <w:tblPr>
        <w:tblStyle w:val="Table6"/>
        <w:tblW w:w="7811.0" w:type="dxa"/>
        <w:jc w:val="left"/>
        <w:tblInd w:w="1534.0" w:type="dxa"/>
        <w:tblLayout w:type="fixed"/>
        <w:tblLook w:val="0400"/>
      </w:tblPr>
      <w:tblGrid>
        <w:gridCol w:w="4491"/>
        <w:gridCol w:w="3320"/>
        <w:tblGridChange w:id="0">
          <w:tblGrid>
            <w:gridCol w:w="4491"/>
            <w:gridCol w:w="3320"/>
          </w:tblGrid>
        </w:tblGridChange>
      </w:tblGrid>
      <w:tr>
        <w:trPr>
          <w:cantSplit w:val="0"/>
          <w:trHeight w:val="43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AA">
            <w:pPr>
              <w:rPr/>
            </w:pPr>
            <w:r w:rsidDel="00000000" w:rsidR="00000000" w:rsidRPr="00000000">
              <w:rPr>
                <w:rFonts w:ascii="Times New Roman" w:cs="Times New Roman" w:eastAsia="Times New Roman" w:hAnsi="Times New Roman"/>
                <w:b w:val="1"/>
                <w:sz w:val="24"/>
                <w:szCs w:val="24"/>
                <w:rtl w:val="0"/>
              </w:rPr>
              <w:t xml:space="preserve">Assessment Tools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AB">
            <w:pPr>
              <w:ind w:left="7" w:firstLine="0"/>
              <w:jc w:val="center"/>
              <w:rPr/>
            </w:pPr>
            <w:r w:rsidDel="00000000" w:rsidR="00000000" w:rsidRPr="00000000">
              <w:rPr>
                <w:rFonts w:ascii="Times New Roman" w:cs="Times New Roman" w:eastAsia="Times New Roman" w:hAnsi="Times New Roman"/>
                <w:b w:val="1"/>
                <w:sz w:val="24"/>
                <w:szCs w:val="24"/>
                <w:rtl w:val="0"/>
              </w:rPr>
              <w:t xml:space="preserve">Weightage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528"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AC">
            <w:pP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Participation in class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AD">
            <w:pPr>
              <w:ind w:left="5" w:firstLine="0"/>
              <w:jc w:val="center"/>
              <w:rPr/>
            </w:pPr>
            <w:r w:rsidDel="00000000" w:rsidR="00000000" w:rsidRPr="00000000">
              <w:rPr>
                <w:rFonts w:ascii="Times New Roman" w:cs="Times New Roman" w:eastAsia="Times New Roman" w:hAnsi="Times New Roman"/>
                <w:sz w:val="24"/>
                <w:szCs w:val="24"/>
                <w:rtl w:val="0"/>
              </w:rPr>
              <w:t xml:space="preserve">5 % </w:t>
            </w:r>
            <w:r w:rsidDel="00000000" w:rsidR="00000000" w:rsidRPr="00000000">
              <w:rPr>
                <w:rtl w:val="0"/>
              </w:rPr>
            </w:r>
          </w:p>
        </w:tc>
      </w:tr>
      <w:tr>
        <w:trPr>
          <w:cantSplit w:val="0"/>
          <w:trHeight w:val="528"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AE">
            <w:pPr>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Quizzes/Class Tests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AF">
            <w:pPr>
              <w:ind w:left="5" w:firstLine="0"/>
              <w:jc w:val="center"/>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tl w:val="0"/>
              </w:rPr>
            </w:r>
          </w:p>
        </w:tc>
      </w:tr>
      <w:tr>
        <w:trPr>
          <w:cantSplit w:val="0"/>
          <w:trHeight w:val="528"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B0">
            <w:pPr>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Mid Term Examination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B1">
            <w:pPr>
              <w:ind w:left="5" w:firstLine="0"/>
              <w:jc w:val="center"/>
              <w:rPr/>
            </w:pPr>
            <w:r w:rsidDel="00000000" w:rsidR="00000000" w:rsidRPr="00000000">
              <w:rPr>
                <w:rFonts w:ascii="Times New Roman" w:cs="Times New Roman" w:eastAsia="Times New Roman" w:hAnsi="Times New Roman"/>
                <w:sz w:val="24"/>
                <w:szCs w:val="24"/>
                <w:rtl w:val="0"/>
              </w:rPr>
              <w:t xml:space="preserve">25 % </w:t>
            </w:r>
            <w:r w:rsidDel="00000000" w:rsidR="00000000" w:rsidRPr="00000000">
              <w:rPr>
                <w:rtl w:val="0"/>
              </w:rPr>
            </w:r>
          </w:p>
        </w:tc>
      </w:tr>
      <w:tr>
        <w:trPr>
          <w:cantSplit w:val="0"/>
          <w:trHeight w:val="526"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B2">
            <w:pPr>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Assignments</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B3">
            <w:pPr>
              <w:ind w:left="5" w:firstLine="0"/>
              <w:jc w:val="center"/>
              <w:rPr/>
            </w:pPr>
            <w:r w:rsidDel="00000000" w:rsidR="00000000" w:rsidRPr="00000000">
              <w:rPr>
                <w:rFonts w:ascii="Times New Roman" w:cs="Times New Roman" w:eastAsia="Times New Roman" w:hAnsi="Times New Roman"/>
                <w:sz w:val="24"/>
                <w:szCs w:val="24"/>
                <w:rtl w:val="0"/>
              </w:rPr>
              <w:t xml:space="preserve">15 % </w:t>
            </w:r>
            <w:r w:rsidDel="00000000" w:rsidR="00000000" w:rsidRPr="00000000">
              <w:rPr>
                <w:rtl w:val="0"/>
              </w:rPr>
            </w:r>
          </w:p>
        </w:tc>
      </w:tr>
      <w:tr>
        <w:trPr>
          <w:cantSplit w:val="0"/>
          <w:trHeight w:val="52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B4">
            <w:pPr>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vAlign w:val="center"/>
          </w:tcPr>
          <w:p w:rsidR="00000000" w:rsidDel="00000000" w:rsidP="00000000" w:rsidRDefault="00000000" w:rsidRPr="00000000" w14:paraId="000000B5">
            <w:pPr>
              <w:ind w:left="5" w:firstLine="0"/>
              <w:jc w:val="center"/>
              <w:rPr/>
            </w:pPr>
            <w:r w:rsidDel="00000000" w:rsidR="00000000" w:rsidRPr="00000000">
              <w:rPr>
                <w:rFonts w:ascii="Times New Roman" w:cs="Times New Roman" w:eastAsia="Times New Roman" w:hAnsi="Times New Roman"/>
                <w:sz w:val="24"/>
                <w:szCs w:val="24"/>
                <w:rtl w:val="0"/>
              </w:rPr>
              <w:t xml:space="preserve">40 % </w:t>
            </w:r>
            <w:r w:rsidDel="00000000" w:rsidR="00000000" w:rsidRPr="00000000">
              <w:rPr>
                <w:rtl w:val="0"/>
              </w:rPr>
            </w:r>
          </w:p>
        </w:tc>
      </w:tr>
    </w:tbl>
    <w:p w:rsidR="00000000" w:rsidDel="00000000" w:rsidP="00000000" w:rsidRDefault="00000000" w:rsidRPr="00000000" w14:paraId="000000B6">
      <w:pPr>
        <w:spacing w:after="216" w:lineRule="auto"/>
        <w:rPr/>
      </w:pPr>
      <w:r w:rsidDel="00000000" w:rsidR="00000000" w:rsidRPr="00000000">
        <w:rPr>
          <w:rtl w:val="0"/>
        </w:rPr>
      </w:r>
    </w:p>
    <w:p w:rsidR="00000000" w:rsidDel="00000000" w:rsidP="00000000" w:rsidRDefault="00000000" w:rsidRPr="00000000" w14:paraId="000000B7">
      <w:pPr>
        <w:numPr>
          <w:ilvl w:val="0"/>
          <w:numId w:val="3"/>
        </w:numPr>
        <w:spacing w:after="3" w:lineRule="auto"/>
        <w:ind w:left="633" w:hanging="360"/>
        <w:rPr/>
      </w:pPr>
      <w:r w:rsidDel="00000000" w:rsidR="00000000" w:rsidRPr="00000000">
        <w:rPr>
          <w:rFonts w:ascii="Times New Roman" w:cs="Times New Roman" w:eastAsia="Times New Roman" w:hAnsi="Times New Roman"/>
          <w:b w:val="1"/>
          <w:sz w:val="24"/>
          <w:szCs w:val="24"/>
          <w:rtl w:val="0"/>
        </w:rPr>
        <w:t xml:space="preserve">CO Assessment Plan: </w:t>
      </w:r>
      <w:r w:rsidDel="00000000" w:rsidR="00000000" w:rsidRPr="00000000">
        <w:rPr>
          <w:rtl w:val="0"/>
        </w:rPr>
      </w:r>
    </w:p>
    <w:tbl>
      <w:tblPr>
        <w:tblStyle w:val="Table7"/>
        <w:tblW w:w="10224.0" w:type="dxa"/>
        <w:jc w:val="left"/>
        <w:tblInd w:w="187.00000000000003" w:type="dxa"/>
        <w:tblLayout w:type="fixed"/>
        <w:tblLook w:val="0400"/>
      </w:tblPr>
      <w:tblGrid>
        <w:gridCol w:w="2184"/>
        <w:gridCol w:w="1441"/>
        <w:gridCol w:w="1621"/>
        <w:gridCol w:w="1618"/>
        <w:gridCol w:w="1702"/>
        <w:gridCol w:w="1658"/>
        <w:tblGridChange w:id="0">
          <w:tblGrid>
            <w:gridCol w:w="2184"/>
            <w:gridCol w:w="1441"/>
            <w:gridCol w:w="1621"/>
            <w:gridCol w:w="1618"/>
            <w:gridCol w:w="1702"/>
            <w:gridCol w:w="1658"/>
          </w:tblGrid>
        </w:tblGridChange>
      </w:tblGrid>
      <w:tr>
        <w:trPr>
          <w:cantSplit w:val="0"/>
          <w:trHeight w:val="350" w:hRule="atLeast"/>
          <w:tblHeader w:val="0"/>
        </w:trPr>
        <w:tc>
          <w:tcPr>
            <w:vMerge w:val="restart"/>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B8">
            <w:pPr>
              <w:rPr/>
            </w:pPr>
            <w:r w:rsidDel="00000000" w:rsidR="00000000" w:rsidRPr="00000000">
              <w:rPr>
                <w:rFonts w:ascii="Times New Roman" w:cs="Times New Roman" w:eastAsia="Times New Roman" w:hAnsi="Times New Roman"/>
                <w:b w:val="1"/>
                <w:sz w:val="24"/>
                <w:szCs w:val="24"/>
                <w:rtl w:val="0"/>
              </w:rPr>
              <w:t xml:space="preserve">Assessment Tools </w:t>
            </w:r>
            <w:r w:rsidDel="00000000" w:rsidR="00000000" w:rsidRPr="00000000">
              <w:rPr>
                <w:rtl w:val="0"/>
              </w:rPr>
            </w:r>
          </w:p>
        </w:tc>
        <w:tc>
          <w:tcPr>
            <w:tcBorders>
              <w:top w:color="7f7f7f" w:space="0" w:sz="4" w:val="single"/>
              <w:left w:color="7f7f7f" w:space="0" w:sz="4" w:val="single"/>
              <w:bottom w:color="7f7f7f" w:space="0" w:sz="4" w:val="single"/>
              <w:right w:color="000000" w:space="0" w:sz="0" w:val="nil"/>
            </w:tcBorders>
          </w:tcPr>
          <w:p w:rsidR="00000000" w:rsidDel="00000000" w:rsidP="00000000" w:rsidRDefault="00000000" w:rsidRPr="00000000" w14:paraId="000000B9">
            <w:pPr>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14:paraId="000000BA">
            <w:pPr>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tcPr>
          <w:p w:rsidR="00000000" w:rsidDel="00000000" w:rsidP="00000000" w:rsidRDefault="00000000" w:rsidRPr="00000000" w14:paraId="000000BB">
            <w:pPr>
              <w:ind w:left="34"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gridSpan w:val="2"/>
            <w:tcBorders>
              <w:top w:color="7f7f7f" w:space="0" w:sz="4" w:val="single"/>
              <w:left w:color="000000" w:space="0" w:sz="0" w:val="nil"/>
              <w:bottom w:color="7f7f7f" w:space="0" w:sz="4" w:val="single"/>
              <w:right w:color="7f7f7f" w:space="0" w:sz="4" w:val="single"/>
            </w:tcBorders>
          </w:tcPr>
          <w:p w:rsidR="00000000" w:rsidDel="00000000" w:rsidP="00000000" w:rsidRDefault="00000000" w:rsidRPr="00000000" w14:paraId="000000BC">
            <w:pPr>
              <w:rPr/>
            </w:pPr>
            <w:r w:rsidDel="00000000" w:rsidR="00000000" w:rsidRPr="00000000">
              <w:rPr>
                <w:rtl w:val="0"/>
              </w:rPr>
            </w:r>
          </w:p>
        </w:tc>
      </w:tr>
      <w:tr>
        <w:trPr>
          <w:cantSplit w:val="0"/>
          <w:trHeight w:val="350" w:hRule="atLeast"/>
          <w:tblHeader w:val="0"/>
        </w:trPr>
        <w:tc>
          <w:tcPr>
            <w:vMerge w:val="continue"/>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BF">
            <w:pPr>
              <w:ind w:left="4" w:firstLine="0"/>
              <w:jc w:val="center"/>
              <w:rPr/>
            </w:pPr>
            <w:r w:rsidDel="00000000" w:rsidR="00000000" w:rsidRPr="00000000">
              <w:rPr>
                <w:rFonts w:ascii="Times New Roman" w:cs="Times New Roman" w:eastAsia="Times New Roman" w:hAnsi="Times New Roman"/>
                <w:b w:val="1"/>
                <w:sz w:val="24"/>
                <w:szCs w:val="24"/>
                <w:rtl w:val="0"/>
              </w:rPr>
              <w:t xml:space="preserve">CO1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0">
            <w:pPr>
              <w:ind w:left="4" w:firstLine="0"/>
              <w:jc w:val="center"/>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1">
            <w:pPr>
              <w:ind w:left="2" w:firstLine="0"/>
              <w:jc w:val="center"/>
              <w:rPr/>
            </w:pPr>
            <w:r w:rsidDel="00000000" w:rsidR="00000000" w:rsidRPr="00000000">
              <w:rPr>
                <w:rFonts w:ascii="Times New Roman" w:cs="Times New Roman" w:eastAsia="Times New Roman" w:hAnsi="Times New Roman"/>
                <w:b w:val="1"/>
                <w:sz w:val="24"/>
                <w:szCs w:val="24"/>
                <w:rtl w:val="0"/>
              </w:rPr>
              <w:t xml:space="preserve">CO3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2">
            <w:pPr>
              <w:ind w:left="7" w:firstLine="0"/>
              <w:jc w:val="center"/>
              <w:rPr/>
            </w:pPr>
            <w:r w:rsidDel="00000000" w:rsidR="00000000" w:rsidRPr="00000000">
              <w:rPr>
                <w:rFonts w:ascii="Times New Roman" w:cs="Times New Roman" w:eastAsia="Times New Roman" w:hAnsi="Times New Roman"/>
                <w:b w:val="1"/>
                <w:sz w:val="24"/>
                <w:szCs w:val="24"/>
                <w:rtl w:val="0"/>
              </w:rPr>
              <w:t xml:space="preserve">CO4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3">
            <w:pPr>
              <w:ind w:left="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CO5</w:t>
            </w:r>
          </w:p>
        </w:tc>
      </w:tr>
      <w:tr>
        <w:trPr>
          <w:cantSplit w:val="0"/>
          <w:trHeight w:val="44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4">
            <w:pPr>
              <w:rPr/>
            </w:pPr>
            <w:r w:rsidDel="00000000" w:rsidR="00000000" w:rsidRPr="00000000">
              <w:rPr>
                <w:rFonts w:ascii="Times New Roman" w:cs="Times New Roman" w:eastAsia="Times New Roman" w:hAnsi="Times New Roman"/>
                <w:rtl w:val="0"/>
              </w:rPr>
              <w:t xml:space="preserve">Quizzes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5">
            <w:pPr>
              <w:ind w:left="5" w:firstLine="0"/>
              <w:jc w:val="center"/>
              <w:rPr/>
            </w:pPr>
            <w:r w:rsidDel="00000000" w:rsidR="00000000" w:rsidRPr="00000000">
              <w:rPr>
                <w:rFonts w:ascii="Times New Roman" w:cs="Times New Roman" w:eastAsia="Times New Roman" w:hAnsi="Times New Roman"/>
                <w:rtl w:val="0"/>
              </w:rPr>
              <w:t xml:space="preserve">x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6">
            <w:pPr>
              <w:ind w:left="4" w:firstLine="0"/>
              <w:jc w:val="center"/>
              <w:rPr/>
            </w:pPr>
            <w:r w:rsidDel="00000000" w:rsidR="00000000" w:rsidRPr="00000000">
              <w:rPr>
                <w:rFonts w:ascii="Times New Roman" w:cs="Times New Roman" w:eastAsia="Times New Roman" w:hAnsi="Times New Roman"/>
                <w:rtl w:val="0"/>
              </w:rPr>
              <w:t xml:space="preserve">x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7">
            <w:pPr>
              <w:ind w:left="2" w:firstLine="0"/>
              <w:jc w:val="center"/>
              <w:rPr/>
            </w:pPr>
            <w:r w:rsidDel="00000000" w:rsidR="00000000" w:rsidRPr="00000000">
              <w:rPr>
                <w:rFonts w:ascii="Times New Roman" w:cs="Times New Roman" w:eastAsia="Times New Roman" w:hAnsi="Times New Roman"/>
                <w:rtl w:val="0"/>
              </w:rPr>
              <w:t xml:space="preserve">x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8">
            <w:pPr>
              <w:ind w:left="63" w:firstLine="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9">
            <w:pPr>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449"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Assignments</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B">
            <w:pPr>
              <w:ind w:left="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C">
            <w:pPr>
              <w:ind w:left="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D">
            <w:pPr>
              <w:ind w:left="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E">
            <w:pPr>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CF">
            <w:pPr>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442" w:hRule="atLeast"/>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D0">
            <w:pPr>
              <w:rPr/>
            </w:pPr>
            <w:r w:rsidDel="00000000" w:rsidR="00000000" w:rsidRPr="00000000">
              <w:rPr>
                <w:rFonts w:ascii="Times New Roman" w:cs="Times New Roman" w:eastAsia="Times New Roman" w:hAnsi="Times New Roman"/>
                <w:rtl w:val="0"/>
              </w:rPr>
              <w:t xml:space="preserve">Examinations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D1">
            <w:pPr>
              <w:ind w:left="5" w:firstLine="0"/>
              <w:jc w:val="center"/>
              <w:rPr/>
            </w:pPr>
            <w:r w:rsidDel="00000000" w:rsidR="00000000" w:rsidRPr="00000000">
              <w:rPr>
                <w:rFonts w:ascii="Times New Roman" w:cs="Times New Roman" w:eastAsia="Times New Roman" w:hAnsi="Times New Roman"/>
                <w:rtl w:val="0"/>
              </w:rPr>
              <w:t xml:space="preserve">x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D2">
            <w:pPr>
              <w:ind w:left="4" w:firstLine="0"/>
              <w:jc w:val="center"/>
              <w:rPr/>
            </w:pPr>
            <w:r w:rsidDel="00000000" w:rsidR="00000000" w:rsidRPr="00000000">
              <w:rPr>
                <w:rFonts w:ascii="Times New Roman" w:cs="Times New Roman" w:eastAsia="Times New Roman" w:hAnsi="Times New Roman"/>
                <w:rtl w:val="0"/>
              </w:rPr>
              <w:t xml:space="preserve">x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D3">
            <w:pPr>
              <w:ind w:left="2" w:firstLine="0"/>
              <w:jc w:val="center"/>
              <w:rPr/>
            </w:pPr>
            <w:r w:rsidDel="00000000" w:rsidR="00000000" w:rsidRPr="00000000">
              <w:rPr>
                <w:rFonts w:ascii="Times New Roman" w:cs="Times New Roman" w:eastAsia="Times New Roman" w:hAnsi="Times New Roman"/>
                <w:rtl w:val="0"/>
              </w:rPr>
              <w:t xml:space="preserve">x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D4">
            <w:pPr>
              <w:ind w:left="63" w:firstLine="0"/>
              <w:jc w:val="center"/>
              <w:rPr/>
            </w:pPr>
            <w:r w:rsidDel="00000000" w:rsidR="00000000" w:rsidRPr="00000000">
              <w:rPr>
                <w:rFonts w:ascii="Times New Roman" w:cs="Times New Roman" w:eastAsia="Times New Roman" w:hAnsi="Times New Roman"/>
                <w:rtl w:val="0"/>
              </w:rPr>
              <w:t xml:space="preserve">x </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D5">
            <w:pPr>
              <w:ind w:left="6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0D6">
      <w:pPr>
        <w:spacing w:after="0" w:lineRule="auto"/>
        <w:ind w:left="648"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D7">
      <w:pPr>
        <w:spacing w:after="0" w:lineRule="auto"/>
        <w:ind w:left="648"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D8">
      <w:pPr>
        <w:numPr>
          <w:ilvl w:val="0"/>
          <w:numId w:val="3"/>
        </w:numPr>
        <w:spacing w:after="57" w:lineRule="auto"/>
        <w:ind w:left="633" w:hanging="360"/>
        <w:rPr/>
      </w:pPr>
      <w:r w:rsidDel="00000000" w:rsidR="00000000" w:rsidRPr="00000000">
        <w:rPr>
          <w:rFonts w:ascii="Times New Roman" w:cs="Times New Roman" w:eastAsia="Times New Roman" w:hAnsi="Times New Roman"/>
          <w:b w:val="1"/>
          <w:sz w:val="24"/>
          <w:szCs w:val="24"/>
          <w:rtl w:val="0"/>
        </w:rPr>
        <w:t xml:space="preserve">CO Attainment Policy: </w:t>
      </w:r>
      <w:r w:rsidDel="00000000" w:rsidR="00000000" w:rsidRPr="00000000">
        <w:rPr>
          <w:rtl w:val="0"/>
        </w:rPr>
      </w:r>
    </w:p>
    <w:p w:rsidR="00000000" w:rsidDel="00000000" w:rsidP="00000000" w:rsidRDefault="00000000" w:rsidRPr="00000000" w14:paraId="000000D9">
      <w:pPr>
        <w:spacing w:after="0" w:lineRule="auto"/>
        <w:ind w:left="648" w:firstLine="0"/>
        <w:rPr/>
      </w:pPr>
      <w:r w:rsidDel="00000000" w:rsidR="00000000" w:rsidRPr="00000000">
        <w:rPr>
          <w:rFonts w:ascii="Times New Roman" w:cs="Times New Roman" w:eastAsia="Times New Roman" w:hAnsi="Times New Roman"/>
          <w:sz w:val="20"/>
          <w:szCs w:val="20"/>
          <w:rtl w:val="0"/>
        </w:rPr>
        <w:t xml:space="preserve">As per Department of CSE course outcome attainment policy </w:t>
      </w:r>
      <w:r w:rsidDel="00000000" w:rsidR="00000000" w:rsidRPr="00000000">
        <w:rPr>
          <w:rtl w:val="0"/>
        </w:rPr>
      </w:r>
    </w:p>
    <w:p w:rsidR="00000000" w:rsidDel="00000000" w:rsidP="00000000" w:rsidRDefault="00000000" w:rsidRPr="00000000" w14:paraId="000000DA">
      <w:pPr>
        <w:spacing w:after="20" w:lineRule="auto"/>
        <w:ind w:left="648"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DB">
      <w:pPr>
        <w:numPr>
          <w:ilvl w:val="0"/>
          <w:numId w:val="3"/>
        </w:numPr>
        <w:spacing w:after="3" w:lineRule="auto"/>
        <w:ind w:left="633" w:hanging="360"/>
        <w:rPr/>
      </w:pPr>
      <w:r w:rsidDel="00000000" w:rsidR="00000000" w:rsidRPr="00000000">
        <w:rPr>
          <w:rFonts w:ascii="Times New Roman" w:cs="Times New Roman" w:eastAsia="Times New Roman" w:hAnsi="Times New Roman"/>
          <w:b w:val="1"/>
          <w:sz w:val="24"/>
          <w:szCs w:val="24"/>
          <w:rtl w:val="0"/>
        </w:rPr>
        <w:t xml:space="preserve">Grading policy:   </w:t>
      </w:r>
      <w:r w:rsidDel="00000000" w:rsidR="00000000" w:rsidRPr="00000000">
        <w:rPr>
          <w:rtl w:val="0"/>
        </w:rPr>
      </w:r>
    </w:p>
    <w:p w:rsidR="00000000" w:rsidDel="00000000" w:rsidP="00000000" w:rsidRDefault="00000000" w:rsidRPr="00000000" w14:paraId="000000DC">
      <w:pPr>
        <w:spacing w:after="10" w:line="249" w:lineRule="auto"/>
        <w:ind w:left="298" w:hanging="10"/>
        <w:jc w:val="both"/>
        <w:rPr/>
      </w:pPr>
      <w:r w:rsidDel="00000000" w:rsidR="00000000" w:rsidRPr="00000000">
        <w:rPr>
          <w:rFonts w:ascii="Times New Roman" w:cs="Times New Roman" w:eastAsia="Times New Roman" w:hAnsi="Times New Roman"/>
          <w:sz w:val="24"/>
          <w:szCs w:val="24"/>
          <w:rtl w:val="0"/>
        </w:rPr>
        <w:t xml:space="preserve">      As per Brac grading policy </w:t>
      </w:r>
      <w:r w:rsidDel="00000000" w:rsidR="00000000" w:rsidRPr="00000000">
        <w:rPr>
          <w:rtl w:val="0"/>
        </w:rPr>
      </w:r>
    </w:p>
    <w:p w:rsidR="00000000" w:rsidDel="00000000" w:rsidP="00000000" w:rsidRDefault="00000000" w:rsidRPr="00000000" w14:paraId="000000DD">
      <w:pPr>
        <w:spacing w:after="0" w:lineRule="auto"/>
        <w:ind w:left="288"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DE">
      <w:pPr>
        <w:spacing w:after="0" w:lineRule="auto"/>
        <w:ind w:left="1728"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DF">
      <w:pPr>
        <w:numPr>
          <w:ilvl w:val="0"/>
          <w:numId w:val="3"/>
        </w:numPr>
        <w:spacing w:after="3" w:lineRule="auto"/>
        <w:ind w:left="633" w:hanging="360"/>
        <w:rPr/>
      </w:pPr>
      <w:r w:rsidDel="00000000" w:rsidR="00000000" w:rsidRPr="00000000">
        <w:rPr>
          <w:rFonts w:ascii="Times New Roman" w:cs="Times New Roman" w:eastAsia="Times New Roman" w:hAnsi="Times New Roman"/>
          <w:b w:val="1"/>
          <w:sz w:val="24"/>
          <w:szCs w:val="24"/>
          <w:rtl w:val="0"/>
        </w:rPr>
        <w:t xml:space="preserve">Course Coordinator: </w:t>
      </w:r>
      <w:r w:rsidDel="00000000" w:rsidR="00000000" w:rsidRPr="00000000">
        <w:rPr>
          <w:rtl w:val="0"/>
        </w:rPr>
      </w:r>
    </w:p>
    <w:p w:rsidR="00000000" w:rsidDel="00000000" w:rsidP="00000000" w:rsidRDefault="00000000" w:rsidRPr="00000000" w14:paraId="000000E0">
      <w:pPr>
        <w:spacing w:after="3" w:lineRule="auto"/>
        <w:ind w:left="658" w:hanging="10"/>
        <w:rPr/>
      </w:pPr>
      <w:r w:rsidDel="00000000" w:rsidR="00000000" w:rsidRPr="00000000">
        <w:rPr>
          <w:rFonts w:ascii="Times New Roman" w:cs="Times New Roman" w:eastAsia="Times New Roman" w:hAnsi="Times New Roman"/>
          <w:b w:val="1"/>
          <w:sz w:val="24"/>
          <w:szCs w:val="24"/>
          <w:rtl w:val="0"/>
        </w:rPr>
        <w:t xml:space="preserve">Mehnaz Seraj (SRJ) </w:t>
      </w:r>
      <w:r w:rsidDel="00000000" w:rsidR="00000000" w:rsidRPr="00000000">
        <w:rPr>
          <w:rtl w:val="0"/>
        </w:rPr>
      </w:r>
    </w:p>
    <w:sectPr>
      <w:footerReference r:id="rId10" w:type="default"/>
      <w:footerReference r:id="rId11" w:type="even"/>
      <w:pgSz w:h="15840" w:w="12240" w:orient="portrait"/>
      <w:pgMar w:bottom="232" w:top="998" w:left="720" w:right="993"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spacing w:after="0" w:lineRule="auto"/>
      <w:ind w:left="558" w:firstLine="0"/>
      <w:jc w:val="center"/>
      <w:rPr/>
    </w:pPr>
    <w:r w:rsidDel="00000000" w:rsidR="00000000" w:rsidRPr="00000000">
      <w:rPr>
        <w:rFonts w:ascii="Arial" w:cs="Arial" w:eastAsia="Arial" w:hAnsi="Arial"/>
        <w:color w:val="808080"/>
        <w:sz w:val="20"/>
        <w:szCs w:val="20"/>
        <w:rtl w:val="0"/>
      </w:rPr>
      <w:t xml:space="preserve">Department of CSE                           Course Description and Outcome Form               Last Revision: Fall 2019               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color w:val="808080"/>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color w:val="808080"/>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spacing w:after="0" w:lineRule="auto"/>
      <w:ind w:left="558" w:firstLine="0"/>
      <w:jc w:val="center"/>
      <w:rPr/>
    </w:pPr>
    <w:r w:rsidDel="00000000" w:rsidR="00000000" w:rsidRPr="00000000">
      <w:rPr>
        <w:rFonts w:ascii="Arial" w:cs="Arial" w:eastAsia="Arial" w:hAnsi="Arial"/>
        <w:color w:val="808080"/>
        <w:sz w:val="20"/>
        <w:szCs w:val="20"/>
        <w:rtl w:val="0"/>
      </w:rPr>
      <w:t xml:space="preserve">Department of CSE                           Course Description and Outcome Form               Last Revision: Fall 2022               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color w:val="808080"/>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Arial" w:cs="Arial" w:eastAsia="Arial" w:hAnsi="Arial"/>
        <w:color w:val="808080"/>
        <w:sz w:val="20"/>
        <w:szCs w:val="20"/>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857" w:hanging="857"/>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425" w:hanging="142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lowerRoman"/>
      <w:lvlText w:val="%1."/>
      <w:lvlJc w:val="left"/>
      <w:pPr>
        <w:ind w:left="993" w:hanging="993"/>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3">
    <w:lvl w:ilvl="0">
      <w:start w:val="8"/>
      <w:numFmt w:val="upperLetter"/>
      <w:lvlText w:val="%1."/>
      <w:lvlJc w:val="left"/>
      <w:pPr>
        <w:ind w:left="633" w:hanging="633"/>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DA64A6"/>
    <w:rPr>
      <w:color w:val="0563c1" w:themeColor="hyperlink"/>
      <w:u w:val="single"/>
    </w:rPr>
  </w:style>
  <w:style w:type="character" w:styleId="UnresolvedMention">
    <w:name w:val="Unresolved Mention"/>
    <w:basedOn w:val="DefaultParagraphFont"/>
    <w:uiPriority w:val="99"/>
    <w:semiHidden w:val="1"/>
    <w:unhideWhenUsed w:val="1"/>
    <w:rsid w:val="00DA64A6"/>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4.0" w:type="dxa"/>
        <w:right w:w="115.0" w:type="dxa"/>
      </w:tblCellMar>
    </w:tblPr>
  </w:style>
  <w:style w:type="table" w:styleId="a0" w:customStyle="1">
    <w:basedOn w:val="TableNormal"/>
    <w:pPr>
      <w:spacing w:after="0" w:line="240" w:lineRule="auto"/>
    </w:pPr>
    <w:tblPr>
      <w:tblStyleRowBandSize w:val="1"/>
      <w:tblStyleColBandSize w:val="1"/>
      <w:tblCellMar>
        <w:top w:w="14.0" w:type="dxa"/>
        <w:left w:w="106.0" w:type="dxa"/>
        <w:right w:w="58.0" w:type="dxa"/>
      </w:tblCellMar>
    </w:tblPr>
  </w:style>
  <w:style w:type="table" w:styleId="a1" w:customStyle="1">
    <w:basedOn w:val="TableNormal"/>
    <w:pPr>
      <w:spacing w:after="0" w:line="240" w:lineRule="auto"/>
    </w:pPr>
    <w:tblPr>
      <w:tblStyleRowBandSize w:val="1"/>
      <w:tblStyleColBandSize w:val="1"/>
      <w:tblCellMar>
        <w:top w:w="14.0" w:type="dxa"/>
        <w:right w:w="72.0" w:type="dxa"/>
      </w:tblCellMar>
    </w:tblPr>
  </w:style>
  <w:style w:type="table" w:styleId="a2" w:customStyle="1">
    <w:basedOn w:val="TableNormal"/>
    <w:pPr>
      <w:spacing w:after="0" w:line="240" w:lineRule="auto"/>
    </w:pPr>
    <w:tblPr>
      <w:tblStyleRowBandSize w:val="1"/>
      <w:tblStyleColBandSize w:val="1"/>
      <w:tblCellMar>
        <w:top w:w="13.0" w:type="dxa"/>
        <w:right w:w="73.0" w:type="dxa"/>
      </w:tblCellMar>
    </w:tblPr>
  </w:style>
  <w:style w:type="table" w:styleId="a3" w:customStyle="1">
    <w:basedOn w:val="TableNormal"/>
    <w:pPr>
      <w:spacing w:after="0" w:line="240" w:lineRule="auto"/>
    </w:pPr>
    <w:tblPr>
      <w:tblStyleRowBandSize w:val="1"/>
      <w:tblStyleColBandSize w:val="1"/>
      <w:tblCellMar>
        <w:top w:w="12.0" w:type="dxa"/>
        <w:right w:w="62.0" w:type="dxa"/>
      </w:tblCellMar>
    </w:tblPr>
  </w:style>
  <w:style w:type="table" w:styleId="a4" w:customStyle="1">
    <w:basedOn w:val="TableNormal"/>
    <w:pPr>
      <w:spacing w:after="0" w:line="240" w:lineRule="auto"/>
    </w:pPr>
    <w:tblPr>
      <w:tblStyleRowBandSize w:val="1"/>
      <w:tblStyleColBandSize w:val="1"/>
      <w:tblCellMar>
        <w:top w:w="14.0" w:type="dxa"/>
        <w:right w:w="115.0" w:type="dxa"/>
      </w:tblCellMar>
    </w:tblPr>
  </w:style>
  <w:style w:type="table" w:styleId="a5" w:customStyle="1">
    <w:basedOn w:val="TableNormal"/>
    <w:pPr>
      <w:spacing w:after="0" w:line="240" w:lineRule="auto"/>
    </w:pPr>
    <w:tblPr>
      <w:tblStyleRowBandSize w:val="1"/>
      <w:tblStyleColBandSize w:val="1"/>
      <w:tblCellMar>
        <w:top w:w="14.0" w:type="dxa"/>
        <w:right w:w="115.0" w:type="dxa"/>
      </w:tblCellMar>
    </w:tblPr>
  </w:style>
  <w:style w:type="table" w:styleId="a6" w:customStyle="1">
    <w:basedOn w:val="TableNormal"/>
    <w:pPr>
      <w:spacing w:after="0" w:line="240" w:lineRule="auto"/>
    </w:pPr>
    <w:tblPr>
      <w:tblStyleRowBandSize w:val="1"/>
      <w:tblStyleColBandSize w:val="1"/>
      <w:tblCellMar>
        <w:top w:w="14.0" w:type="dxa"/>
        <w:left w:w="106.0" w:type="dxa"/>
        <w:right w:w="115.0" w:type="dxa"/>
      </w:tblCellMar>
    </w:tblPr>
  </w:style>
  <w:style w:type="table" w:styleId="a7" w:customStyle="1">
    <w:basedOn w:val="TableNormal"/>
    <w:pPr>
      <w:spacing w:after="0" w:line="240" w:lineRule="auto"/>
    </w:pPr>
    <w:tblPr>
      <w:tblStyleRowBandSize w:val="1"/>
      <w:tblStyleColBandSize w:val="1"/>
      <w:tblCellMar>
        <w:top w:w="14.0" w:type="dxa"/>
        <w:left w:w="106.0" w:type="dxa"/>
        <w:right w:w="115.0" w:type="dxa"/>
      </w:tblCellMar>
    </w:tblPr>
  </w:style>
  <w:style w:type="table" w:styleId="a8" w:customStyle="1">
    <w:basedOn w:val="TableNormal"/>
    <w:pPr>
      <w:spacing w:after="0" w:line="240" w:lineRule="auto"/>
    </w:pPr>
    <w:tblPr>
      <w:tblStyleRowBandSize w:val="1"/>
      <w:tblStyleColBandSize w:val="1"/>
      <w:tblCellMar>
        <w:top w:w="14.0" w:type="dxa"/>
        <w:left w:w="106.0" w:type="dxa"/>
        <w:right w:w="115.0" w:type="dxa"/>
      </w:tblCellMar>
    </w:tblPr>
  </w:style>
  <w:style w:type="table" w:styleId="a9" w:customStyle="1">
    <w:basedOn w:val="TableNormal"/>
    <w:pPr>
      <w:spacing w:after="0" w:line="240" w:lineRule="auto"/>
    </w:pPr>
    <w:tblPr>
      <w:tblStyleRowBandSize w:val="1"/>
      <w:tblStyleColBandSize w:val="1"/>
      <w:tblCellMar>
        <w:top w:w="14.0" w:type="dxa"/>
        <w:left w:w="106.0" w:type="dxa"/>
        <w:right w:w="115.0" w:type="dxa"/>
      </w:tblCellMar>
    </w:tblPr>
  </w:style>
  <w:style w:type="table" w:styleId="aa" w:customStyle="1">
    <w:basedOn w:val="TableNormal"/>
    <w:pPr>
      <w:spacing w:after="0" w:line="240" w:lineRule="auto"/>
    </w:pPr>
    <w:tblPr>
      <w:tblStyleRowBandSize w:val="1"/>
      <w:tblStyleColBandSize w:val="1"/>
      <w:tblCellMar>
        <w:top w:w="14.0" w:type="dxa"/>
        <w:left w:w="106.0" w:type="dxa"/>
        <w:right w:w="115.0" w:type="dxa"/>
      </w:tblCellMar>
    </w:tblPr>
  </w:style>
  <w:style w:type="table" w:styleId="ab" w:customStyle="1">
    <w:basedOn w:val="TableNormal"/>
    <w:pPr>
      <w:spacing w:after="0" w:line="240" w:lineRule="auto"/>
    </w:pPr>
    <w:tblPr>
      <w:tblStyleRowBandSize w:val="1"/>
      <w:tblStyleColBandSize w:val="1"/>
      <w:tblCellMar>
        <w:top w:w="14.0" w:type="dxa"/>
        <w:left w:w="106.0" w:type="dxa"/>
        <w:right w:w="115.0" w:type="dxa"/>
      </w:tblCellMar>
    </w:tblPr>
  </w:style>
  <w:style w:type="table" w:styleId="ac" w:customStyle="1">
    <w:basedOn w:val="TableNormal"/>
    <w:pPr>
      <w:spacing w:after="0" w:line="240" w:lineRule="auto"/>
    </w:pPr>
    <w:tblPr>
      <w:tblStyleRowBandSize w:val="1"/>
      <w:tblStyleColBandSize w:val="1"/>
      <w:tblCellMar>
        <w:top w:w="14.0" w:type="dxa"/>
        <w:left w:w="106.0" w:type="dxa"/>
        <w:right w:w="115.0" w:type="dxa"/>
      </w:tblCellMar>
    </w:tblPr>
  </w:style>
  <w:style w:type="paragraph" w:styleId="Header">
    <w:name w:val="header"/>
    <w:basedOn w:val="Normal"/>
    <w:link w:val="HeaderChar"/>
    <w:uiPriority w:val="99"/>
    <w:unhideWhenUsed w:val="1"/>
    <w:rsid w:val="00635C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35C2A"/>
    <w:rPr>
      <w:color w:val="000000"/>
    </w:rPr>
  </w:style>
  <w:style w:type="paragraph" w:styleId="Footer">
    <w:name w:val="footer"/>
    <w:basedOn w:val="Normal"/>
    <w:link w:val="FooterChar"/>
    <w:uiPriority w:val="99"/>
    <w:unhideWhenUsed w:val="1"/>
    <w:rsid w:val="00635C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35C2A"/>
    <w:rPr>
      <w:color w:val="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3">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4">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5">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6">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7">
    <w:basedOn w:val="TableNormal"/>
    <w:pPr>
      <w:spacing w:after="0" w:line="240" w:lineRule="auto"/>
    </w:pPr>
    <w:tblPr>
      <w:tblStyleRowBandSize w:val="1"/>
      <w:tblStyleColBandSize w:val="1"/>
      <w:tblCellMar>
        <w:top w:w="14.0" w:type="dxa"/>
        <w:left w:w="106.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2">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3">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4">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5">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6">
    <w:basedOn w:val="TableNormal"/>
    <w:pPr>
      <w:spacing w:after="0" w:line="240" w:lineRule="auto"/>
    </w:pPr>
    <w:tblPr>
      <w:tblStyleRowBandSize w:val="1"/>
      <w:tblStyleColBandSize w:val="1"/>
      <w:tblCellMar>
        <w:top w:w="14.0" w:type="dxa"/>
        <w:left w:w="106.0" w:type="dxa"/>
        <w:bottom w:w="0.0" w:type="dxa"/>
        <w:right w:w="115.0" w:type="dxa"/>
      </w:tblCellMar>
    </w:tblPr>
  </w:style>
  <w:style w:type="table" w:styleId="Table7">
    <w:basedOn w:val="TableNormal"/>
    <w:pPr>
      <w:spacing w:after="0" w:line="240" w:lineRule="auto"/>
    </w:pPr>
    <w:tblPr>
      <w:tblStyleRowBandSize w:val="1"/>
      <w:tblStyleColBandSize w:val="1"/>
      <w:tblCellMar>
        <w:top w:w="14.0" w:type="dxa"/>
        <w:left w:w="106.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iberlibro.com/products/isbn/9781259064753?cm_sp=bdp-_-ISBN10-_-PL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a//Qxm8ZZdkrsfVN3DjwtoicjQ==">CgMxLjAyCGguZ2pkZ3hzOAByITFjZkN3SEtWUFZPa0VvVmVLX2gtemNxYmZleGNLOGRfWA==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2022-02-26T14:27:00Z</dcterms:created>
  <dc:creator>user-pc</dc:creator>
</cp:coreProperties>
</file>