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DERECHO DE PETICIÓN EN INTERÉS PARTICULAR Y PROTECCIÓN INTEGRAL A LA SALUD SEÑORES: {{NOMBRE_COMPLETO_EPS_O_IPS_ACCIONADA}} Atn: Oficina de Peticiones, Quejas, Reclamos y Solicitudes (PQRS) / Subdirección de Medicamentos y Dispensación Dirección: {{DIRECCION_FISICA_EPS_IPS}} Correo Electrónico de Notificaciones: {{CORREO_ELECTRONICO_EPS_IPS}} Ciudad: {{CIUDAD_O_MUNICIPIO_RADICACION}} E. S. D. REFERENCIA:</w:t>
      </w:r>
    </w:p>
    <w:p>
      <w:r>
        <w:t xml:space="preserve">DERECHO DE PETICIÓN EN INTERÉS PARTICULAR (Art. 23 C.P. y Ley 1755 de 2015) - Suministro e ininterrupción de entrega de medicamentos prescritos.</w:t>
      </w:r>
    </w:p>
    <w:p>
      <w:r>
        <w:t xml:space="preserve">PETICIONARIO(A):</w:t>
      </w:r>
    </w:p>
    <w:p>
      <w:r>
        <w:t xml:space="preserve">{{NOMBRE_COMPLETO_PACIENTE_USUARIO}}</w:t>
      </w:r>
    </w:p>
    <w:p>
      <w:r>
        <w:t xml:space="preserve">IDENTIFICACIÓN:</w:t>
      </w:r>
    </w:p>
    <w:p>
      <w:r>
        <w:t xml:space="preserve">C.C. No. {{NUMERO_CEDULA}} expedida en {{LUGAR_EXPEDICION}}</w:t>
      </w:r>
    </w:p>
    <w:p>
      <w:r>
        <w:t xml:space="preserve">AFILIACIÓN Y EPS:</w:t>
      </w:r>
    </w:p>
    <w:p>
      <w:r>
        <w:t xml:space="preserve">Afiliado(a) en calidad de {{CALIDAD_AFILIACION_COTIZANTE_BENEFICIARIO_SUBSIDIADO}} a {{NOMBRE_EPS}}</w:t>
      </w:r>
    </w:p>
    <w:p>
      <w:r>
        <w:t xml:space="preserve">{{NOMBRE_COMPLETO_PACIENTE_USUARIO}}, persona mayor de edad, identificado(a) con la cédula de ciudadanía No. {{NUMERO_CEDULA}}, domiciliado(a) y residente en la ciudad/municipio de {{CIUDAD_RESIDENCIA}}, actuando en nombre propio y en ejercicio del Derecho Fundamental de Petición consagrado en el Artículo 23 de la Constitución Política de Colombia, y regulado por la Ley Estatutaria 1755 de 2015, respetuosamente me dirijo a su despacho con el fin de formular la presente solicitud, con base en los siguientes:</w:t>
      </w:r>
    </w:p>
    <w:p>
      <w:r>
        <w:t xml:space="preserve">I. HECHOS Y ANTECEDENTES 1. Se me encuentra diagnosticado(a) con la enfermedad de {{DIAGNOSTICO_MEDICO_O_ENFERMEDAD}}, motivo por el cual requiero tratamiento farmacológico continuo, oportuno y permanente. 2. Con fecha {{FECHA_FORMULA_MEDICA}}, el médico tratante adscrito a su red de servicios, el Dr.(a) {{NOMBRE_MEDICO_TRATANTE_Y_ESPECIALIDAD}}, procedió a prescribir mediante fórmula médica No. {{NUMERO_FORMULA_MEDICA}} los medicamentos: Medicamento 1: {{NOMBRE_MEDICAMENTO_1}} | Cantidad: {{CANTIDAD_PRESCRITA_1}} | Posología: {{DOSIS_FRECUENCIA_1}}. Medicamento 2: {{NOMBRE_MEDICAMENTO_2}} | Cantidad: {{CANTIDAD_PRESCRITA_2}} | Posología: {{DOSIS_FRECUENCIA_2}}. 3. El día {{FECHA_ACUDIO_FARMACIA}} me presenté al punto de dispensación {{NOMBRE_FARMACIA_O_DISPENSARIO_Y_DIRECCION}}. Sin embargo, hicieron entrega parcial o negaron la entrega aduciendo desabastecimiento o trámites administrativos. 4. En dicho establecimiento se me expidió el comprobante de pendiente No. {{NUMERO_COMPROBANTE_PENDIENTE}}. 5. A la fecha han transcurrido más de 48 horas desde la fecha límite de suministro y la EPS / IPS {{NOMBRE_EPS_O_IPS}} no ha procedido con la dispensación domiciliaria. Derecho de Petición - Suministro de Medicamentos</w:t>
      </w:r>
    </w:p>
    <w:p>
      <w:r>
        <w:t xml:space="preserve">Página 1 de 2</w:t>
      </w:r>
    </w:p>
    <w:p>
      <w:r>
        <w:t xml:space="preserve">II. PETICIONES 1. ENTREGA INMEDIATA Y EFECTIVA: Se disponga de manera inmediata la entrega y dispensación completa del (de los) medicamento(s) prescrito(s) en la fórmula médica No. {{NUMERO_FORMULA_MEDICA}}: {{NOMBRES_MEDICAMENTOS_PENDIENTES}}. 2. ENTREGA DOMICILIARIA (RESOLUCIÓN 1604 DE 2013): Se ordene la entrega a domicilio en mi lugar de residencia ubicado en {{DIRECCION_DOMICILIARIA_COMPLETA}} por haber vencido el término legal de 48 horas. 3. GARANTÍA DE CONTINUIDAD E INTEGRALIDAD: Se garantice la entrega continua e ininterrumpida durante el tiempo de tratamiento prescrito. 4. MEDIDAS ALTERNATIVAS EN CASO DE DESABASTECIMIENTO: Se gestione la sustitución bioequivalente o la compra extraordinaria directa en caso de desabastecimiento. III. FUNDAMENTOS Y SUSTENTO JURÍDICO Constitución Política y Ley Estatutaria 1751 de 2015: Artículos 23 C.P. y principios de Continuidad e Integralidad del Derecho Fundamental a la Salud (Arts. 6 y 8). Resolución 1604 de 2013 (Ministerio de Salud): Obligatoriedad de entregar a domicilio en un plazo máximo de 48 horas los medicamentos no entregados inicialmente. Jurisprudencia Constitucional: Sentencias T-760/08, T-121/15, T-020/17 y Auto 1282/25 (Prohibición de barreras administrativas y deber de sustitución en caso de desabastecimiento). IV. JURAMENTO Y MANIFESTACIÓN Manifiesto bajo la gravedad del juramento que la información aquí consignada es verídica y que los medicamentos fueron formulados por un profesional adscrito a la red autorizada. V. ANEXOS Y PRUEBAS 1. Copia de mi documento de identidad (Cédula de Ciudadanía). 2. Copia de la fórmula médica No. {{NUMERO_FORMULA_MEDICA}} {{FECHA_FORMULA_MEDICA}}. 3. Copia del volante de entrega pendiente No. {{NUMERO_COMPROBANTE_PENDIENTE}}. 4. {{ANEXO_DOCUMENTO_ADICIONAL_O_HISTORIA_CLINICA}}</w:t>
      </w:r>
    </w:p>
    <w:p>
      <w:r>
        <w:t xml:space="preserve">de</w:t>
      </w:r>
    </w:p>
    <w:p>
      <w:r>
        <w:t xml:space="preserve">fecha</w:t>
      </w:r>
    </w:p>
    <w:p>
      <w:r>
        <w:t xml:space="preserve">VI. NOTIFICACIONES Dirección Física de Residencia: {{DIRECCION_COMPLETA_RESIDENCIA_BARRIO_CIUDAD}} Correo Electrónico Notificación: {{CORREO_ELECTRONICO_PARA_RESPUESTA}} Teléfono de Contacto / Celular: {{NUMERO_TELEFONICO_CELULAR}} Respetuosamente, ____________________________________________ {{NOMBRE_COMPLETO_PACIENTE_USUARIO}} C.C. No. {{NUMERO_CEDULA}} de {{LUGAR_EXPEDICION}} Derecho de Petición - Suministro de Medicamentos</w:t>
      </w:r>
    </w:p>
    <w:p>
      <w:r>
        <w:t xml:space="preserve">Página 2 de 2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6A7"/>
    <w:multiLevelType w:val="multilevel"/>
    <w:tmpl w:val="C1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BE"/>
    <w:rsid w:val="002677BE"/>
    <w:rsid w:val="0063602F"/>
    <w:rsid w:val="00FD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CC0A"/>
  <w15:chartTrackingRefBased/>
  <w15:docId w15:val="{BE751C19-08F2-4D99-8D4A-9D0A9A5D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67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267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77BE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2677B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6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677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2780</Words>
  <Characters>15293</Characters>
  <Application>Microsoft Office Word</Application>
  <DocSecurity>0</DocSecurity>
  <Lines>127</Lines>
  <Paragraphs>36</Paragraphs>
  <ScaleCrop>false</ScaleCrop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Arango Lagos</dc:creator>
  <cp:keywords/>
  <dc:description/>
  <cp:lastModifiedBy>Juan Esteban Arango Lagos</cp:lastModifiedBy>
  <cp:revision>2</cp:revision>
  <dcterms:created xsi:type="dcterms:W3CDTF">2026-10-20T17:53:00Z</dcterms:created>
  <dcterms:modified xsi:type="dcterms:W3CDTF">2026-10-20T18:03:00Z</dcterms:modified>
</cp:coreProperties>
</file>