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43F42" w14:textId="66C07F2D" w:rsidR="00672C2B" w:rsidRDefault="001F5B35" w:rsidP="001F5B35">
      <w:pPr>
        <w:pStyle w:val="Titre"/>
        <w:jc w:val="center"/>
        <w:rPr>
          <w:rStyle w:val="Titredulivre"/>
          <w:b w:val="0"/>
          <w:bCs w:val="0"/>
          <w:i w:val="0"/>
          <w:iCs w:val="0"/>
          <w:spacing w:val="-10"/>
        </w:rPr>
      </w:pPr>
      <w:r w:rsidRPr="001F5B35">
        <w:rPr>
          <w:rStyle w:val="Titredulivre"/>
          <w:b w:val="0"/>
          <w:bCs w:val="0"/>
          <w:i w:val="0"/>
          <w:iCs w:val="0"/>
          <w:spacing w:val="-10"/>
        </w:rPr>
        <w:t>Dossier de financement</w:t>
      </w:r>
    </w:p>
    <w:p w14:paraId="4DF5A00A" w14:textId="12CF60CF" w:rsidR="00646E56" w:rsidRDefault="001F5B35" w:rsidP="00646E56">
      <w:pPr>
        <w:rPr>
          <w:color w:val="FF0000"/>
          <w:sz w:val="24"/>
          <w:szCs w:val="24"/>
        </w:rPr>
      </w:pPr>
      <w:r w:rsidRPr="001F5B35">
        <w:rPr>
          <w:color w:val="FF0000"/>
          <w:sz w:val="24"/>
          <w:szCs w:val="24"/>
        </w:rPr>
        <w:t>Objectif : Convaincre l’IUT et le département GEII d’investir dans le projet</w:t>
      </w:r>
    </w:p>
    <w:p w14:paraId="7766C6DE" w14:textId="17FC58E9" w:rsidR="00646E56" w:rsidRDefault="00646E56" w:rsidP="00646E56">
      <w:pPr>
        <w:rPr>
          <w:color w:val="0070C0"/>
          <w:sz w:val="24"/>
          <w:szCs w:val="24"/>
        </w:rPr>
      </w:pPr>
      <w:r w:rsidRPr="00646E56">
        <w:rPr>
          <w:color w:val="0070C0"/>
          <w:sz w:val="24"/>
          <w:szCs w:val="24"/>
        </w:rPr>
        <w:t>Le deal :</w:t>
      </w:r>
      <w:r>
        <w:rPr>
          <w:color w:val="0070C0"/>
          <w:sz w:val="24"/>
          <w:szCs w:val="24"/>
        </w:rPr>
        <w:t xml:space="preserve"> L’IUT/GEII investissent dans le projet pour son développement et la fabrication du produit. En contrepartie, ceux-ci ont la propriété physique sur le produit et les ressources réalisées tout au long du projet et peuvent l’utiliser comme support pédagogique.</w:t>
      </w:r>
    </w:p>
    <w:p w14:paraId="5815E77C" w14:textId="700D0A67" w:rsidR="00646E56" w:rsidRDefault="00646E56" w:rsidP="00646E5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Produit : l’échiquier Chess 2.1</w:t>
      </w:r>
    </w:p>
    <w:p w14:paraId="3C94DDE4" w14:textId="4A2FA504" w:rsidR="00646E56" w:rsidRDefault="00646E56" w:rsidP="00646E56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Ressources : (non exhaustif)</w:t>
      </w:r>
    </w:p>
    <w:p w14:paraId="325402A9" w14:textId="41628016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Manuel d’utilisation</w:t>
      </w:r>
    </w:p>
    <w:p w14:paraId="620E88B1" w14:textId="56D2E67E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Manuel de maintenance</w:t>
      </w:r>
    </w:p>
    <w:p w14:paraId="26084FBE" w14:textId="4BF42B21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Rapport sur le projet</w:t>
      </w:r>
    </w:p>
    <w:p w14:paraId="12CC5B13" w14:textId="68BF533F" w:rsid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Études des solutions</w:t>
      </w:r>
    </w:p>
    <w:p w14:paraId="0FB09B1C" w14:textId="132F7E74" w:rsidR="00646E56" w:rsidRPr="00646E56" w:rsidRDefault="00646E56" w:rsidP="00646E56">
      <w:pPr>
        <w:pStyle w:val="Paragraphedeliste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Documents liés à la gestion du projet (brainstorming, gantt, budget…)</w:t>
      </w:r>
    </w:p>
    <w:p w14:paraId="1DFEA12E" w14:textId="05FBC7D3" w:rsidR="001F5B35" w:rsidRDefault="001F5B35" w:rsidP="001F5B35">
      <w:pPr>
        <w:pStyle w:val="Titre3"/>
      </w:pPr>
      <w:r>
        <w:t xml:space="preserve">Pourquoi investir ? </w:t>
      </w:r>
    </w:p>
    <w:p w14:paraId="64884F5C" w14:textId="609C3E50" w:rsidR="001F5B35" w:rsidRPr="001F5B35" w:rsidRDefault="001F5B35" w:rsidP="001F5B35">
      <w:pPr>
        <w:pStyle w:val="Paragraphedeliste"/>
        <w:numPr>
          <w:ilvl w:val="0"/>
          <w:numId w:val="1"/>
        </w:numPr>
        <w:rPr>
          <w:color w:val="002060"/>
        </w:rPr>
      </w:pPr>
      <w:r w:rsidRPr="001F5B35">
        <w:rPr>
          <w:color w:val="002060"/>
        </w:rPr>
        <w:t>PUBLICITAIRE </w:t>
      </w:r>
    </w:p>
    <w:p w14:paraId="4281FDC2" w14:textId="3DFD0787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Journées Portes Ouvertes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="00E26361">
        <w:rPr>
          <w:color w:val="00B0F0"/>
        </w:rPr>
        <w:t xml:space="preserve"> </w:t>
      </w:r>
      <w:r w:rsidR="00E26361" w:rsidRPr="00E26361">
        <w:rPr>
          <w:color w:val="7030A0"/>
        </w:rPr>
        <w:sym w:font="Wingdings" w:char="F0E6"/>
      </w:r>
    </w:p>
    <w:p w14:paraId="7DA46940" w14:textId="37C762AC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Journée d’intégration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="00E26361">
        <w:rPr>
          <w:color w:val="7030A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E26361">
        <w:rPr>
          <w:color w:val="7030A0"/>
        </w:rPr>
        <w:t> </w:t>
      </w:r>
      <w:r w:rsidR="006A667A" w:rsidRPr="006A667A">
        <w:rPr>
          <w:color w:val="7030A0"/>
        </w:rPr>
        <w:t>Trouves tu que ce genre de projets améliore l’attractivité de l'IUT de Toulon ?</w:t>
      </w:r>
      <w:r w:rsidR="006A667A">
        <w:rPr>
          <w:color w:val="7030A0"/>
        </w:rPr>
        <w:t xml:space="preserve"> ( STI2D en + ?)</w:t>
      </w:r>
    </w:p>
    <w:p w14:paraId="6171D338" w14:textId="06EE6A12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Salon d’étudiant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Pr="00646E56">
        <w:rPr>
          <w:color w:val="00B050"/>
        </w:rPr>
        <w:t>+IUT?</w:t>
      </w:r>
      <w:r w:rsidR="00E26361">
        <w:rPr>
          <w:color w:val="00B050"/>
        </w:rPr>
        <w:t xml:space="preserve"> </w:t>
      </w:r>
      <w:r w:rsidR="00E26361">
        <w:rPr>
          <w:color w:val="7030A0"/>
        </w:rPr>
        <w:sym w:font="Wingdings" w:char="F0E4"/>
      </w:r>
    </w:p>
    <w:p w14:paraId="20B5664B" w14:textId="1CF4B92A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>
        <w:rPr>
          <w:color w:val="002060"/>
        </w:rPr>
        <w:t xml:space="preserve">Communication autour du projet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GEII</w:t>
      </w:r>
      <w:r w:rsidRPr="00646E56">
        <w:rPr>
          <w:color w:val="00B050"/>
        </w:rPr>
        <w:t>+IUT</w:t>
      </w:r>
      <w:r w:rsidR="00E26361">
        <w:rPr>
          <w:color w:val="00B050"/>
        </w:rPr>
        <w:t xml:space="preserve"> </w:t>
      </w:r>
      <w:r w:rsidR="00E26361">
        <w:rPr>
          <w:color w:val="7030A0"/>
        </w:rPr>
        <w:sym w:font="Wingdings" w:char="F0E4"/>
      </w:r>
    </w:p>
    <w:p w14:paraId="043AD0B7" w14:textId="14DC7CBD" w:rsidR="001F5B35" w:rsidRPr="001F5B35" w:rsidRDefault="001F5B35" w:rsidP="001F5B35">
      <w:pPr>
        <w:pStyle w:val="Paragraphedeliste"/>
        <w:numPr>
          <w:ilvl w:val="0"/>
          <w:numId w:val="1"/>
        </w:numPr>
        <w:rPr>
          <w:color w:val="002060"/>
        </w:rPr>
      </w:pPr>
      <w:r w:rsidRPr="001F5B35">
        <w:rPr>
          <w:color w:val="002060"/>
        </w:rPr>
        <w:t xml:space="preserve">PÉDAGOGIQUE </w:t>
      </w:r>
    </w:p>
    <w:p w14:paraId="3D838F02" w14:textId="39068656" w:rsidR="001F5B35" w:rsidRPr="001F5B35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Docs Techniques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</w:t>
      </w:r>
      <w:proofErr w:type="spellStart"/>
      <w:r w:rsidRPr="001F5B35">
        <w:rPr>
          <w:color w:val="00B0F0"/>
        </w:rPr>
        <w:t>GEII</w:t>
      </w:r>
      <w:r w:rsidRPr="00646E56">
        <w:rPr>
          <w:color w:val="00B050"/>
        </w:rPr>
        <w:t>+Autres</w:t>
      </w:r>
      <w:proofErr w:type="spellEnd"/>
      <w:r w:rsidRPr="00646E56">
        <w:rPr>
          <w:color w:val="00B050"/>
        </w:rPr>
        <w:t xml:space="preserve"> départements ?</w:t>
      </w:r>
      <w:r w:rsidR="00E26361" w:rsidRPr="00E26361">
        <w:rPr>
          <w:color w:val="7030A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6A667A" w:rsidRPr="006A667A">
        <w:rPr>
          <w:rFonts w:ascii="docs-Roboto" w:hAnsi="docs-Roboto"/>
          <w:color w:val="202124"/>
          <w:shd w:val="clear" w:color="auto" w:fill="F8F9FA"/>
        </w:rPr>
        <w:t xml:space="preserve"> </w:t>
      </w:r>
      <w:r w:rsidR="006A667A" w:rsidRPr="006A667A">
        <w:rPr>
          <w:color w:val="7030A0"/>
        </w:rPr>
        <w:t>Est-ce qu'utiliser les ressources du projet comme exemple aiderait à la compréhension de ces types de documents ? (documentations techniques, rapports, etc...)</w:t>
      </w:r>
      <w:r w:rsidR="006A667A">
        <w:rPr>
          <w:color w:val="7030A0"/>
        </w:rPr>
        <w:t xml:space="preserve"> </w:t>
      </w:r>
      <w:r w:rsidR="00E26361" w:rsidRPr="00E26361">
        <w:rPr>
          <w:color w:val="FFC000"/>
        </w:rPr>
        <w:sym w:font="Wingdings" w:char="F0E0"/>
      </w:r>
      <w:r w:rsidR="00E26361">
        <w:rPr>
          <w:color w:val="FFC000"/>
        </w:rPr>
        <w:t xml:space="preserve"> </w:t>
      </w:r>
      <w:r w:rsidR="001613B0" w:rsidRPr="001613B0">
        <w:rPr>
          <w:color w:val="FFC000"/>
        </w:rPr>
        <w:t>Est-ce qu'utiliser les ressources du projet comme exemple faciliterait l'enseignement de ces types de documents ? (documentations techniques, rapports, etc...) </w:t>
      </w:r>
    </w:p>
    <w:p w14:paraId="1FECAD7B" w14:textId="25DA74BD" w:rsidR="001F5B35" w:rsidRPr="006A667A" w:rsidRDefault="001F5B35" w:rsidP="001F5B35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t>Études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</w:t>
      </w:r>
      <w:proofErr w:type="spellStart"/>
      <w:r w:rsidRPr="001F5B35">
        <w:rPr>
          <w:color w:val="00B0F0"/>
        </w:rPr>
        <w:t>GEII</w:t>
      </w:r>
      <w:r w:rsidRPr="00646E56">
        <w:rPr>
          <w:color w:val="00B050"/>
        </w:rPr>
        <w:t>+Autres</w:t>
      </w:r>
      <w:proofErr w:type="spellEnd"/>
      <w:r w:rsidRPr="00646E56">
        <w:rPr>
          <w:color w:val="00B050"/>
        </w:rPr>
        <w:t xml:space="preserve"> départements ?</w:t>
      </w:r>
      <w:r w:rsidR="00E26361" w:rsidRPr="00E26361">
        <w:rPr>
          <w:color w:val="7030A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6A667A" w:rsidRPr="006A667A">
        <w:rPr>
          <w:rFonts w:ascii="docs-Roboto" w:hAnsi="docs-Roboto"/>
          <w:color w:val="202124"/>
          <w:shd w:val="clear" w:color="auto" w:fill="F1F3F4"/>
        </w:rPr>
        <w:t xml:space="preserve"> </w:t>
      </w:r>
      <w:r w:rsidR="006A667A" w:rsidRPr="006A667A">
        <w:rPr>
          <w:color w:val="7030A0"/>
        </w:rPr>
        <w:t>Est-ce qu’utiliser le plateau comme support aiderait à la compréhension des cours théoriques ? </w:t>
      </w:r>
      <w:r w:rsidR="00E26361" w:rsidRPr="00E26361">
        <w:rPr>
          <w:color w:val="FFC000"/>
        </w:rPr>
        <w:sym w:font="Wingdings" w:char="F0E0"/>
      </w:r>
      <w:r w:rsidR="00E26361">
        <w:rPr>
          <w:color w:val="FFC000"/>
        </w:rPr>
        <w:t xml:space="preserve"> </w:t>
      </w:r>
      <w:r w:rsidR="00756878" w:rsidRPr="00756878">
        <w:rPr>
          <w:color w:val="FFC000"/>
        </w:rPr>
        <w:t>Est-ce qu’utiliser le plateau comme support faciliterait l'enseignement des cours théoriques ? </w:t>
      </w:r>
    </w:p>
    <w:p w14:paraId="37269175" w14:textId="171451E3" w:rsidR="006A667A" w:rsidRPr="00EE56F9" w:rsidRDefault="006A667A" w:rsidP="001F5B35">
      <w:pPr>
        <w:pStyle w:val="Paragraphedeliste"/>
        <w:numPr>
          <w:ilvl w:val="1"/>
          <w:numId w:val="1"/>
        </w:numPr>
        <w:rPr>
          <w:color w:val="FFC000"/>
        </w:rPr>
      </w:pPr>
      <w:r w:rsidRPr="006A667A">
        <w:t>Mise en pratique</w:t>
      </w:r>
      <w: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</w:t>
      </w:r>
      <w:proofErr w:type="spellStart"/>
      <w:r w:rsidRPr="001F5B35">
        <w:rPr>
          <w:color w:val="00B0F0"/>
        </w:rPr>
        <w:t>GEII</w:t>
      </w:r>
      <w:r w:rsidRPr="00646E56">
        <w:rPr>
          <w:color w:val="00B050"/>
        </w:rPr>
        <w:t>+Autres</w:t>
      </w:r>
      <w:proofErr w:type="spellEnd"/>
      <w:r w:rsidRPr="00646E56">
        <w:rPr>
          <w:color w:val="00B050"/>
        </w:rPr>
        <w:t xml:space="preserve"> départements ?</w:t>
      </w:r>
      <w:r>
        <w:rPr>
          <w:color w:val="00B050"/>
        </w:rPr>
        <w:t xml:space="preserve"> </w:t>
      </w:r>
      <w:r w:rsidRPr="006A667A">
        <w:rPr>
          <w:color w:val="7030A0"/>
        </w:rPr>
        <w:sym w:font="Wingdings" w:char="F0E0"/>
      </w:r>
      <w:r w:rsidRPr="006A667A">
        <w:rPr>
          <w:color w:val="7030A0"/>
        </w:rPr>
        <w:t>Est-ce que ça t'intéressait d'utiliser ce projet pour mettre en pratique ce que tu vois en cours ? (réaliser des outils de communication, gestion de projet et recherche et développement)</w:t>
      </w:r>
      <w:r w:rsidR="00EE56F9">
        <w:rPr>
          <w:color w:val="7030A0"/>
        </w:rPr>
        <w:t xml:space="preserve"> </w:t>
      </w:r>
      <w:r w:rsidR="00EE56F9" w:rsidRPr="00EE56F9">
        <w:rPr>
          <w:color w:val="FFC000"/>
        </w:rPr>
        <w:sym w:font="Wingdings" w:char="F0E0"/>
      </w:r>
      <w:r w:rsidR="00EE56F9" w:rsidRPr="00EE56F9">
        <w:rPr>
          <w:rFonts w:ascii="docs-Roboto" w:hAnsi="docs-Roboto"/>
          <w:color w:val="FFC000"/>
          <w:shd w:val="clear" w:color="auto" w:fill="F1F3F4"/>
        </w:rPr>
        <w:t xml:space="preserve"> </w:t>
      </w:r>
      <w:r w:rsidR="00EE56F9" w:rsidRPr="00EE56F9">
        <w:rPr>
          <w:color w:val="FFC000"/>
        </w:rPr>
        <w:t>Pensez-vous qu'utiliser ce projet permettrait aux étudiants de mettre en pratique ce qu'ils voient en cours ? (réaliser des outils de communication, gestion de projet et recherche et développement)</w:t>
      </w:r>
    </w:p>
    <w:p w14:paraId="713B76B8" w14:textId="532A4A6C" w:rsidR="00F053C0" w:rsidRPr="00F053C0" w:rsidRDefault="001F5B35" w:rsidP="00F053C0">
      <w:pPr>
        <w:pStyle w:val="Paragraphedeliste"/>
        <w:numPr>
          <w:ilvl w:val="1"/>
          <w:numId w:val="1"/>
        </w:numPr>
        <w:rPr>
          <w:color w:val="002060"/>
        </w:rPr>
      </w:pPr>
      <w:r w:rsidRPr="001F5B35">
        <w:rPr>
          <w:color w:val="002060"/>
        </w:rPr>
        <w:lastRenderedPageBreak/>
        <w:t>Amélioration</w:t>
      </w:r>
      <w:r>
        <w:rPr>
          <w:color w:val="002060"/>
        </w:rPr>
        <w:t xml:space="preserve"> </w:t>
      </w:r>
      <w:r w:rsidRPr="001F5B35">
        <w:rPr>
          <w:color w:val="00B0F0"/>
        </w:rPr>
        <w:sym w:font="Wingdings" w:char="F0E0"/>
      </w:r>
      <w:r w:rsidRPr="001F5B35">
        <w:rPr>
          <w:color w:val="00B0F0"/>
        </w:rPr>
        <w:t xml:space="preserve"> </w:t>
      </w:r>
      <w:proofErr w:type="spellStart"/>
      <w:r w:rsidRPr="001F5B35">
        <w:rPr>
          <w:color w:val="00B0F0"/>
        </w:rPr>
        <w:t>GEII</w:t>
      </w:r>
      <w:r w:rsidR="00F053C0" w:rsidRPr="00646E56">
        <w:rPr>
          <w:color w:val="00B050"/>
        </w:rPr>
        <w:t>+Autres</w:t>
      </w:r>
      <w:proofErr w:type="spellEnd"/>
      <w:r w:rsidR="00F053C0" w:rsidRPr="00646E56">
        <w:rPr>
          <w:color w:val="00B050"/>
        </w:rPr>
        <w:t xml:space="preserve"> départements ?</w:t>
      </w:r>
      <w:r w:rsidR="00F053C0" w:rsidRPr="00E26361">
        <w:rPr>
          <w:color w:val="7030A0"/>
        </w:rPr>
        <w:t xml:space="preserve"> </w:t>
      </w:r>
      <w:r w:rsidR="00E26361">
        <w:rPr>
          <w:color w:val="00B0F0"/>
        </w:rPr>
        <w:t xml:space="preserve"> </w:t>
      </w:r>
      <w:r w:rsidR="00E26361" w:rsidRPr="00646E56">
        <w:rPr>
          <w:color w:val="7030A0"/>
        </w:rPr>
        <w:sym w:font="Wingdings" w:char="F0E0"/>
      </w:r>
      <w:r w:rsidR="006A667A" w:rsidRPr="006A667A">
        <w:rPr>
          <w:color w:val="7030A0"/>
        </w:rPr>
        <w:t>Est-ce que travailler sur l'amélioration du projet dans sa globalité t'intéresserait ?</w:t>
      </w:r>
      <w:r w:rsidR="00B7669C" w:rsidRPr="00E26361">
        <w:rPr>
          <w:color w:val="FFC000"/>
        </w:rPr>
        <w:sym w:font="Wingdings" w:char="F0E0"/>
      </w:r>
      <w:r w:rsidR="00B7669C">
        <w:rPr>
          <w:color w:val="FFC000"/>
        </w:rPr>
        <w:t xml:space="preserve"> </w:t>
      </w:r>
      <w:r w:rsidR="00EE56F9" w:rsidRPr="00EE56F9">
        <w:rPr>
          <w:color w:val="FFC000"/>
        </w:rPr>
        <w:t>Pensez-vous qu'une SAÉ axé sur l'étude et l'amélioration des divers aspects de notre projet serait intéressant pour les étudiants ?</w:t>
      </w:r>
    </w:p>
    <w:p w14:paraId="242A877D" w14:textId="77777777" w:rsidR="00F053C0" w:rsidRDefault="00F053C0" w:rsidP="00F053C0">
      <w:pPr>
        <w:pStyle w:val="Paragraphedeliste"/>
        <w:ind w:left="1068"/>
        <w:rPr>
          <w:color w:val="FFC000"/>
        </w:rPr>
      </w:pPr>
    </w:p>
    <w:p w14:paraId="2583B98D" w14:textId="126024BF" w:rsidR="00F053C0" w:rsidRPr="00F053C0" w:rsidRDefault="00F053C0" w:rsidP="00F053C0">
      <w:pPr>
        <w:pStyle w:val="Paragraphedeliste"/>
        <w:ind w:left="1068"/>
      </w:pPr>
      <w:r w:rsidRPr="00F053C0">
        <w:t xml:space="preserve">Formulaire pour le quantitatif </w:t>
      </w:r>
      <w:r w:rsidRPr="00F053C0">
        <w:sym w:font="Wingdings" w:char="F0E0"/>
      </w:r>
      <w:r w:rsidRPr="00F053C0">
        <w:t xml:space="preserve"> Étudiant + Enseignants</w:t>
      </w:r>
    </w:p>
    <w:p w14:paraId="62EDD59B" w14:textId="44E9C87A" w:rsidR="00F053C0" w:rsidRDefault="00F053C0" w:rsidP="00F053C0">
      <w:pPr>
        <w:pStyle w:val="Paragraphedeliste"/>
        <w:ind w:left="1068"/>
      </w:pPr>
      <w:r w:rsidRPr="00F053C0">
        <w:t xml:space="preserve">Entretien pour la qualitatif </w:t>
      </w:r>
      <w:r w:rsidRPr="00F053C0">
        <w:sym w:font="Wingdings" w:char="F0E0"/>
      </w:r>
      <w:r w:rsidRPr="00F053C0">
        <w:t xml:space="preserve"> Chefs de département</w:t>
      </w:r>
    </w:p>
    <w:p w14:paraId="20D456D3" w14:textId="183B48A9" w:rsidR="004521B2" w:rsidRDefault="004521B2" w:rsidP="00F053C0">
      <w:pPr>
        <w:pStyle w:val="Paragraphedeliste"/>
        <w:ind w:left="1068"/>
      </w:pPr>
      <w:r>
        <w:t>Langage :</w:t>
      </w:r>
    </w:p>
    <w:p w14:paraId="1E81FF1A" w14:textId="77777777" w:rsidR="004521B2" w:rsidRPr="00F053C0" w:rsidRDefault="004521B2" w:rsidP="00F053C0">
      <w:pPr>
        <w:pStyle w:val="Paragraphedeliste"/>
        <w:ind w:left="1068"/>
      </w:pPr>
    </w:p>
    <w:sectPr w:rsidR="004521B2" w:rsidRPr="00F0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C1440"/>
    <w:multiLevelType w:val="hybridMultilevel"/>
    <w:tmpl w:val="3F3EC1A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DB5435"/>
    <w:multiLevelType w:val="hybridMultilevel"/>
    <w:tmpl w:val="26A846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250668A"/>
    <w:multiLevelType w:val="hybridMultilevel"/>
    <w:tmpl w:val="B518DEA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ED65E0"/>
    <w:multiLevelType w:val="hybridMultilevel"/>
    <w:tmpl w:val="150E3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7392">
    <w:abstractNumId w:val="1"/>
  </w:num>
  <w:num w:numId="2" w16cid:durableId="1977832978">
    <w:abstractNumId w:val="0"/>
  </w:num>
  <w:num w:numId="3" w16cid:durableId="1197307267">
    <w:abstractNumId w:val="2"/>
  </w:num>
  <w:num w:numId="4" w16cid:durableId="170173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0C"/>
    <w:rsid w:val="000A082A"/>
    <w:rsid w:val="001613B0"/>
    <w:rsid w:val="001B1060"/>
    <w:rsid w:val="001F5B35"/>
    <w:rsid w:val="0024287B"/>
    <w:rsid w:val="004521B2"/>
    <w:rsid w:val="004B6D0F"/>
    <w:rsid w:val="00646E56"/>
    <w:rsid w:val="00672C2B"/>
    <w:rsid w:val="006A667A"/>
    <w:rsid w:val="00717A54"/>
    <w:rsid w:val="00756878"/>
    <w:rsid w:val="00824B2A"/>
    <w:rsid w:val="00824F82"/>
    <w:rsid w:val="008D69AE"/>
    <w:rsid w:val="009B0460"/>
    <w:rsid w:val="00B7669C"/>
    <w:rsid w:val="00C35316"/>
    <w:rsid w:val="00E26361"/>
    <w:rsid w:val="00EE56F9"/>
    <w:rsid w:val="00F053C0"/>
    <w:rsid w:val="00F348E3"/>
    <w:rsid w:val="00FA45E0"/>
    <w:rsid w:val="00F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634E"/>
  <w15:chartTrackingRefBased/>
  <w15:docId w15:val="{23DB3A76-2EF7-4BF1-A19A-ABFFC9AE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82A"/>
  </w:style>
  <w:style w:type="paragraph" w:styleId="Titre1">
    <w:name w:val="heading 1"/>
    <w:basedOn w:val="Normal"/>
    <w:next w:val="Normal"/>
    <w:link w:val="Titre1Car"/>
    <w:uiPriority w:val="9"/>
    <w:qFormat/>
    <w:rsid w:val="000A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A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A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08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08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08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08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08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08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A082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A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082A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82A"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0A08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082A"/>
    <w:rPr>
      <w:b/>
      <w:bCs/>
      <w:smallCaps/>
      <w:color w:val="0F4761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1F5B3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6</cp:revision>
  <dcterms:created xsi:type="dcterms:W3CDTF">2025-03-12T06:45:00Z</dcterms:created>
  <dcterms:modified xsi:type="dcterms:W3CDTF">2025-03-16T12:47:00Z</dcterms:modified>
</cp:coreProperties>
</file>