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3339" w14:textId="77777777" w:rsidR="009B584C" w:rsidRPr="00FF2DA2" w:rsidRDefault="009B584C" w:rsidP="009B584C">
      <w:pPr>
        <w:pStyle w:val="NoSpacing"/>
        <w:jc w:val="center"/>
        <w:rPr>
          <w:rFonts w:ascii="Britannic Bold" w:hAnsi="Britannic Bold"/>
          <w:sz w:val="88"/>
          <w:szCs w:val="88"/>
        </w:rPr>
      </w:pPr>
      <w:r>
        <w:rPr>
          <w:rFonts w:ascii="Britannic Bold" w:hAnsi="Britannic Bold"/>
          <w:sz w:val="88"/>
          <w:szCs w:val="88"/>
        </w:rPr>
        <w:t>Bahria University</w:t>
      </w:r>
    </w:p>
    <w:p w14:paraId="49EAE627" w14:textId="77777777" w:rsidR="009B584C" w:rsidRPr="0065479E" w:rsidRDefault="009B584C" w:rsidP="009B584C">
      <w:pPr>
        <w:pStyle w:val="NoSpacing"/>
        <w:jc w:val="center"/>
        <w:rPr>
          <w:rFonts w:ascii="Britannic Bold" w:hAnsi="Britannic Bold"/>
          <w:sz w:val="56"/>
          <w:szCs w:val="56"/>
        </w:rPr>
      </w:pPr>
      <w:r w:rsidRPr="0065479E">
        <w:rPr>
          <w:rFonts w:ascii="Britannic Bold" w:hAnsi="Britannic Bold"/>
          <w:sz w:val="56"/>
          <w:szCs w:val="56"/>
        </w:rPr>
        <w:t>Karachi Campus</w:t>
      </w:r>
    </w:p>
    <w:p w14:paraId="538C34D8" w14:textId="77777777" w:rsidR="009B584C" w:rsidRDefault="009B584C" w:rsidP="009B584C">
      <w:pPr>
        <w:jc w:val="center"/>
        <w:rPr>
          <w:rFonts w:ascii="Times New Roman" w:hAnsi="Times New Roman" w:cs="Times New Roman"/>
          <w:sz w:val="36"/>
          <w:szCs w:val="36"/>
        </w:rPr>
      </w:pPr>
    </w:p>
    <w:p w14:paraId="44D411AB" w14:textId="77777777" w:rsidR="009B584C" w:rsidRPr="006502A2" w:rsidRDefault="009B584C" w:rsidP="009B584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AD98C" wp14:editId="4128D382">
            <wp:extent cx="1314397" cy="143129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6698" cy="1444685"/>
                    </a:xfrm>
                    <a:prstGeom prst="rect">
                      <a:avLst/>
                    </a:prstGeom>
                  </pic:spPr>
                </pic:pic>
              </a:graphicData>
            </a:graphic>
          </wp:inline>
        </w:drawing>
      </w:r>
    </w:p>
    <w:p w14:paraId="16B6A6BD" w14:textId="77777777" w:rsidR="009B584C" w:rsidRPr="00FF3678" w:rsidRDefault="009B584C" w:rsidP="009B584C">
      <w:pPr>
        <w:pStyle w:val="NoSpacing"/>
        <w:jc w:val="center"/>
        <w:rPr>
          <w:rFonts w:ascii="Britannic Bold" w:hAnsi="Britannic Bold"/>
          <w:sz w:val="36"/>
          <w:szCs w:val="36"/>
        </w:rPr>
      </w:pPr>
      <w:r>
        <w:rPr>
          <w:rFonts w:ascii="Britannic Bold" w:hAnsi="Britannic Bold"/>
          <w:sz w:val="36"/>
          <w:szCs w:val="36"/>
        </w:rPr>
        <w:t>LAB EXPERIMENT NO.</w:t>
      </w:r>
    </w:p>
    <w:p w14:paraId="78275D6D" w14:textId="134D223E" w:rsidR="009B584C" w:rsidRDefault="00AD5827" w:rsidP="009B584C">
      <w:pPr>
        <w:jc w:val="center"/>
      </w:pPr>
      <w:r>
        <w:rPr>
          <w:rFonts w:ascii="Times New Roman" w:hAnsi="Times New Roman" w:cs="Times New Roman"/>
          <w:sz w:val="36"/>
          <w:szCs w:val="36"/>
          <w:u w:val="single"/>
        </w:rPr>
        <w:t>0</w:t>
      </w:r>
      <w:r w:rsidR="00740AAA">
        <w:rPr>
          <w:rFonts w:ascii="Times New Roman" w:hAnsi="Times New Roman" w:cs="Times New Roman"/>
          <w:sz w:val="36"/>
          <w:szCs w:val="36"/>
          <w:u w:val="single"/>
        </w:rPr>
        <w:t>2</w:t>
      </w:r>
    </w:p>
    <w:p w14:paraId="1938045A" w14:textId="78EC3BAD" w:rsidR="009B584C" w:rsidRDefault="009B584C" w:rsidP="009B584C">
      <w:pPr>
        <w:pStyle w:val="NoSpacing"/>
        <w:jc w:val="center"/>
        <w:rPr>
          <w:rFonts w:ascii="Britannic Bold" w:hAnsi="Britannic Bold"/>
          <w:sz w:val="36"/>
          <w:szCs w:val="36"/>
        </w:rPr>
      </w:pPr>
      <w:r>
        <w:rPr>
          <w:rFonts w:ascii="Britannic Bold" w:hAnsi="Britannic Bold"/>
          <w:sz w:val="36"/>
          <w:szCs w:val="36"/>
        </w:rPr>
        <w:t>LIST OF TASKS</w:t>
      </w:r>
    </w:p>
    <w:p w14:paraId="19BA668B" w14:textId="77777777" w:rsidR="009B4EAA" w:rsidRDefault="009B4EAA" w:rsidP="009B584C">
      <w:pPr>
        <w:pStyle w:val="NoSpacing"/>
        <w:jc w:val="center"/>
        <w:rPr>
          <w:rFonts w:ascii="Britannic Bold" w:hAnsi="Britannic Bold"/>
          <w:sz w:val="36"/>
          <w:szCs w:val="36"/>
        </w:rPr>
      </w:pPr>
    </w:p>
    <w:tbl>
      <w:tblPr>
        <w:tblStyle w:val="TableGrid"/>
        <w:tblW w:w="0" w:type="auto"/>
        <w:tblLook w:val="04A0" w:firstRow="1" w:lastRow="0" w:firstColumn="1" w:lastColumn="0" w:noHBand="0" w:noVBand="1"/>
      </w:tblPr>
      <w:tblGrid>
        <w:gridCol w:w="1696"/>
        <w:gridCol w:w="7320"/>
      </w:tblGrid>
      <w:tr w:rsidR="009B4EAA" w14:paraId="259FEC73" w14:textId="77777777" w:rsidTr="009B4EAA">
        <w:tc>
          <w:tcPr>
            <w:tcW w:w="1696" w:type="dxa"/>
          </w:tcPr>
          <w:p w14:paraId="50AA1721" w14:textId="63777C14" w:rsidR="009B4EAA" w:rsidRPr="009B4EAA" w:rsidRDefault="009B4EAA" w:rsidP="009B4EAA">
            <w:pPr>
              <w:pStyle w:val="NoSpacing"/>
              <w:rPr>
                <w:rFonts w:ascii="Britannic Bold" w:hAnsi="Britannic Bold"/>
                <w:b/>
                <w:bCs/>
                <w:sz w:val="36"/>
                <w:szCs w:val="36"/>
              </w:rPr>
            </w:pPr>
            <w:r w:rsidRPr="009B4EAA">
              <w:rPr>
                <w:b/>
                <w:bCs/>
              </w:rPr>
              <w:t>TASK NO</w:t>
            </w:r>
          </w:p>
        </w:tc>
        <w:tc>
          <w:tcPr>
            <w:tcW w:w="7320" w:type="dxa"/>
          </w:tcPr>
          <w:p w14:paraId="28462255" w14:textId="79DFF390" w:rsidR="009B4EAA" w:rsidRPr="009B4EAA" w:rsidRDefault="009B4EAA" w:rsidP="009B4EAA">
            <w:pPr>
              <w:pStyle w:val="NoSpacing"/>
              <w:rPr>
                <w:rFonts w:ascii="Britannic Bold" w:hAnsi="Britannic Bold"/>
                <w:b/>
                <w:bCs/>
                <w:sz w:val="36"/>
                <w:szCs w:val="36"/>
              </w:rPr>
            </w:pPr>
            <w:r w:rsidRPr="009B4EAA">
              <w:rPr>
                <w:b/>
                <w:bCs/>
              </w:rPr>
              <w:t>OBJECTIVE</w:t>
            </w:r>
          </w:p>
        </w:tc>
      </w:tr>
      <w:tr w:rsidR="009B4EAA" w14:paraId="5206D3A3" w14:textId="77777777" w:rsidTr="009B4EAA">
        <w:tc>
          <w:tcPr>
            <w:tcW w:w="1696" w:type="dxa"/>
          </w:tcPr>
          <w:p w14:paraId="033EBBE4" w14:textId="104C6BA7" w:rsidR="009B4EAA" w:rsidRPr="002A5909" w:rsidRDefault="009B4EAA" w:rsidP="002A5909">
            <w:pPr>
              <w:pStyle w:val="NoSpacing"/>
              <w:jc w:val="center"/>
              <w:rPr>
                <w:rFonts w:cstheme="minorHAnsi"/>
              </w:rPr>
            </w:pPr>
            <w:r w:rsidRPr="002A5909">
              <w:rPr>
                <w:rFonts w:cstheme="minorHAnsi"/>
              </w:rPr>
              <w:t>1</w:t>
            </w:r>
          </w:p>
        </w:tc>
        <w:tc>
          <w:tcPr>
            <w:tcW w:w="7320" w:type="dxa"/>
          </w:tcPr>
          <w:p w14:paraId="0BF05670" w14:textId="77777777" w:rsidR="009B4EAA" w:rsidRDefault="00AC7E68" w:rsidP="009B4EAA">
            <w:pPr>
              <w:pStyle w:val="NoSpacing"/>
            </w:pPr>
            <w:r>
              <w:t>Define following network terminologies</w:t>
            </w:r>
          </w:p>
          <w:p w14:paraId="29C01DF7" w14:textId="77777777" w:rsidR="00AC7E68" w:rsidRDefault="00AC7E68" w:rsidP="00AC7E68">
            <w:pPr>
              <w:pStyle w:val="NoSpacing"/>
              <w:numPr>
                <w:ilvl w:val="0"/>
                <w:numId w:val="13"/>
              </w:numPr>
            </w:pPr>
            <w:r>
              <w:t>EIA/TIA 568A and 568B standards</w:t>
            </w:r>
          </w:p>
          <w:p w14:paraId="5FB7F3D0" w14:textId="4BD0F126" w:rsidR="00AC7E68" w:rsidRDefault="00AC7E68" w:rsidP="00AC7E68">
            <w:pPr>
              <w:pStyle w:val="NoSpacing"/>
              <w:numPr>
                <w:ilvl w:val="0"/>
                <w:numId w:val="13"/>
              </w:numPr>
            </w:pPr>
            <w:r>
              <w:t>Color combination of straight and cross Ethernet cable</w:t>
            </w:r>
          </w:p>
          <w:p w14:paraId="161DAF4C" w14:textId="77777777" w:rsidR="00AC7E68" w:rsidRDefault="00AC7E68" w:rsidP="00AC7E68">
            <w:pPr>
              <w:pStyle w:val="NoSpacing"/>
              <w:numPr>
                <w:ilvl w:val="0"/>
                <w:numId w:val="13"/>
              </w:numPr>
            </w:pPr>
            <w:r>
              <w:t>Unshielded Twisted Pair (UTP) &amp; Shielded Twisted Pair (STP)</w:t>
            </w:r>
          </w:p>
          <w:p w14:paraId="1E4A8031" w14:textId="77777777" w:rsidR="00AC7E68" w:rsidRDefault="00AC7E68" w:rsidP="00AC7E68">
            <w:pPr>
              <w:pStyle w:val="NoSpacing"/>
              <w:numPr>
                <w:ilvl w:val="0"/>
                <w:numId w:val="13"/>
              </w:numPr>
            </w:pPr>
            <w:r>
              <w:t>Straight Through and Cross-over Ethernet Cable</w:t>
            </w:r>
          </w:p>
          <w:p w14:paraId="18BAD194" w14:textId="3222D05A" w:rsidR="00AC7E68" w:rsidRPr="00CD0000" w:rsidRDefault="00AC7E68" w:rsidP="00AC7E68">
            <w:pPr>
              <w:pStyle w:val="NoSpacing"/>
              <w:numPr>
                <w:ilvl w:val="0"/>
                <w:numId w:val="13"/>
              </w:numPr>
              <w:rPr>
                <w:rFonts w:cstheme="minorHAnsi"/>
              </w:rPr>
            </w:pPr>
            <w:r>
              <w:t>RJ-45 connector</w:t>
            </w:r>
          </w:p>
        </w:tc>
      </w:tr>
      <w:tr w:rsidR="009B4EAA" w14:paraId="52713DD8" w14:textId="77777777" w:rsidTr="009B4EAA">
        <w:tc>
          <w:tcPr>
            <w:tcW w:w="1696" w:type="dxa"/>
          </w:tcPr>
          <w:p w14:paraId="6AF1FFE2" w14:textId="60F10E81" w:rsidR="009B4EAA" w:rsidRPr="002A5909" w:rsidRDefault="009B4EAA" w:rsidP="002A5909">
            <w:pPr>
              <w:pStyle w:val="NoSpacing"/>
              <w:jc w:val="center"/>
              <w:rPr>
                <w:rFonts w:cstheme="minorHAnsi"/>
              </w:rPr>
            </w:pPr>
          </w:p>
        </w:tc>
        <w:tc>
          <w:tcPr>
            <w:tcW w:w="7320" w:type="dxa"/>
          </w:tcPr>
          <w:p w14:paraId="60F281FA" w14:textId="0B47EA38" w:rsidR="009B4EAA" w:rsidRPr="009B4EAA" w:rsidRDefault="009B4EAA" w:rsidP="009B4EAA">
            <w:pPr>
              <w:pStyle w:val="NoSpacing"/>
              <w:rPr>
                <w:rFonts w:cstheme="minorHAnsi"/>
              </w:rPr>
            </w:pPr>
          </w:p>
        </w:tc>
      </w:tr>
      <w:tr w:rsidR="009B4EAA" w14:paraId="34BDD3B3" w14:textId="77777777" w:rsidTr="009B4EAA">
        <w:tc>
          <w:tcPr>
            <w:tcW w:w="1696" w:type="dxa"/>
          </w:tcPr>
          <w:p w14:paraId="5D5E6221" w14:textId="1BF40814" w:rsidR="009B4EAA" w:rsidRPr="002A5909" w:rsidRDefault="009B4EAA" w:rsidP="002A5909">
            <w:pPr>
              <w:pStyle w:val="NoSpacing"/>
              <w:jc w:val="center"/>
              <w:rPr>
                <w:rFonts w:cstheme="minorHAnsi"/>
              </w:rPr>
            </w:pPr>
          </w:p>
        </w:tc>
        <w:tc>
          <w:tcPr>
            <w:tcW w:w="7320" w:type="dxa"/>
          </w:tcPr>
          <w:p w14:paraId="08E783F4" w14:textId="76B6D146" w:rsidR="009B4EAA" w:rsidRPr="002A5909" w:rsidRDefault="009B4EAA" w:rsidP="009B4EAA">
            <w:pPr>
              <w:pStyle w:val="NoSpacing"/>
              <w:rPr>
                <w:rFonts w:cstheme="minorHAnsi"/>
              </w:rPr>
            </w:pPr>
          </w:p>
        </w:tc>
      </w:tr>
      <w:tr w:rsidR="009B4EAA" w14:paraId="6C48EF42" w14:textId="77777777" w:rsidTr="009B4EAA">
        <w:tc>
          <w:tcPr>
            <w:tcW w:w="1696" w:type="dxa"/>
          </w:tcPr>
          <w:p w14:paraId="716F4C5F" w14:textId="10DB4C7E" w:rsidR="009B4EAA" w:rsidRPr="002A5909" w:rsidRDefault="009B4EAA" w:rsidP="004A69DA">
            <w:pPr>
              <w:pStyle w:val="NoSpacing"/>
              <w:rPr>
                <w:rFonts w:cstheme="minorHAnsi"/>
              </w:rPr>
            </w:pPr>
          </w:p>
        </w:tc>
        <w:tc>
          <w:tcPr>
            <w:tcW w:w="7320" w:type="dxa"/>
          </w:tcPr>
          <w:p w14:paraId="55D1CA40" w14:textId="095CF39A" w:rsidR="009B4EAA" w:rsidRDefault="009B4EAA" w:rsidP="009B4EAA">
            <w:pPr>
              <w:pStyle w:val="NoSpacing"/>
              <w:rPr>
                <w:rFonts w:ascii="Britannic Bold" w:hAnsi="Britannic Bold"/>
                <w:sz w:val="36"/>
                <w:szCs w:val="36"/>
              </w:rPr>
            </w:pPr>
          </w:p>
        </w:tc>
      </w:tr>
    </w:tbl>
    <w:p w14:paraId="71D7A545" w14:textId="77777777" w:rsidR="009B4EAA" w:rsidRDefault="009B4EAA" w:rsidP="002A5909">
      <w:pPr>
        <w:pStyle w:val="NoSpacing"/>
        <w:rPr>
          <w:rFonts w:ascii="Britannic Bold" w:hAnsi="Britannic Bold"/>
          <w:sz w:val="36"/>
          <w:szCs w:val="36"/>
        </w:rPr>
      </w:pPr>
    </w:p>
    <w:p w14:paraId="297A663E" w14:textId="5097FD27" w:rsidR="009B584C" w:rsidRPr="0065479E" w:rsidRDefault="009B584C" w:rsidP="009B584C">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9CC7738" w14:textId="4807B4F3" w:rsidR="00C8362F" w:rsidRDefault="00AC7E68" w:rsidP="00C8362F">
      <w:pPr>
        <w:pStyle w:val="NoSpacing"/>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04</w:t>
      </w:r>
      <w:r w:rsidR="002A5909">
        <w:rPr>
          <w:rFonts w:ascii="Times New Roman" w:hAnsi="Times New Roman" w:cs="Times New Roman"/>
          <w:b/>
          <w:bCs/>
          <w:sz w:val="36"/>
          <w:szCs w:val="36"/>
          <w:u w:val="single"/>
        </w:rPr>
        <w:t>-</w:t>
      </w:r>
      <w:r>
        <w:rPr>
          <w:rFonts w:ascii="Times New Roman" w:hAnsi="Times New Roman" w:cs="Times New Roman"/>
          <w:b/>
          <w:bCs/>
          <w:sz w:val="36"/>
          <w:szCs w:val="36"/>
          <w:u w:val="single"/>
        </w:rPr>
        <w:t>1</w:t>
      </w:r>
      <w:r w:rsidR="002A5909">
        <w:rPr>
          <w:rFonts w:ascii="Times New Roman" w:hAnsi="Times New Roman" w:cs="Times New Roman"/>
          <w:b/>
          <w:bCs/>
          <w:sz w:val="36"/>
          <w:szCs w:val="36"/>
          <w:u w:val="single"/>
        </w:rPr>
        <w:t>0-2023</w:t>
      </w:r>
    </w:p>
    <w:p w14:paraId="79355097" w14:textId="0F5FE8C9" w:rsidR="009B4EAA" w:rsidRDefault="009B584C" w:rsidP="002A5909">
      <w:pPr>
        <w:pStyle w:val="NoSpacing"/>
        <w:jc w:val="center"/>
        <w:rPr>
          <w:rFonts w:ascii="Britannic Bold" w:hAnsi="Britannic Bold"/>
        </w:rPr>
      </w:pPr>
      <w:r>
        <w:rPr>
          <w:rFonts w:ascii="Britannic Bold" w:hAnsi="Britannic Bold"/>
        </w:rPr>
        <w:t>(Date: DD/MM/YY)</w:t>
      </w:r>
    </w:p>
    <w:p w14:paraId="76C70A4C" w14:textId="0AE307C7" w:rsidR="009B4EAA" w:rsidRDefault="009B4EAA" w:rsidP="00AA5C6C">
      <w:pPr>
        <w:pStyle w:val="NoSpacing"/>
        <w:jc w:val="center"/>
        <w:rPr>
          <w:rFonts w:ascii="Britannic Bold" w:hAnsi="Britannic Bold"/>
        </w:rPr>
      </w:pPr>
    </w:p>
    <w:p w14:paraId="46EFBDCB" w14:textId="77777777" w:rsidR="00C57521" w:rsidRDefault="00C57521" w:rsidP="00AA5C6C">
      <w:pPr>
        <w:pStyle w:val="NoSpacing"/>
        <w:jc w:val="center"/>
        <w:rPr>
          <w:rFonts w:ascii="Britannic Bold" w:hAnsi="Britannic Bold"/>
        </w:rPr>
      </w:pPr>
    </w:p>
    <w:p w14:paraId="17D85972" w14:textId="77777777" w:rsidR="00C57521" w:rsidRDefault="00C57521" w:rsidP="00AA5C6C">
      <w:pPr>
        <w:pStyle w:val="NoSpacing"/>
        <w:jc w:val="center"/>
        <w:rPr>
          <w:rFonts w:ascii="Britannic Bold" w:hAnsi="Britannic Bold"/>
        </w:rPr>
      </w:pPr>
    </w:p>
    <w:p w14:paraId="3C266FC6" w14:textId="77777777" w:rsidR="00C57521" w:rsidRDefault="00C57521" w:rsidP="00AA5C6C">
      <w:pPr>
        <w:pStyle w:val="NoSpacing"/>
        <w:jc w:val="center"/>
        <w:rPr>
          <w:rFonts w:ascii="Britannic Bold" w:hAnsi="Britannic Bold"/>
        </w:rPr>
      </w:pPr>
    </w:p>
    <w:p w14:paraId="3424931E" w14:textId="77777777" w:rsidR="00C57521" w:rsidRDefault="00C57521" w:rsidP="00AA5C6C">
      <w:pPr>
        <w:pStyle w:val="NoSpacing"/>
        <w:jc w:val="center"/>
        <w:rPr>
          <w:rFonts w:ascii="Britannic Bold" w:hAnsi="Britannic Bold"/>
        </w:rPr>
      </w:pPr>
    </w:p>
    <w:p w14:paraId="22FAF95E" w14:textId="77777777" w:rsidR="00C57521" w:rsidRDefault="00C57521" w:rsidP="00AA5C6C">
      <w:pPr>
        <w:pStyle w:val="NoSpacing"/>
        <w:jc w:val="center"/>
        <w:rPr>
          <w:rFonts w:ascii="Britannic Bold" w:hAnsi="Britannic Bold"/>
        </w:rPr>
      </w:pPr>
    </w:p>
    <w:p w14:paraId="217C15AA" w14:textId="77777777" w:rsidR="00AC7E68" w:rsidRDefault="00AC7E68" w:rsidP="00AA5C6C">
      <w:pPr>
        <w:pStyle w:val="NoSpacing"/>
        <w:jc w:val="center"/>
        <w:rPr>
          <w:rFonts w:ascii="Britannic Bold" w:hAnsi="Britannic Bold"/>
        </w:rPr>
      </w:pPr>
    </w:p>
    <w:p w14:paraId="38A849D9" w14:textId="77777777" w:rsidR="00C57521" w:rsidRDefault="00C57521" w:rsidP="00AA5C6C">
      <w:pPr>
        <w:pStyle w:val="NoSpacing"/>
        <w:jc w:val="center"/>
        <w:rPr>
          <w:rFonts w:ascii="Britannic Bold" w:hAnsi="Britannic Bold"/>
        </w:rPr>
      </w:pPr>
    </w:p>
    <w:p w14:paraId="2DF44DB1" w14:textId="77777777" w:rsidR="002A5909" w:rsidRPr="00AA5C6C" w:rsidRDefault="002A5909" w:rsidP="00A009FF">
      <w:pPr>
        <w:pStyle w:val="NoSpacing"/>
        <w:rPr>
          <w:rFonts w:ascii="Britannic Bold" w:hAnsi="Britannic Bold"/>
        </w:rPr>
      </w:pPr>
    </w:p>
    <w:p w14:paraId="1C7DB2BD" w14:textId="77777777" w:rsidR="009B584C" w:rsidRDefault="009B584C" w:rsidP="009B584C">
      <w:pPr>
        <w:jc w:val="center"/>
        <w:rPr>
          <w:rFonts w:ascii="Algerian" w:hAnsi="Algerian"/>
          <w:b/>
          <w:sz w:val="28"/>
          <w:u w:val="single"/>
        </w:rPr>
      </w:pPr>
      <w:bookmarkStart w:id="0" w:name="_Hlk104929316"/>
      <w:r w:rsidRPr="006E340C">
        <w:rPr>
          <w:rFonts w:ascii="Algerian" w:hAnsi="Algerian"/>
          <w:b/>
          <w:sz w:val="28"/>
          <w:u w:val="single"/>
        </w:rPr>
        <w:lastRenderedPageBreak/>
        <w:t>Task # 01:</w:t>
      </w:r>
    </w:p>
    <w:p w14:paraId="2CB6D165" w14:textId="75D2D36D" w:rsidR="00AC7E68" w:rsidRDefault="00740AAA" w:rsidP="00740AAA">
      <w:pPr>
        <w:rPr>
          <w:rFonts w:ascii="Algerian" w:hAnsi="Algerian"/>
          <w:b/>
          <w:sz w:val="28"/>
          <w:u w:val="single"/>
        </w:rPr>
      </w:pPr>
      <w:r>
        <w:rPr>
          <w:rFonts w:ascii="Algerian" w:hAnsi="Algerian"/>
          <w:b/>
          <w:sz w:val="28"/>
          <w:u w:val="single"/>
        </w:rPr>
        <w:t xml:space="preserve"> </w:t>
      </w:r>
    </w:p>
    <w:p w14:paraId="65D6E999" w14:textId="073F7E9C" w:rsidR="00740AAA" w:rsidRPr="006E340C" w:rsidRDefault="00740AAA" w:rsidP="00740AAA">
      <w:pPr>
        <w:rPr>
          <w:rFonts w:ascii="Algerian" w:hAnsi="Algerian"/>
          <w:b/>
          <w:sz w:val="28"/>
          <w:u w:val="single"/>
        </w:rPr>
      </w:pPr>
      <w:r>
        <w:rPr>
          <w:rFonts w:ascii="Algerian" w:hAnsi="Algerian"/>
          <w:b/>
          <w:sz w:val="28"/>
          <w:u w:val="single"/>
        </w:rPr>
        <w:t>DEFINITIONS:</w:t>
      </w:r>
    </w:p>
    <w:bookmarkEnd w:id="0"/>
    <w:p w14:paraId="2182208A" w14:textId="77777777" w:rsidR="00AC7E68" w:rsidRDefault="00AC7E68" w:rsidP="00AC7E68">
      <w:pPr>
        <w:pStyle w:val="NoSpacing"/>
        <w:ind w:left="360"/>
        <w:rPr>
          <w:rFonts w:cstheme="minorHAnsi"/>
          <w:b/>
          <w:bCs/>
          <w:sz w:val="24"/>
          <w:szCs w:val="24"/>
          <w:u w:val="single"/>
        </w:rPr>
      </w:pPr>
      <w:r w:rsidRPr="00AC7E68">
        <w:rPr>
          <w:rFonts w:cstheme="minorHAnsi"/>
          <w:b/>
          <w:bCs/>
          <w:sz w:val="24"/>
          <w:szCs w:val="24"/>
          <w:u w:val="single"/>
        </w:rPr>
        <w:t>EIA/TIA 568A and 568B standards</w:t>
      </w:r>
      <w:r w:rsidRPr="00AC7E68">
        <w:rPr>
          <w:rFonts w:cstheme="minorHAnsi"/>
          <w:b/>
          <w:bCs/>
          <w:sz w:val="24"/>
          <w:szCs w:val="24"/>
          <w:u w:val="single"/>
        </w:rPr>
        <w:t>:</w:t>
      </w:r>
    </w:p>
    <w:p w14:paraId="2E8DC33E" w14:textId="77777777" w:rsidR="00AC7E68" w:rsidRDefault="00AC7E68" w:rsidP="00AC7E68">
      <w:pPr>
        <w:pStyle w:val="NoSpacing"/>
        <w:ind w:left="360"/>
        <w:rPr>
          <w:rFonts w:cstheme="minorHAnsi"/>
          <w:b/>
          <w:bCs/>
          <w:sz w:val="24"/>
          <w:szCs w:val="24"/>
          <w:u w:val="single"/>
        </w:rPr>
      </w:pPr>
    </w:p>
    <w:p w14:paraId="0D1E4610" w14:textId="5ABA1014" w:rsidR="00AC7E68" w:rsidRPr="00AC7E68" w:rsidRDefault="00AC7E68" w:rsidP="00AC7E68">
      <w:pPr>
        <w:pStyle w:val="NoSpacing"/>
        <w:ind w:left="360"/>
        <w:rPr>
          <w:rFonts w:cstheme="minorHAnsi"/>
          <w:b/>
          <w:bCs/>
          <w:sz w:val="24"/>
          <w:szCs w:val="24"/>
          <w:u w:val="single"/>
        </w:rPr>
      </w:pPr>
      <w:r w:rsidRPr="00AC7E68">
        <w:rPr>
          <w:rFonts w:cstheme="minorHAnsi"/>
        </w:rPr>
        <w:t>EIA/TIA 568A and 568B standards are industry guidelines established by the Electronic Industries Alliance (EIA) and the Telecommunications Industry Association (TIA) to standardize the wiring and connectivity of Ethernet cables. These standards define the pinout configurations for Ethernet cables, specifying how wires should be connected to RJ-45 connectors to ensure compatibility and consistency in network installations. Both 568A and 568B standards have distinct wiring patterns, and they are used for different purposes, such as straight-through or crossover connections.</w:t>
      </w:r>
    </w:p>
    <w:p w14:paraId="77B90AB8" w14:textId="77777777" w:rsidR="00AC7E68" w:rsidRPr="00AC7E68" w:rsidRDefault="00AC7E68" w:rsidP="00AC7E68">
      <w:pPr>
        <w:pStyle w:val="NoSpacing"/>
        <w:ind w:left="360"/>
        <w:rPr>
          <w:rFonts w:cstheme="minorHAnsi"/>
          <w:b/>
          <w:bCs/>
          <w:sz w:val="24"/>
          <w:szCs w:val="24"/>
          <w:u w:val="single"/>
        </w:rPr>
      </w:pPr>
    </w:p>
    <w:p w14:paraId="3369B30F" w14:textId="10DD2CA8" w:rsidR="00AC7E68" w:rsidRDefault="00AC7E68" w:rsidP="00AC7E68">
      <w:pPr>
        <w:pStyle w:val="NoSpacing"/>
        <w:ind w:left="360"/>
        <w:rPr>
          <w:rFonts w:cstheme="minorHAnsi"/>
          <w:b/>
          <w:bCs/>
          <w:sz w:val="24"/>
          <w:szCs w:val="24"/>
          <w:u w:val="single"/>
        </w:rPr>
      </w:pPr>
      <w:r w:rsidRPr="00AC7E68">
        <w:rPr>
          <w:rFonts w:cstheme="minorHAnsi"/>
          <w:b/>
          <w:bCs/>
          <w:sz w:val="24"/>
          <w:szCs w:val="24"/>
          <w:u w:val="single"/>
        </w:rPr>
        <w:t>Color combination of straight and cross Ethernet cable</w:t>
      </w:r>
      <w:r w:rsidRPr="00AC7E68">
        <w:rPr>
          <w:rFonts w:cstheme="minorHAnsi"/>
          <w:b/>
          <w:bCs/>
          <w:sz w:val="24"/>
          <w:szCs w:val="24"/>
          <w:u w:val="single"/>
        </w:rPr>
        <w:t>:</w:t>
      </w:r>
    </w:p>
    <w:p w14:paraId="6C89CA10" w14:textId="77777777" w:rsidR="00AC7E68" w:rsidRDefault="00AC7E68" w:rsidP="00AC7E68">
      <w:pPr>
        <w:pStyle w:val="NoSpacing"/>
        <w:ind w:left="360"/>
        <w:rPr>
          <w:rFonts w:cstheme="minorHAnsi"/>
          <w:b/>
          <w:bCs/>
          <w:sz w:val="24"/>
          <w:szCs w:val="24"/>
          <w:u w:val="single"/>
        </w:rPr>
      </w:pPr>
    </w:p>
    <w:p w14:paraId="5CD6C458" w14:textId="184E3F59" w:rsidR="00AC7E68" w:rsidRPr="00AC7E68" w:rsidRDefault="00AC7E68" w:rsidP="00AC7E68">
      <w:pPr>
        <w:pStyle w:val="NoSpacing"/>
        <w:ind w:left="360"/>
        <w:rPr>
          <w:rFonts w:cstheme="minorHAnsi"/>
        </w:rPr>
      </w:pPr>
      <w:r w:rsidRPr="00AC7E68">
        <w:rPr>
          <w:rFonts w:cstheme="minorHAnsi"/>
        </w:rPr>
        <w:t>The color combination of straight and crossover Ethernet cables is an essential aspect of network cabling. In a straight-through cable, both ends follow the same wiring standard, either 568A or 568B. The color-coded pairs of wires within the cable are matched identically on both ends, allowing data to flow directly from one device to another, like a computer to a switch or router. Conversely, in a crossover cable, one end follows the 568A standard, while the other follows 568B. This configuration enables direct communication between two similar devices, like connecting two computers without the need for a network switch.</w:t>
      </w:r>
    </w:p>
    <w:p w14:paraId="467051CA" w14:textId="77777777" w:rsidR="00AC7E68" w:rsidRDefault="00AC7E68" w:rsidP="00AC7E68">
      <w:pPr>
        <w:pStyle w:val="NoSpacing"/>
        <w:ind w:left="360"/>
        <w:rPr>
          <w:rFonts w:cstheme="minorHAnsi"/>
          <w:b/>
          <w:bCs/>
          <w:sz w:val="24"/>
          <w:szCs w:val="24"/>
          <w:u w:val="single"/>
        </w:rPr>
      </w:pPr>
    </w:p>
    <w:p w14:paraId="0A75AB73" w14:textId="77777777" w:rsidR="00AC7E68" w:rsidRPr="00AC7E68" w:rsidRDefault="00AC7E68" w:rsidP="00AC7E68">
      <w:pPr>
        <w:pStyle w:val="NoSpacing"/>
        <w:ind w:left="360"/>
        <w:rPr>
          <w:rFonts w:cstheme="minorHAnsi"/>
          <w:b/>
          <w:bCs/>
          <w:sz w:val="24"/>
          <w:szCs w:val="24"/>
          <w:u w:val="single"/>
        </w:rPr>
      </w:pPr>
    </w:p>
    <w:p w14:paraId="79071439" w14:textId="1006ED98" w:rsidR="00AC7E68" w:rsidRDefault="00AC7E68" w:rsidP="00AC7E68">
      <w:pPr>
        <w:pStyle w:val="NoSpacing"/>
        <w:ind w:left="360"/>
        <w:rPr>
          <w:rFonts w:cstheme="minorHAnsi"/>
          <w:b/>
          <w:bCs/>
          <w:sz w:val="24"/>
          <w:szCs w:val="24"/>
          <w:u w:val="single"/>
        </w:rPr>
      </w:pPr>
      <w:r w:rsidRPr="00AC7E68">
        <w:rPr>
          <w:rFonts w:cstheme="minorHAnsi"/>
          <w:b/>
          <w:bCs/>
          <w:sz w:val="24"/>
          <w:szCs w:val="24"/>
          <w:u w:val="single"/>
        </w:rPr>
        <w:t>Unshielded Twisted Pair (UTP) &amp; Shielded Twisted Pair (STP)</w:t>
      </w:r>
      <w:r w:rsidRPr="00AC7E68">
        <w:rPr>
          <w:rFonts w:cstheme="minorHAnsi"/>
          <w:b/>
          <w:bCs/>
          <w:sz w:val="24"/>
          <w:szCs w:val="24"/>
          <w:u w:val="single"/>
        </w:rPr>
        <w:t>:</w:t>
      </w:r>
    </w:p>
    <w:p w14:paraId="7B628A58" w14:textId="77777777" w:rsidR="00AC7E68" w:rsidRDefault="00AC7E68" w:rsidP="00AC7E68">
      <w:pPr>
        <w:pStyle w:val="NoSpacing"/>
        <w:ind w:left="360"/>
        <w:rPr>
          <w:rFonts w:cstheme="minorHAnsi"/>
          <w:b/>
          <w:bCs/>
          <w:sz w:val="24"/>
          <w:szCs w:val="24"/>
          <w:u w:val="single"/>
        </w:rPr>
      </w:pPr>
    </w:p>
    <w:p w14:paraId="6EA38062" w14:textId="4E64A093" w:rsidR="00AC7E68" w:rsidRPr="00AC7E68" w:rsidRDefault="00AC7E68" w:rsidP="00AC7E68">
      <w:pPr>
        <w:pStyle w:val="NoSpacing"/>
        <w:ind w:left="360"/>
        <w:rPr>
          <w:rFonts w:cstheme="minorHAnsi"/>
        </w:rPr>
      </w:pPr>
      <w:r w:rsidRPr="00AC7E68">
        <w:rPr>
          <w:rFonts w:cstheme="minorHAnsi"/>
        </w:rPr>
        <w:t>Unshielded Twisted Pair (UTP) and Shielded Twisted Pair (STP) are types of Ethernet cables. UTP cables are the most common and cost-effective option for networking. They consist of pairs of twisted copper wires surrounded by a plastic insulator. STP cables, on the other hand, have an additional metal foil or braided shield around the twisted pairs, offering better protection against electromagnetic interference (EMI) and external noise. STP cables are often used in environments where EMI is a concern, like industrial settings.</w:t>
      </w:r>
    </w:p>
    <w:p w14:paraId="127CD4FE" w14:textId="77777777" w:rsidR="00AC7E68" w:rsidRPr="00AC7E68" w:rsidRDefault="00AC7E68" w:rsidP="00AC7E68">
      <w:pPr>
        <w:pStyle w:val="NoSpacing"/>
        <w:ind w:left="360"/>
        <w:rPr>
          <w:rFonts w:cstheme="minorHAnsi"/>
          <w:b/>
          <w:bCs/>
          <w:sz w:val="24"/>
          <w:szCs w:val="24"/>
          <w:u w:val="single"/>
        </w:rPr>
      </w:pPr>
    </w:p>
    <w:p w14:paraId="1F9FBD61" w14:textId="74D59B69" w:rsidR="00AC7E68" w:rsidRDefault="00AC7E68" w:rsidP="00AC7E68">
      <w:pPr>
        <w:pStyle w:val="NoSpacing"/>
        <w:ind w:left="360"/>
        <w:rPr>
          <w:rFonts w:cstheme="minorHAnsi"/>
          <w:b/>
          <w:bCs/>
          <w:sz w:val="24"/>
          <w:szCs w:val="24"/>
          <w:u w:val="single"/>
        </w:rPr>
      </w:pPr>
      <w:r w:rsidRPr="00AC7E68">
        <w:rPr>
          <w:rFonts w:cstheme="minorHAnsi"/>
          <w:b/>
          <w:bCs/>
          <w:sz w:val="24"/>
          <w:szCs w:val="24"/>
          <w:u w:val="single"/>
        </w:rPr>
        <w:t>Straight Through and Cross-over Ethernet Cable</w:t>
      </w:r>
      <w:r w:rsidRPr="00AC7E68">
        <w:rPr>
          <w:rFonts w:cstheme="minorHAnsi"/>
          <w:b/>
          <w:bCs/>
          <w:sz w:val="24"/>
          <w:szCs w:val="24"/>
          <w:u w:val="single"/>
        </w:rPr>
        <w:t>:</w:t>
      </w:r>
    </w:p>
    <w:p w14:paraId="59890D5E" w14:textId="77777777" w:rsidR="00AC7E68" w:rsidRDefault="00AC7E68" w:rsidP="00AC7E68">
      <w:pPr>
        <w:pStyle w:val="NoSpacing"/>
        <w:ind w:left="360"/>
        <w:rPr>
          <w:rFonts w:cstheme="minorHAnsi"/>
          <w:b/>
          <w:bCs/>
          <w:sz w:val="24"/>
          <w:szCs w:val="24"/>
          <w:u w:val="single"/>
        </w:rPr>
      </w:pPr>
    </w:p>
    <w:p w14:paraId="25F3D22E" w14:textId="6D45462B" w:rsidR="00AC7E68" w:rsidRPr="00AC7E68" w:rsidRDefault="00AC7E68" w:rsidP="00AC7E68">
      <w:pPr>
        <w:pStyle w:val="NoSpacing"/>
        <w:ind w:left="360"/>
        <w:rPr>
          <w:rFonts w:cstheme="minorHAnsi"/>
        </w:rPr>
      </w:pPr>
      <w:r w:rsidRPr="00AC7E68">
        <w:rPr>
          <w:rFonts w:cstheme="minorHAnsi"/>
        </w:rPr>
        <w:t>A Straight Through Ethernet Cable is a common type of Ethernet cable where both ends of the cable follow the same wiring standard (either 568A or 568B). It is used for connecting different types of devices, such as computers to switches or routers. A Cross-over Ethernet Cable, as mentioned earlier, is wired with one end following the 568A standard and the other following the 568B standard. It is used for connecting similar devices directly to each other, such as two computers or two switches, without the need for an intermediary device like a network switch.</w:t>
      </w:r>
    </w:p>
    <w:p w14:paraId="60ADC46B" w14:textId="77777777" w:rsidR="00AC7E68" w:rsidRPr="00AC7E68" w:rsidRDefault="00AC7E68" w:rsidP="00AC7E68">
      <w:pPr>
        <w:pStyle w:val="NoSpacing"/>
        <w:ind w:left="360"/>
        <w:rPr>
          <w:rFonts w:cstheme="minorHAnsi"/>
          <w:b/>
          <w:bCs/>
          <w:sz w:val="24"/>
          <w:szCs w:val="24"/>
          <w:u w:val="single"/>
        </w:rPr>
      </w:pPr>
    </w:p>
    <w:p w14:paraId="655ED177" w14:textId="77777777" w:rsidR="00740AAA" w:rsidRDefault="00740AAA" w:rsidP="00AC7E68">
      <w:pPr>
        <w:ind w:left="360"/>
        <w:rPr>
          <w:rFonts w:cstheme="minorHAnsi"/>
          <w:b/>
          <w:bCs/>
          <w:sz w:val="24"/>
          <w:szCs w:val="24"/>
          <w:u w:val="single"/>
        </w:rPr>
      </w:pPr>
    </w:p>
    <w:p w14:paraId="0DB6E4A2" w14:textId="77777777" w:rsidR="00740AAA" w:rsidRDefault="00740AAA" w:rsidP="00AC7E68">
      <w:pPr>
        <w:ind w:left="360"/>
        <w:rPr>
          <w:rFonts w:cstheme="minorHAnsi"/>
          <w:b/>
          <w:bCs/>
          <w:sz w:val="24"/>
          <w:szCs w:val="24"/>
          <w:u w:val="single"/>
        </w:rPr>
      </w:pPr>
    </w:p>
    <w:p w14:paraId="38862A58" w14:textId="0196B553" w:rsidR="00F05FBA" w:rsidRDefault="00AC7E68" w:rsidP="00AC7E68">
      <w:pPr>
        <w:ind w:left="360"/>
        <w:rPr>
          <w:rFonts w:cstheme="minorHAnsi"/>
          <w:b/>
          <w:bCs/>
          <w:sz w:val="24"/>
          <w:szCs w:val="24"/>
          <w:u w:val="single"/>
        </w:rPr>
      </w:pPr>
      <w:r w:rsidRPr="00AC7E68">
        <w:rPr>
          <w:rFonts w:cstheme="minorHAnsi"/>
          <w:b/>
          <w:bCs/>
          <w:sz w:val="24"/>
          <w:szCs w:val="24"/>
          <w:u w:val="single"/>
        </w:rPr>
        <w:lastRenderedPageBreak/>
        <w:t>RJ-45 connector</w:t>
      </w:r>
      <w:r w:rsidRPr="00AC7E68">
        <w:rPr>
          <w:rFonts w:cstheme="minorHAnsi"/>
          <w:b/>
          <w:bCs/>
          <w:sz w:val="24"/>
          <w:szCs w:val="24"/>
          <w:u w:val="single"/>
        </w:rPr>
        <w:t>:</w:t>
      </w:r>
    </w:p>
    <w:p w14:paraId="7D0C0AD5" w14:textId="51A38582" w:rsidR="00AC7E68" w:rsidRDefault="00740AAA" w:rsidP="00AC7E68">
      <w:pPr>
        <w:ind w:left="360"/>
        <w:rPr>
          <w:rFonts w:cstheme="minorHAnsi"/>
        </w:rPr>
      </w:pPr>
      <w:r w:rsidRPr="00740AAA">
        <w:rPr>
          <w:rFonts w:cstheme="minorHAnsi"/>
        </w:rPr>
        <w:t>An RJ-45 connector is a standardized connector used to terminate the ends of Ethernet cables. It has eight pins that align with the eight wires inside the cable. RJ-45 connectors are designed to be easily crimped onto the cable's ends, providing a secure and reliable connection to networking equipment. These connectors are essential components in creating Ethernet cables, ensuring proper connectivity and adherence to the 568A or 568B wiring standards for the specific network configuration needed.</w:t>
      </w:r>
    </w:p>
    <w:p w14:paraId="5A57F7C9" w14:textId="77777777" w:rsidR="00740AAA" w:rsidRDefault="00740AAA" w:rsidP="00AC7E68">
      <w:pPr>
        <w:ind w:left="360"/>
        <w:rPr>
          <w:rFonts w:cstheme="minorHAnsi"/>
        </w:rPr>
      </w:pPr>
    </w:p>
    <w:p w14:paraId="4EB44E07" w14:textId="56F9E17F" w:rsidR="00740AAA" w:rsidRDefault="00740AAA" w:rsidP="00740AAA">
      <w:pPr>
        <w:jc w:val="center"/>
        <w:rPr>
          <w:rFonts w:ascii="Algerian" w:hAnsi="Algerian"/>
          <w:b/>
          <w:sz w:val="28"/>
          <w:u w:val="single"/>
        </w:rPr>
      </w:pPr>
      <w:r w:rsidRPr="006E340C">
        <w:rPr>
          <w:rFonts w:ascii="Algerian" w:hAnsi="Algerian"/>
          <w:b/>
          <w:sz w:val="28"/>
          <w:u w:val="single"/>
        </w:rPr>
        <w:t>Task # 0</w:t>
      </w:r>
      <w:r>
        <w:rPr>
          <w:rFonts w:ascii="Algerian" w:hAnsi="Algerian"/>
          <w:b/>
          <w:sz w:val="28"/>
          <w:u w:val="single"/>
        </w:rPr>
        <w:t>2/CLASS ACTIVITY</w:t>
      </w:r>
      <w:r w:rsidRPr="006E340C">
        <w:rPr>
          <w:rFonts w:ascii="Algerian" w:hAnsi="Algerian"/>
          <w:b/>
          <w:sz w:val="28"/>
          <w:u w:val="single"/>
        </w:rPr>
        <w:t>:</w:t>
      </w:r>
    </w:p>
    <w:p w14:paraId="6B315714" w14:textId="5AAF941A" w:rsidR="00740AAA" w:rsidRPr="00740AAA" w:rsidRDefault="00740AAA" w:rsidP="00740AAA">
      <w:pPr>
        <w:jc w:val="center"/>
        <w:rPr>
          <w:rFonts w:ascii="Algerian" w:hAnsi="Algerian"/>
          <w:b/>
          <w:sz w:val="28"/>
          <w:u w:val="single"/>
        </w:rPr>
      </w:pPr>
      <w:r w:rsidRPr="00740AAA">
        <w:rPr>
          <w:rFonts w:ascii="Algerian" w:hAnsi="Algerian"/>
          <w:b/>
          <w:sz w:val="28"/>
          <w:u w:val="single"/>
        </w:rPr>
        <w:drawing>
          <wp:inline distT="0" distB="0" distL="0" distR="0" wp14:anchorId="45B7AC9A" wp14:editId="29BE8451">
            <wp:extent cx="4361180" cy="5780868"/>
            <wp:effectExtent l="76200" t="76200" r="134620" b="125095"/>
            <wp:docPr id="103051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10080" name=""/>
                    <pic:cNvPicPr/>
                  </pic:nvPicPr>
                  <pic:blipFill>
                    <a:blip r:embed="rId8"/>
                    <a:stretch>
                      <a:fillRect/>
                    </a:stretch>
                  </pic:blipFill>
                  <pic:spPr>
                    <a:xfrm>
                      <a:off x="0" y="0"/>
                      <a:ext cx="4384963" cy="5812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40AAA" w:rsidRPr="00740AAA" w:rsidSect="00FE7AF6">
      <w:headerReference w:type="default" r:id="rId9"/>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EDBB" w14:textId="77777777" w:rsidR="00150104" w:rsidRDefault="00150104">
      <w:pPr>
        <w:spacing w:after="0" w:line="240" w:lineRule="auto"/>
      </w:pPr>
      <w:r>
        <w:separator/>
      </w:r>
    </w:p>
  </w:endnote>
  <w:endnote w:type="continuationSeparator" w:id="0">
    <w:p w14:paraId="0E8B81C7" w14:textId="77777777" w:rsidR="00150104" w:rsidRDefault="00150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8" w:type="dxa"/>
      <w:jc w:val="center"/>
      <w:tblLayout w:type="fixed"/>
      <w:tblCellMar>
        <w:top w:w="144" w:type="dxa"/>
        <w:left w:w="115" w:type="dxa"/>
        <w:bottom w:w="144" w:type="dxa"/>
        <w:right w:w="115" w:type="dxa"/>
      </w:tblCellMar>
      <w:tblLook w:val="04A0" w:firstRow="1" w:lastRow="0" w:firstColumn="1" w:lastColumn="0" w:noHBand="0" w:noVBand="1"/>
    </w:tblPr>
    <w:tblGrid>
      <w:gridCol w:w="5076"/>
      <w:gridCol w:w="5062"/>
    </w:tblGrid>
    <w:tr w:rsidR="000F59FC" w14:paraId="2CF46D52" w14:textId="77777777" w:rsidTr="00FE7AF6">
      <w:trPr>
        <w:trHeight w:hRule="exact" w:val="45"/>
        <w:jc w:val="center"/>
      </w:trPr>
      <w:tc>
        <w:tcPr>
          <w:tcW w:w="5076" w:type="dxa"/>
          <w:shd w:val="clear" w:color="auto" w:fill="4472C4" w:themeFill="accent1"/>
          <w:tcMar>
            <w:top w:w="0" w:type="dxa"/>
            <w:bottom w:w="0" w:type="dxa"/>
          </w:tcMar>
        </w:tcPr>
        <w:p w14:paraId="0DB88427" w14:textId="77777777" w:rsidR="00B2044C" w:rsidRDefault="00B2044C">
          <w:pPr>
            <w:pStyle w:val="Header"/>
            <w:tabs>
              <w:tab w:val="clear" w:pos="4680"/>
              <w:tab w:val="clear" w:pos="9360"/>
            </w:tabs>
            <w:rPr>
              <w:caps/>
              <w:sz w:val="18"/>
            </w:rPr>
          </w:pPr>
        </w:p>
      </w:tc>
      <w:tc>
        <w:tcPr>
          <w:tcW w:w="5062" w:type="dxa"/>
          <w:shd w:val="clear" w:color="auto" w:fill="4472C4" w:themeFill="accent1"/>
          <w:tcMar>
            <w:top w:w="0" w:type="dxa"/>
            <w:bottom w:w="0" w:type="dxa"/>
          </w:tcMar>
        </w:tcPr>
        <w:p w14:paraId="7AB28064" w14:textId="77777777" w:rsidR="00B2044C" w:rsidRDefault="00B2044C">
          <w:pPr>
            <w:pStyle w:val="Header"/>
            <w:tabs>
              <w:tab w:val="clear" w:pos="4680"/>
              <w:tab w:val="clear" w:pos="9360"/>
            </w:tabs>
            <w:jc w:val="right"/>
            <w:rPr>
              <w:caps/>
              <w:sz w:val="18"/>
            </w:rPr>
          </w:pPr>
        </w:p>
      </w:tc>
    </w:tr>
    <w:tr w:rsidR="000F59FC" w:rsidRPr="00D9618A" w14:paraId="4A8010E7" w14:textId="77777777" w:rsidTr="00FE7AF6">
      <w:trPr>
        <w:trHeight w:val="350"/>
        <w:jc w:val="center"/>
      </w:trPr>
      <w:tc>
        <w:tcPr>
          <w:tcW w:w="5076" w:type="dxa"/>
          <w:shd w:val="clear" w:color="auto" w:fill="auto"/>
          <w:vAlign w:val="center"/>
        </w:tcPr>
        <w:p w14:paraId="3812B955" w14:textId="266CE876" w:rsidR="00B2044C" w:rsidRPr="009B4EAA" w:rsidRDefault="009B4EAA">
          <w:pPr>
            <w:pStyle w:val="Footer"/>
            <w:tabs>
              <w:tab w:val="clear" w:pos="4680"/>
              <w:tab w:val="clear" w:pos="9360"/>
            </w:tabs>
            <w:rPr>
              <w:rFonts w:cstheme="minorHAnsi"/>
              <w:iCs/>
              <w:caps/>
              <w:color w:val="000000" w:themeColor="text1"/>
            </w:rPr>
          </w:pPr>
          <w:r w:rsidRPr="009B4EAA">
            <w:rPr>
              <w:rFonts w:cstheme="minorHAnsi"/>
              <w:iCs/>
              <w:caps/>
              <w:color w:val="000000" w:themeColor="text1"/>
            </w:rPr>
            <w:t>faiq bin sabir</w:t>
          </w:r>
        </w:p>
        <w:p w14:paraId="131AAEC8" w14:textId="04323E6C" w:rsidR="002C275E" w:rsidRPr="009B4EAA" w:rsidRDefault="009B584C">
          <w:pPr>
            <w:pStyle w:val="Footer"/>
            <w:tabs>
              <w:tab w:val="clear" w:pos="4680"/>
              <w:tab w:val="clear" w:pos="9360"/>
            </w:tabs>
            <w:rPr>
              <w:rFonts w:cstheme="minorHAnsi"/>
              <w:iCs/>
              <w:caps/>
              <w:color w:val="000000" w:themeColor="text1"/>
            </w:rPr>
          </w:pPr>
          <w:r w:rsidRPr="009B4EAA">
            <w:rPr>
              <w:rFonts w:cstheme="minorHAnsi"/>
              <w:iCs/>
              <w:caps/>
              <w:color w:val="000000" w:themeColor="text1"/>
            </w:rPr>
            <w:t>02-131212-0</w:t>
          </w:r>
          <w:r w:rsidR="009B4EAA" w:rsidRPr="009B4EAA">
            <w:rPr>
              <w:rFonts w:cstheme="minorHAnsi"/>
              <w:iCs/>
              <w:caps/>
              <w:color w:val="000000" w:themeColor="text1"/>
            </w:rPr>
            <w:t>67</w:t>
          </w:r>
        </w:p>
        <w:p w14:paraId="1ED25119" w14:textId="77777777" w:rsidR="00B2044C" w:rsidRPr="00D9618A" w:rsidRDefault="00B2044C">
          <w:pPr>
            <w:pStyle w:val="Footer"/>
            <w:tabs>
              <w:tab w:val="clear" w:pos="4680"/>
              <w:tab w:val="clear" w:pos="9360"/>
            </w:tabs>
            <w:rPr>
              <w:i/>
              <w:caps/>
              <w:color w:val="000000" w:themeColor="text1"/>
              <w:sz w:val="18"/>
              <w:szCs w:val="18"/>
            </w:rPr>
          </w:pPr>
        </w:p>
      </w:tc>
      <w:tc>
        <w:tcPr>
          <w:tcW w:w="5062" w:type="dxa"/>
          <w:shd w:val="clear" w:color="auto" w:fill="auto"/>
          <w:vAlign w:val="center"/>
        </w:tcPr>
        <w:p w14:paraId="057DE9D4" w14:textId="3A150C7D" w:rsidR="00B2044C" w:rsidRPr="00D9618A" w:rsidRDefault="009B584C">
          <w:pPr>
            <w:pStyle w:val="Footer"/>
            <w:tabs>
              <w:tab w:val="clear" w:pos="4680"/>
              <w:tab w:val="clear" w:pos="9360"/>
            </w:tabs>
            <w:jc w:val="right"/>
            <w:rPr>
              <w:caps/>
              <w:color w:val="000000" w:themeColor="text1"/>
              <w:sz w:val="18"/>
              <w:szCs w:val="18"/>
            </w:rPr>
          </w:pPr>
          <w:r w:rsidRPr="00D9618A">
            <w:rPr>
              <w:caps/>
              <w:color w:val="000000" w:themeColor="text1"/>
              <w:sz w:val="18"/>
              <w:szCs w:val="18"/>
            </w:rPr>
            <w:fldChar w:fldCharType="begin"/>
          </w:r>
          <w:r w:rsidRPr="00D9618A">
            <w:rPr>
              <w:caps/>
              <w:color w:val="000000" w:themeColor="text1"/>
              <w:sz w:val="18"/>
              <w:szCs w:val="18"/>
            </w:rPr>
            <w:instrText xml:space="preserve"> PAGE   \* MERGEFORMAT </w:instrText>
          </w:r>
          <w:r w:rsidRPr="00D9618A">
            <w:rPr>
              <w:caps/>
              <w:color w:val="000000" w:themeColor="text1"/>
              <w:sz w:val="18"/>
              <w:szCs w:val="18"/>
            </w:rPr>
            <w:fldChar w:fldCharType="separate"/>
          </w:r>
          <w:r w:rsidR="00F21F72">
            <w:rPr>
              <w:caps/>
              <w:noProof/>
              <w:color w:val="000000" w:themeColor="text1"/>
              <w:sz w:val="18"/>
              <w:szCs w:val="18"/>
            </w:rPr>
            <w:t>5</w:t>
          </w:r>
          <w:r w:rsidRPr="00D9618A">
            <w:rPr>
              <w:caps/>
              <w:color w:val="000000" w:themeColor="text1"/>
              <w:sz w:val="18"/>
              <w:szCs w:val="18"/>
            </w:rPr>
            <w:fldChar w:fldCharType="end"/>
          </w:r>
        </w:p>
      </w:tc>
    </w:tr>
  </w:tbl>
  <w:p w14:paraId="2E15522C" w14:textId="77777777" w:rsidR="00B2044C" w:rsidRPr="00D9618A" w:rsidRDefault="00B2044C">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9C71" w14:textId="77777777" w:rsidR="00150104" w:rsidRDefault="00150104">
      <w:pPr>
        <w:spacing w:after="0" w:line="240" w:lineRule="auto"/>
      </w:pPr>
      <w:r>
        <w:separator/>
      </w:r>
    </w:p>
  </w:footnote>
  <w:footnote w:type="continuationSeparator" w:id="0">
    <w:p w14:paraId="0393D911" w14:textId="77777777" w:rsidR="00150104" w:rsidRDefault="00150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4683" w14:textId="3ECD006E" w:rsidR="00B2044C" w:rsidRPr="009B4EAA" w:rsidRDefault="009B584C">
    <w:pPr>
      <w:pStyle w:val="Header"/>
      <w:tabs>
        <w:tab w:val="clear" w:pos="4680"/>
      </w:tabs>
      <w:rPr>
        <w:rFonts w:cstheme="minorHAnsi"/>
      </w:rPr>
    </w:pPr>
    <w:r w:rsidRPr="009B4EAA">
      <w:rPr>
        <w:rFonts w:cstheme="minorHAnsi"/>
        <w:i/>
        <w:caps/>
      </w:rPr>
      <w:t>lAB#0</w:t>
    </w:r>
    <w:r w:rsidR="00AC7E68">
      <w:rPr>
        <w:rFonts w:cstheme="minorHAnsi"/>
        <w:i/>
        <w:caps/>
      </w:rPr>
      <w:t>2</w:t>
    </w:r>
    <w:r w:rsidRPr="009B4EAA">
      <w:rPr>
        <w:rFonts w:cstheme="minorHAnsi"/>
        <w:i/>
        <w:caps/>
      </w:rPr>
      <w:t xml:space="preserve">                                           </w:t>
    </w:r>
    <w:r w:rsidR="009B4EAA">
      <w:rPr>
        <w:rFonts w:cstheme="minorHAnsi"/>
        <w:i/>
        <w:caps/>
      </w:rPr>
      <w:tab/>
    </w:r>
    <w:r w:rsidRPr="009B4EAA">
      <w:rPr>
        <w:rFonts w:cstheme="minorHAnsi"/>
        <w:i/>
        <w:caps/>
      </w:rPr>
      <w:t xml:space="preserve">          </w:t>
    </w:r>
    <w:r w:rsidR="00CD0000">
      <w:rPr>
        <w:rFonts w:cstheme="minorHAnsi"/>
      </w:rPr>
      <w:t xml:space="preserve">CCN </w:t>
    </w:r>
    <w:r w:rsidR="002A5909">
      <w:rPr>
        <w:rFonts w:cstheme="minorHAnsi"/>
      </w:rPr>
      <w:t>LAB</w:t>
    </w:r>
  </w:p>
  <w:p w14:paraId="7979D558" w14:textId="77777777" w:rsidR="00B2044C" w:rsidRPr="00833F9B" w:rsidRDefault="009B584C">
    <w:pPr>
      <w:pStyle w:val="Header"/>
      <w:tabs>
        <w:tab w:val="clear" w:pos="4680"/>
      </w:tabs>
      <w:rPr>
        <w:rFonts w:ascii="Arial" w:hAnsi="Arial" w:cs="Arial"/>
        <w:sz w:val="24"/>
        <w:szCs w:val="18"/>
      </w:rPr>
    </w:pPr>
    <w:r w:rsidRPr="00833F9B">
      <w:rPr>
        <w:rFonts w:ascii="Arial" w:hAnsi="Arial" w:cs="Arial"/>
        <w:sz w:val="24"/>
        <w:szCs w:val="18"/>
      </w:rPr>
      <w:t xml:space="preserve">                                                                                                                                                                                </w:t>
    </w:r>
  </w:p>
  <w:p w14:paraId="51FA954B" w14:textId="77777777" w:rsidR="00B2044C" w:rsidRPr="00833F9B" w:rsidRDefault="00B2044C">
    <w:pPr>
      <w:pStyle w:val="Header"/>
      <w:tabs>
        <w:tab w:val="clear" w:pos="4680"/>
      </w:tabs>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1EE"/>
    <w:multiLevelType w:val="hybridMultilevel"/>
    <w:tmpl w:val="5B8ECD90"/>
    <w:lvl w:ilvl="0" w:tplc="99445CF4">
      <w:start w:val="2"/>
      <w:numFmt w:val="decimal"/>
      <w:lvlText w:val="%1."/>
      <w:lvlJc w:val="left"/>
      <w:pPr>
        <w:tabs>
          <w:tab w:val="num" w:pos="720"/>
        </w:tabs>
        <w:ind w:left="720" w:hanging="360"/>
      </w:pPr>
    </w:lvl>
    <w:lvl w:ilvl="1" w:tplc="9986569C" w:tentative="1">
      <w:start w:val="1"/>
      <w:numFmt w:val="decimal"/>
      <w:lvlText w:val="%2."/>
      <w:lvlJc w:val="left"/>
      <w:pPr>
        <w:tabs>
          <w:tab w:val="num" w:pos="1440"/>
        </w:tabs>
        <w:ind w:left="1440" w:hanging="360"/>
      </w:pPr>
    </w:lvl>
    <w:lvl w:ilvl="2" w:tplc="F12E0E3A" w:tentative="1">
      <w:start w:val="1"/>
      <w:numFmt w:val="decimal"/>
      <w:lvlText w:val="%3."/>
      <w:lvlJc w:val="left"/>
      <w:pPr>
        <w:tabs>
          <w:tab w:val="num" w:pos="2160"/>
        </w:tabs>
        <w:ind w:left="2160" w:hanging="360"/>
      </w:pPr>
    </w:lvl>
    <w:lvl w:ilvl="3" w:tplc="4734E8C4" w:tentative="1">
      <w:start w:val="1"/>
      <w:numFmt w:val="decimal"/>
      <w:lvlText w:val="%4."/>
      <w:lvlJc w:val="left"/>
      <w:pPr>
        <w:tabs>
          <w:tab w:val="num" w:pos="2880"/>
        </w:tabs>
        <w:ind w:left="2880" w:hanging="360"/>
      </w:pPr>
    </w:lvl>
    <w:lvl w:ilvl="4" w:tplc="4B4E6C36" w:tentative="1">
      <w:start w:val="1"/>
      <w:numFmt w:val="decimal"/>
      <w:lvlText w:val="%5."/>
      <w:lvlJc w:val="left"/>
      <w:pPr>
        <w:tabs>
          <w:tab w:val="num" w:pos="3600"/>
        </w:tabs>
        <w:ind w:left="3600" w:hanging="360"/>
      </w:pPr>
    </w:lvl>
    <w:lvl w:ilvl="5" w:tplc="C3CA8D2A" w:tentative="1">
      <w:start w:val="1"/>
      <w:numFmt w:val="decimal"/>
      <w:lvlText w:val="%6."/>
      <w:lvlJc w:val="left"/>
      <w:pPr>
        <w:tabs>
          <w:tab w:val="num" w:pos="4320"/>
        </w:tabs>
        <w:ind w:left="4320" w:hanging="360"/>
      </w:pPr>
    </w:lvl>
    <w:lvl w:ilvl="6" w:tplc="FB267350" w:tentative="1">
      <w:start w:val="1"/>
      <w:numFmt w:val="decimal"/>
      <w:lvlText w:val="%7."/>
      <w:lvlJc w:val="left"/>
      <w:pPr>
        <w:tabs>
          <w:tab w:val="num" w:pos="5040"/>
        </w:tabs>
        <w:ind w:left="5040" w:hanging="360"/>
      </w:pPr>
    </w:lvl>
    <w:lvl w:ilvl="7" w:tplc="1EFC031C" w:tentative="1">
      <w:start w:val="1"/>
      <w:numFmt w:val="decimal"/>
      <w:lvlText w:val="%8."/>
      <w:lvlJc w:val="left"/>
      <w:pPr>
        <w:tabs>
          <w:tab w:val="num" w:pos="5760"/>
        </w:tabs>
        <w:ind w:left="5760" w:hanging="360"/>
      </w:pPr>
    </w:lvl>
    <w:lvl w:ilvl="8" w:tplc="A1BAFF9A" w:tentative="1">
      <w:start w:val="1"/>
      <w:numFmt w:val="decimal"/>
      <w:lvlText w:val="%9."/>
      <w:lvlJc w:val="left"/>
      <w:pPr>
        <w:tabs>
          <w:tab w:val="num" w:pos="6480"/>
        </w:tabs>
        <w:ind w:left="6480" w:hanging="360"/>
      </w:pPr>
    </w:lvl>
  </w:abstractNum>
  <w:abstractNum w:abstractNumId="1" w15:restartNumberingAfterBreak="0">
    <w:nsid w:val="0D757E9B"/>
    <w:multiLevelType w:val="hybridMultilevel"/>
    <w:tmpl w:val="C83E7280"/>
    <w:lvl w:ilvl="0" w:tplc="21F4E842">
      <w:start w:val="2"/>
      <w:numFmt w:val="decimal"/>
      <w:lvlText w:val="%1."/>
      <w:lvlJc w:val="left"/>
      <w:pPr>
        <w:tabs>
          <w:tab w:val="num" w:pos="720"/>
        </w:tabs>
        <w:ind w:left="720" w:hanging="360"/>
      </w:pPr>
    </w:lvl>
    <w:lvl w:ilvl="1" w:tplc="D6DC46D4" w:tentative="1">
      <w:start w:val="1"/>
      <w:numFmt w:val="decimal"/>
      <w:lvlText w:val="%2."/>
      <w:lvlJc w:val="left"/>
      <w:pPr>
        <w:tabs>
          <w:tab w:val="num" w:pos="1440"/>
        </w:tabs>
        <w:ind w:left="1440" w:hanging="360"/>
      </w:pPr>
    </w:lvl>
    <w:lvl w:ilvl="2" w:tplc="90D4BC5C" w:tentative="1">
      <w:start w:val="1"/>
      <w:numFmt w:val="decimal"/>
      <w:lvlText w:val="%3."/>
      <w:lvlJc w:val="left"/>
      <w:pPr>
        <w:tabs>
          <w:tab w:val="num" w:pos="2160"/>
        </w:tabs>
        <w:ind w:left="2160" w:hanging="360"/>
      </w:pPr>
    </w:lvl>
    <w:lvl w:ilvl="3" w:tplc="B1A46E04" w:tentative="1">
      <w:start w:val="1"/>
      <w:numFmt w:val="decimal"/>
      <w:lvlText w:val="%4."/>
      <w:lvlJc w:val="left"/>
      <w:pPr>
        <w:tabs>
          <w:tab w:val="num" w:pos="2880"/>
        </w:tabs>
        <w:ind w:left="2880" w:hanging="360"/>
      </w:pPr>
    </w:lvl>
    <w:lvl w:ilvl="4" w:tplc="31FAD1EC" w:tentative="1">
      <w:start w:val="1"/>
      <w:numFmt w:val="decimal"/>
      <w:lvlText w:val="%5."/>
      <w:lvlJc w:val="left"/>
      <w:pPr>
        <w:tabs>
          <w:tab w:val="num" w:pos="3600"/>
        </w:tabs>
        <w:ind w:left="3600" w:hanging="360"/>
      </w:pPr>
    </w:lvl>
    <w:lvl w:ilvl="5" w:tplc="E2463B98" w:tentative="1">
      <w:start w:val="1"/>
      <w:numFmt w:val="decimal"/>
      <w:lvlText w:val="%6."/>
      <w:lvlJc w:val="left"/>
      <w:pPr>
        <w:tabs>
          <w:tab w:val="num" w:pos="4320"/>
        </w:tabs>
        <w:ind w:left="4320" w:hanging="360"/>
      </w:pPr>
    </w:lvl>
    <w:lvl w:ilvl="6" w:tplc="814A5F3A" w:tentative="1">
      <w:start w:val="1"/>
      <w:numFmt w:val="decimal"/>
      <w:lvlText w:val="%7."/>
      <w:lvlJc w:val="left"/>
      <w:pPr>
        <w:tabs>
          <w:tab w:val="num" w:pos="5040"/>
        </w:tabs>
        <w:ind w:left="5040" w:hanging="360"/>
      </w:pPr>
    </w:lvl>
    <w:lvl w:ilvl="7" w:tplc="D13EF4B8" w:tentative="1">
      <w:start w:val="1"/>
      <w:numFmt w:val="decimal"/>
      <w:lvlText w:val="%8."/>
      <w:lvlJc w:val="left"/>
      <w:pPr>
        <w:tabs>
          <w:tab w:val="num" w:pos="5760"/>
        </w:tabs>
        <w:ind w:left="5760" w:hanging="360"/>
      </w:pPr>
    </w:lvl>
    <w:lvl w:ilvl="8" w:tplc="F48AFD56" w:tentative="1">
      <w:start w:val="1"/>
      <w:numFmt w:val="decimal"/>
      <w:lvlText w:val="%9."/>
      <w:lvlJc w:val="left"/>
      <w:pPr>
        <w:tabs>
          <w:tab w:val="num" w:pos="6480"/>
        </w:tabs>
        <w:ind w:left="6480" w:hanging="360"/>
      </w:pPr>
    </w:lvl>
  </w:abstractNum>
  <w:abstractNum w:abstractNumId="2" w15:restartNumberingAfterBreak="0">
    <w:nsid w:val="172D4DF7"/>
    <w:multiLevelType w:val="hybridMultilevel"/>
    <w:tmpl w:val="A0D0DBD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CC0E53"/>
    <w:multiLevelType w:val="hybridMultilevel"/>
    <w:tmpl w:val="562A1606"/>
    <w:lvl w:ilvl="0" w:tplc="53847A26">
      <w:start w:val="2"/>
      <w:numFmt w:val="decimal"/>
      <w:lvlText w:val="%1."/>
      <w:lvlJc w:val="left"/>
      <w:pPr>
        <w:tabs>
          <w:tab w:val="num" w:pos="720"/>
        </w:tabs>
        <w:ind w:left="720" w:hanging="360"/>
      </w:pPr>
    </w:lvl>
    <w:lvl w:ilvl="1" w:tplc="81647FB8" w:tentative="1">
      <w:start w:val="1"/>
      <w:numFmt w:val="decimal"/>
      <w:lvlText w:val="%2."/>
      <w:lvlJc w:val="left"/>
      <w:pPr>
        <w:tabs>
          <w:tab w:val="num" w:pos="1440"/>
        </w:tabs>
        <w:ind w:left="1440" w:hanging="360"/>
      </w:pPr>
    </w:lvl>
    <w:lvl w:ilvl="2" w:tplc="2D82631C" w:tentative="1">
      <w:start w:val="1"/>
      <w:numFmt w:val="decimal"/>
      <w:lvlText w:val="%3."/>
      <w:lvlJc w:val="left"/>
      <w:pPr>
        <w:tabs>
          <w:tab w:val="num" w:pos="2160"/>
        </w:tabs>
        <w:ind w:left="2160" w:hanging="360"/>
      </w:pPr>
    </w:lvl>
    <w:lvl w:ilvl="3" w:tplc="80DE52B0" w:tentative="1">
      <w:start w:val="1"/>
      <w:numFmt w:val="decimal"/>
      <w:lvlText w:val="%4."/>
      <w:lvlJc w:val="left"/>
      <w:pPr>
        <w:tabs>
          <w:tab w:val="num" w:pos="2880"/>
        </w:tabs>
        <w:ind w:left="2880" w:hanging="360"/>
      </w:pPr>
    </w:lvl>
    <w:lvl w:ilvl="4" w:tplc="AB323C46" w:tentative="1">
      <w:start w:val="1"/>
      <w:numFmt w:val="decimal"/>
      <w:lvlText w:val="%5."/>
      <w:lvlJc w:val="left"/>
      <w:pPr>
        <w:tabs>
          <w:tab w:val="num" w:pos="3600"/>
        </w:tabs>
        <w:ind w:left="3600" w:hanging="360"/>
      </w:pPr>
    </w:lvl>
    <w:lvl w:ilvl="5" w:tplc="D02013E4" w:tentative="1">
      <w:start w:val="1"/>
      <w:numFmt w:val="decimal"/>
      <w:lvlText w:val="%6."/>
      <w:lvlJc w:val="left"/>
      <w:pPr>
        <w:tabs>
          <w:tab w:val="num" w:pos="4320"/>
        </w:tabs>
        <w:ind w:left="4320" w:hanging="360"/>
      </w:pPr>
    </w:lvl>
    <w:lvl w:ilvl="6" w:tplc="90324B8C" w:tentative="1">
      <w:start w:val="1"/>
      <w:numFmt w:val="decimal"/>
      <w:lvlText w:val="%7."/>
      <w:lvlJc w:val="left"/>
      <w:pPr>
        <w:tabs>
          <w:tab w:val="num" w:pos="5040"/>
        </w:tabs>
        <w:ind w:left="5040" w:hanging="360"/>
      </w:pPr>
    </w:lvl>
    <w:lvl w:ilvl="7" w:tplc="B71EA570" w:tentative="1">
      <w:start w:val="1"/>
      <w:numFmt w:val="decimal"/>
      <w:lvlText w:val="%8."/>
      <w:lvlJc w:val="left"/>
      <w:pPr>
        <w:tabs>
          <w:tab w:val="num" w:pos="5760"/>
        </w:tabs>
        <w:ind w:left="5760" w:hanging="360"/>
      </w:pPr>
    </w:lvl>
    <w:lvl w:ilvl="8" w:tplc="27D8E156" w:tentative="1">
      <w:start w:val="1"/>
      <w:numFmt w:val="decimal"/>
      <w:lvlText w:val="%9."/>
      <w:lvlJc w:val="left"/>
      <w:pPr>
        <w:tabs>
          <w:tab w:val="num" w:pos="6480"/>
        </w:tabs>
        <w:ind w:left="6480" w:hanging="360"/>
      </w:pPr>
    </w:lvl>
  </w:abstractNum>
  <w:abstractNum w:abstractNumId="4" w15:restartNumberingAfterBreak="0">
    <w:nsid w:val="1E427105"/>
    <w:multiLevelType w:val="hybridMultilevel"/>
    <w:tmpl w:val="262E17CE"/>
    <w:lvl w:ilvl="0" w:tplc="ACBC222A">
      <w:start w:val="1"/>
      <w:numFmt w:val="bullet"/>
      <w:lvlText w:val=""/>
      <w:lvlJc w:val="left"/>
      <w:pPr>
        <w:tabs>
          <w:tab w:val="num" w:pos="720"/>
        </w:tabs>
        <w:ind w:left="720" w:hanging="360"/>
      </w:pPr>
      <w:rPr>
        <w:rFonts w:ascii="Wingdings 3" w:hAnsi="Wingdings 3" w:hint="default"/>
      </w:rPr>
    </w:lvl>
    <w:lvl w:ilvl="1" w:tplc="0316CDB2" w:tentative="1">
      <w:start w:val="1"/>
      <w:numFmt w:val="bullet"/>
      <w:lvlText w:val=""/>
      <w:lvlJc w:val="left"/>
      <w:pPr>
        <w:tabs>
          <w:tab w:val="num" w:pos="1440"/>
        </w:tabs>
        <w:ind w:left="1440" w:hanging="360"/>
      </w:pPr>
      <w:rPr>
        <w:rFonts w:ascii="Wingdings 3" w:hAnsi="Wingdings 3" w:hint="default"/>
      </w:rPr>
    </w:lvl>
    <w:lvl w:ilvl="2" w:tplc="D7E89750" w:tentative="1">
      <w:start w:val="1"/>
      <w:numFmt w:val="bullet"/>
      <w:lvlText w:val=""/>
      <w:lvlJc w:val="left"/>
      <w:pPr>
        <w:tabs>
          <w:tab w:val="num" w:pos="2160"/>
        </w:tabs>
        <w:ind w:left="2160" w:hanging="360"/>
      </w:pPr>
      <w:rPr>
        <w:rFonts w:ascii="Wingdings 3" w:hAnsi="Wingdings 3" w:hint="default"/>
      </w:rPr>
    </w:lvl>
    <w:lvl w:ilvl="3" w:tplc="7172A374" w:tentative="1">
      <w:start w:val="1"/>
      <w:numFmt w:val="bullet"/>
      <w:lvlText w:val=""/>
      <w:lvlJc w:val="left"/>
      <w:pPr>
        <w:tabs>
          <w:tab w:val="num" w:pos="2880"/>
        </w:tabs>
        <w:ind w:left="2880" w:hanging="360"/>
      </w:pPr>
      <w:rPr>
        <w:rFonts w:ascii="Wingdings 3" w:hAnsi="Wingdings 3" w:hint="default"/>
      </w:rPr>
    </w:lvl>
    <w:lvl w:ilvl="4" w:tplc="40AC5E46" w:tentative="1">
      <w:start w:val="1"/>
      <w:numFmt w:val="bullet"/>
      <w:lvlText w:val=""/>
      <w:lvlJc w:val="left"/>
      <w:pPr>
        <w:tabs>
          <w:tab w:val="num" w:pos="3600"/>
        </w:tabs>
        <w:ind w:left="3600" w:hanging="360"/>
      </w:pPr>
      <w:rPr>
        <w:rFonts w:ascii="Wingdings 3" w:hAnsi="Wingdings 3" w:hint="default"/>
      </w:rPr>
    </w:lvl>
    <w:lvl w:ilvl="5" w:tplc="F69A0F00" w:tentative="1">
      <w:start w:val="1"/>
      <w:numFmt w:val="bullet"/>
      <w:lvlText w:val=""/>
      <w:lvlJc w:val="left"/>
      <w:pPr>
        <w:tabs>
          <w:tab w:val="num" w:pos="4320"/>
        </w:tabs>
        <w:ind w:left="4320" w:hanging="360"/>
      </w:pPr>
      <w:rPr>
        <w:rFonts w:ascii="Wingdings 3" w:hAnsi="Wingdings 3" w:hint="default"/>
      </w:rPr>
    </w:lvl>
    <w:lvl w:ilvl="6" w:tplc="EBB4073C" w:tentative="1">
      <w:start w:val="1"/>
      <w:numFmt w:val="bullet"/>
      <w:lvlText w:val=""/>
      <w:lvlJc w:val="left"/>
      <w:pPr>
        <w:tabs>
          <w:tab w:val="num" w:pos="5040"/>
        </w:tabs>
        <w:ind w:left="5040" w:hanging="360"/>
      </w:pPr>
      <w:rPr>
        <w:rFonts w:ascii="Wingdings 3" w:hAnsi="Wingdings 3" w:hint="default"/>
      </w:rPr>
    </w:lvl>
    <w:lvl w:ilvl="7" w:tplc="D4E263DC" w:tentative="1">
      <w:start w:val="1"/>
      <w:numFmt w:val="bullet"/>
      <w:lvlText w:val=""/>
      <w:lvlJc w:val="left"/>
      <w:pPr>
        <w:tabs>
          <w:tab w:val="num" w:pos="5760"/>
        </w:tabs>
        <w:ind w:left="5760" w:hanging="360"/>
      </w:pPr>
      <w:rPr>
        <w:rFonts w:ascii="Wingdings 3" w:hAnsi="Wingdings 3" w:hint="default"/>
      </w:rPr>
    </w:lvl>
    <w:lvl w:ilvl="8" w:tplc="6EAC428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45D388B"/>
    <w:multiLevelType w:val="hybridMultilevel"/>
    <w:tmpl w:val="F26237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53C35D3"/>
    <w:multiLevelType w:val="hybridMultilevel"/>
    <w:tmpl w:val="4BE858F6"/>
    <w:lvl w:ilvl="0" w:tplc="6FC2CC30">
      <w:start w:val="1"/>
      <w:numFmt w:val="decimal"/>
      <w:lvlText w:val="%1."/>
      <w:lvlJc w:val="left"/>
      <w:pPr>
        <w:tabs>
          <w:tab w:val="num" w:pos="720"/>
        </w:tabs>
        <w:ind w:left="720" w:hanging="360"/>
      </w:pPr>
    </w:lvl>
    <w:lvl w:ilvl="1" w:tplc="E6AE5CC6" w:tentative="1">
      <w:start w:val="1"/>
      <w:numFmt w:val="decimal"/>
      <w:lvlText w:val="%2."/>
      <w:lvlJc w:val="left"/>
      <w:pPr>
        <w:tabs>
          <w:tab w:val="num" w:pos="1440"/>
        </w:tabs>
        <w:ind w:left="1440" w:hanging="360"/>
      </w:pPr>
    </w:lvl>
    <w:lvl w:ilvl="2" w:tplc="8F9E334E" w:tentative="1">
      <w:start w:val="1"/>
      <w:numFmt w:val="decimal"/>
      <w:lvlText w:val="%3."/>
      <w:lvlJc w:val="left"/>
      <w:pPr>
        <w:tabs>
          <w:tab w:val="num" w:pos="2160"/>
        </w:tabs>
        <w:ind w:left="2160" w:hanging="360"/>
      </w:pPr>
    </w:lvl>
    <w:lvl w:ilvl="3" w:tplc="973424DE" w:tentative="1">
      <w:start w:val="1"/>
      <w:numFmt w:val="decimal"/>
      <w:lvlText w:val="%4."/>
      <w:lvlJc w:val="left"/>
      <w:pPr>
        <w:tabs>
          <w:tab w:val="num" w:pos="2880"/>
        </w:tabs>
        <w:ind w:left="2880" w:hanging="360"/>
      </w:pPr>
    </w:lvl>
    <w:lvl w:ilvl="4" w:tplc="A5F40E8C" w:tentative="1">
      <w:start w:val="1"/>
      <w:numFmt w:val="decimal"/>
      <w:lvlText w:val="%5."/>
      <w:lvlJc w:val="left"/>
      <w:pPr>
        <w:tabs>
          <w:tab w:val="num" w:pos="3600"/>
        </w:tabs>
        <w:ind w:left="3600" w:hanging="360"/>
      </w:pPr>
    </w:lvl>
    <w:lvl w:ilvl="5" w:tplc="7CF8A4E0" w:tentative="1">
      <w:start w:val="1"/>
      <w:numFmt w:val="decimal"/>
      <w:lvlText w:val="%6."/>
      <w:lvlJc w:val="left"/>
      <w:pPr>
        <w:tabs>
          <w:tab w:val="num" w:pos="4320"/>
        </w:tabs>
        <w:ind w:left="4320" w:hanging="360"/>
      </w:pPr>
    </w:lvl>
    <w:lvl w:ilvl="6" w:tplc="D102E2BC" w:tentative="1">
      <w:start w:val="1"/>
      <w:numFmt w:val="decimal"/>
      <w:lvlText w:val="%7."/>
      <w:lvlJc w:val="left"/>
      <w:pPr>
        <w:tabs>
          <w:tab w:val="num" w:pos="5040"/>
        </w:tabs>
        <w:ind w:left="5040" w:hanging="360"/>
      </w:pPr>
    </w:lvl>
    <w:lvl w:ilvl="7" w:tplc="C1C67130" w:tentative="1">
      <w:start w:val="1"/>
      <w:numFmt w:val="decimal"/>
      <w:lvlText w:val="%8."/>
      <w:lvlJc w:val="left"/>
      <w:pPr>
        <w:tabs>
          <w:tab w:val="num" w:pos="5760"/>
        </w:tabs>
        <w:ind w:left="5760" w:hanging="360"/>
      </w:pPr>
    </w:lvl>
    <w:lvl w:ilvl="8" w:tplc="AAC0160E" w:tentative="1">
      <w:start w:val="1"/>
      <w:numFmt w:val="decimal"/>
      <w:lvlText w:val="%9."/>
      <w:lvlJc w:val="left"/>
      <w:pPr>
        <w:tabs>
          <w:tab w:val="num" w:pos="6480"/>
        </w:tabs>
        <w:ind w:left="6480" w:hanging="360"/>
      </w:pPr>
    </w:lvl>
  </w:abstractNum>
  <w:abstractNum w:abstractNumId="7" w15:restartNumberingAfterBreak="0">
    <w:nsid w:val="2C306F5C"/>
    <w:multiLevelType w:val="hybridMultilevel"/>
    <w:tmpl w:val="B9D8239A"/>
    <w:lvl w:ilvl="0" w:tplc="11FC2F3A">
      <w:start w:val="2"/>
      <w:numFmt w:val="decimal"/>
      <w:lvlText w:val="%1."/>
      <w:lvlJc w:val="left"/>
      <w:pPr>
        <w:tabs>
          <w:tab w:val="num" w:pos="720"/>
        </w:tabs>
        <w:ind w:left="720" w:hanging="360"/>
      </w:pPr>
    </w:lvl>
    <w:lvl w:ilvl="1" w:tplc="1406A46E" w:tentative="1">
      <w:start w:val="1"/>
      <w:numFmt w:val="decimal"/>
      <w:lvlText w:val="%2."/>
      <w:lvlJc w:val="left"/>
      <w:pPr>
        <w:tabs>
          <w:tab w:val="num" w:pos="1440"/>
        </w:tabs>
        <w:ind w:left="1440" w:hanging="360"/>
      </w:pPr>
    </w:lvl>
    <w:lvl w:ilvl="2" w:tplc="B068114C" w:tentative="1">
      <w:start w:val="1"/>
      <w:numFmt w:val="decimal"/>
      <w:lvlText w:val="%3."/>
      <w:lvlJc w:val="left"/>
      <w:pPr>
        <w:tabs>
          <w:tab w:val="num" w:pos="2160"/>
        </w:tabs>
        <w:ind w:left="2160" w:hanging="360"/>
      </w:pPr>
    </w:lvl>
    <w:lvl w:ilvl="3" w:tplc="057A6DA6" w:tentative="1">
      <w:start w:val="1"/>
      <w:numFmt w:val="decimal"/>
      <w:lvlText w:val="%4."/>
      <w:lvlJc w:val="left"/>
      <w:pPr>
        <w:tabs>
          <w:tab w:val="num" w:pos="2880"/>
        </w:tabs>
        <w:ind w:left="2880" w:hanging="360"/>
      </w:pPr>
    </w:lvl>
    <w:lvl w:ilvl="4" w:tplc="1BB08F50" w:tentative="1">
      <w:start w:val="1"/>
      <w:numFmt w:val="decimal"/>
      <w:lvlText w:val="%5."/>
      <w:lvlJc w:val="left"/>
      <w:pPr>
        <w:tabs>
          <w:tab w:val="num" w:pos="3600"/>
        </w:tabs>
        <w:ind w:left="3600" w:hanging="360"/>
      </w:pPr>
    </w:lvl>
    <w:lvl w:ilvl="5" w:tplc="8C528850" w:tentative="1">
      <w:start w:val="1"/>
      <w:numFmt w:val="decimal"/>
      <w:lvlText w:val="%6."/>
      <w:lvlJc w:val="left"/>
      <w:pPr>
        <w:tabs>
          <w:tab w:val="num" w:pos="4320"/>
        </w:tabs>
        <w:ind w:left="4320" w:hanging="360"/>
      </w:pPr>
    </w:lvl>
    <w:lvl w:ilvl="6" w:tplc="FAF424A4" w:tentative="1">
      <w:start w:val="1"/>
      <w:numFmt w:val="decimal"/>
      <w:lvlText w:val="%7."/>
      <w:lvlJc w:val="left"/>
      <w:pPr>
        <w:tabs>
          <w:tab w:val="num" w:pos="5040"/>
        </w:tabs>
        <w:ind w:left="5040" w:hanging="360"/>
      </w:pPr>
    </w:lvl>
    <w:lvl w:ilvl="7" w:tplc="06E4AEA0" w:tentative="1">
      <w:start w:val="1"/>
      <w:numFmt w:val="decimal"/>
      <w:lvlText w:val="%8."/>
      <w:lvlJc w:val="left"/>
      <w:pPr>
        <w:tabs>
          <w:tab w:val="num" w:pos="5760"/>
        </w:tabs>
        <w:ind w:left="5760" w:hanging="360"/>
      </w:pPr>
    </w:lvl>
    <w:lvl w:ilvl="8" w:tplc="C7FE11EA" w:tentative="1">
      <w:start w:val="1"/>
      <w:numFmt w:val="decimal"/>
      <w:lvlText w:val="%9."/>
      <w:lvlJc w:val="left"/>
      <w:pPr>
        <w:tabs>
          <w:tab w:val="num" w:pos="6480"/>
        </w:tabs>
        <w:ind w:left="6480" w:hanging="360"/>
      </w:pPr>
    </w:lvl>
  </w:abstractNum>
  <w:abstractNum w:abstractNumId="8" w15:restartNumberingAfterBreak="0">
    <w:nsid w:val="4D545ED9"/>
    <w:multiLevelType w:val="hybridMultilevel"/>
    <w:tmpl w:val="D8E8F16E"/>
    <w:lvl w:ilvl="0" w:tplc="AA9E09D4">
      <w:start w:val="1"/>
      <w:numFmt w:val="bullet"/>
      <w:lvlText w:val=""/>
      <w:lvlJc w:val="left"/>
      <w:pPr>
        <w:tabs>
          <w:tab w:val="num" w:pos="720"/>
        </w:tabs>
        <w:ind w:left="720" w:hanging="360"/>
      </w:pPr>
      <w:rPr>
        <w:rFonts w:ascii="Wingdings 3" w:hAnsi="Wingdings 3" w:hint="default"/>
      </w:rPr>
    </w:lvl>
    <w:lvl w:ilvl="1" w:tplc="5954733A" w:tentative="1">
      <w:start w:val="1"/>
      <w:numFmt w:val="bullet"/>
      <w:lvlText w:val=""/>
      <w:lvlJc w:val="left"/>
      <w:pPr>
        <w:tabs>
          <w:tab w:val="num" w:pos="1440"/>
        </w:tabs>
        <w:ind w:left="1440" w:hanging="360"/>
      </w:pPr>
      <w:rPr>
        <w:rFonts w:ascii="Wingdings 3" w:hAnsi="Wingdings 3" w:hint="default"/>
      </w:rPr>
    </w:lvl>
    <w:lvl w:ilvl="2" w:tplc="F08830D6" w:tentative="1">
      <w:start w:val="1"/>
      <w:numFmt w:val="bullet"/>
      <w:lvlText w:val=""/>
      <w:lvlJc w:val="left"/>
      <w:pPr>
        <w:tabs>
          <w:tab w:val="num" w:pos="2160"/>
        </w:tabs>
        <w:ind w:left="2160" w:hanging="360"/>
      </w:pPr>
      <w:rPr>
        <w:rFonts w:ascii="Wingdings 3" w:hAnsi="Wingdings 3" w:hint="default"/>
      </w:rPr>
    </w:lvl>
    <w:lvl w:ilvl="3" w:tplc="CC1CD3EE" w:tentative="1">
      <w:start w:val="1"/>
      <w:numFmt w:val="bullet"/>
      <w:lvlText w:val=""/>
      <w:lvlJc w:val="left"/>
      <w:pPr>
        <w:tabs>
          <w:tab w:val="num" w:pos="2880"/>
        </w:tabs>
        <w:ind w:left="2880" w:hanging="360"/>
      </w:pPr>
      <w:rPr>
        <w:rFonts w:ascii="Wingdings 3" w:hAnsi="Wingdings 3" w:hint="default"/>
      </w:rPr>
    </w:lvl>
    <w:lvl w:ilvl="4" w:tplc="C7EE684A" w:tentative="1">
      <w:start w:val="1"/>
      <w:numFmt w:val="bullet"/>
      <w:lvlText w:val=""/>
      <w:lvlJc w:val="left"/>
      <w:pPr>
        <w:tabs>
          <w:tab w:val="num" w:pos="3600"/>
        </w:tabs>
        <w:ind w:left="3600" w:hanging="360"/>
      </w:pPr>
      <w:rPr>
        <w:rFonts w:ascii="Wingdings 3" w:hAnsi="Wingdings 3" w:hint="default"/>
      </w:rPr>
    </w:lvl>
    <w:lvl w:ilvl="5" w:tplc="50287DCA" w:tentative="1">
      <w:start w:val="1"/>
      <w:numFmt w:val="bullet"/>
      <w:lvlText w:val=""/>
      <w:lvlJc w:val="left"/>
      <w:pPr>
        <w:tabs>
          <w:tab w:val="num" w:pos="4320"/>
        </w:tabs>
        <w:ind w:left="4320" w:hanging="360"/>
      </w:pPr>
      <w:rPr>
        <w:rFonts w:ascii="Wingdings 3" w:hAnsi="Wingdings 3" w:hint="default"/>
      </w:rPr>
    </w:lvl>
    <w:lvl w:ilvl="6" w:tplc="4F0045EC" w:tentative="1">
      <w:start w:val="1"/>
      <w:numFmt w:val="bullet"/>
      <w:lvlText w:val=""/>
      <w:lvlJc w:val="left"/>
      <w:pPr>
        <w:tabs>
          <w:tab w:val="num" w:pos="5040"/>
        </w:tabs>
        <w:ind w:left="5040" w:hanging="360"/>
      </w:pPr>
      <w:rPr>
        <w:rFonts w:ascii="Wingdings 3" w:hAnsi="Wingdings 3" w:hint="default"/>
      </w:rPr>
    </w:lvl>
    <w:lvl w:ilvl="7" w:tplc="E28E21B4" w:tentative="1">
      <w:start w:val="1"/>
      <w:numFmt w:val="bullet"/>
      <w:lvlText w:val=""/>
      <w:lvlJc w:val="left"/>
      <w:pPr>
        <w:tabs>
          <w:tab w:val="num" w:pos="5760"/>
        </w:tabs>
        <w:ind w:left="5760" w:hanging="360"/>
      </w:pPr>
      <w:rPr>
        <w:rFonts w:ascii="Wingdings 3" w:hAnsi="Wingdings 3" w:hint="default"/>
      </w:rPr>
    </w:lvl>
    <w:lvl w:ilvl="8" w:tplc="4ACE138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2E520C"/>
    <w:multiLevelType w:val="multilevel"/>
    <w:tmpl w:val="4F2E520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4C55449"/>
    <w:multiLevelType w:val="hybridMultilevel"/>
    <w:tmpl w:val="95402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4311E8"/>
    <w:multiLevelType w:val="hybridMultilevel"/>
    <w:tmpl w:val="442258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29E576A"/>
    <w:multiLevelType w:val="hybridMultilevel"/>
    <w:tmpl w:val="A2C25696"/>
    <w:lvl w:ilvl="0" w:tplc="0A98E4E8">
      <w:start w:val="1"/>
      <w:numFmt w:val="decimal"/>
      <w:lvlText w:val="%1."/>
      <w:lvlJc w:val="left"/>
      <w:pPr>
        <w:tabs>
          <w:tab w:val="num" w:pos="720"/>
        </w:tabs>
        <w:ind w:left="720" w:hanging="360"/>
      </w:pPr>
    </w:lvl>
    <w:lvl w:ilvl="1" w:tplc="214011F6" w:tentative="1">
      <w:start w:val="1"/>
      <w:numFmt w:val="decimal"/>
      <w:lvlText w:val="%2."/>
      <w:lvlJc w:val="left"/>
      <w:pPr>
        <w:tabs>
          <w:tab w:val="num" w:pos="1440"/>
        </w:tabs>
        <w:ind w:left="1440" w:hanging="360"/>
      </w:pPr>
    </w:lvl>
    <w:lvl w:ilvl="2" w:tplc="49AA8F9A">
      <w:start w:val="302"/>
      <w:numFmt w:val="bullet"/>
      <w:lvlText w:val=""/>
      <w:lvlJc w:val="left"/>
      <w:pPr>
        <w:tabs>
          <w:tab w:val="num" w:pos="2160"/>
        </w:tabs>
        <w:ind w:left="2160" w:hanging="360"/>
      </w:pPr>
      <w:rPr>
        <w:rFonts w:ascii="Wingdings 3" w:hAnsi="Wingdings 3" w:hint="default"/>
      </w:rPr>
    </w:lvl>
    <w:lvl w:ilvl="3" w:tplc="85EE5AD0" w:tentative="1">
      <w:start w:val="1"/>
      <w:numFmt w:val="decimal"/>
      <w:lvlText w:val="%4."/>
      <w:lvlJc w:val="left"/>
      <w:pPr>
        <w:tabs>
          <w:tab w:val="num" w:pos="2880"/>
        </w:tabs>
        <w:ind w:left="2880" w:hanging="360"/>
      </w:pPr>
    </w:lvl>
    <w:lvl w:ilvl="4" w:tplc="39FE0E32" w:tentative="1">
      <w:start w:val="1"/>
      <w:numFmt w:val="decimal"/>
      <w:lvlText w:val="%5."/>
      <w:lvlJc w:val="left"/>
      <w:pPr>
        <w:tabs>
          <w:tab w:val="num" w:pos="3600"/>
        </w:tabs>
        <w:ind w:left="3600" w:hanging="360"/>
      </w:pPr>
    </w:lvl>
    <w:lvl w:ilvl="5" w:tplc="0A0CDE66" w:tentative="1">
      <w:start w:val="1"/>
      <w:numFmt w:val="decimal"/>
      <w:lvlText w:val="%6."/>
      <w:lvlJc w:val="left"/>
      <w:pPr>
        <w:tabs>
          <w:tab w:val="num" w:pos="4320"/>
        </w:tabs>
        <w:ind w:left="4320" w:hanging="360"/>
      </w:pPr>
    </w:lvl>
    <w:lvl w:ilvl="6" w:tplc="9138B6BA" w:tentative="1">
      <w:start w:val="1"/>
      <w:numFmt w:val="decimal"/>
      <w:lvlText w:val="%7."/>
      <w:lvlJc w:val="left"/>
      <w:pPr>
        <w:tabs>
          <w:tab w:val="num" w:pos="5040"/>
        </w:tabs>
        <w:ind w:left="5040" w:hanging="360"/>
      </w:pPr>
    </w:lvl>
    <w:lvl w:ilvl="7" w:tplc="81B6950E" w:tentative="1">
      <w:start w:val="1"/>
      <w:numFmt w:val="decimal"/>
      <w:lvlText w:val="%8."/>
      <w:lvlJc w:val="left"/>
      <w:pPr>
        <w:tabs>
          <w:tab w:val="num" w:pos="5760"/>
        </w:tabs>
        <w:ind w:left="5760" w:hanging="360"/>
      </w:pPr>
    </w:lvl>
    <w:lvl w:ilvl="8" w:tplc="B71C4C50" w:tentative="1">
      <w:start w:val="1"/>
      <w:numFmt w:val="decimal"/>
      <w:lvlText w:val="%9."/>
      <w:lvlJc w:val="left"/>
      <w:pPr>
        <w:tabs>
          <w:tab w:val="num" w:pos="6480"/>
        </w:tabs>
        <w:ind w:left="6480" w:hanging="360"/>
      </w:pPr>
    </w:lvl>
  </w:abstractNum>
  <w:abstractNum w:abstractNumId="13" w15:restartNumberingAfterBreak="0">
    <w:nsid w:val="7E12592B"/>
    <w:multiLevelType w:val="hybridMultilevel"/>
    <w:tmpl w:val="416A1374"/>
    <w:lvl w:ilvl="0" w:tplc="88165432">
      <w:start w:val="1"/>
      <w:numFmt w:val="decimal"/>
      <w:lvlText w:val="%1."/>
      <w:lvlJc w:val="left"/>
      <w:pPr>
        <w:tabs>
          <w:tab w:val="num" w:pos="720"/>
        </w:tabs>
        <w:ind w:left="720" w:hanging="360"/>
      </w:pPr>
    </w:lvl>
    <w:lvl w:ilvl="1" w:tplc="906E62E2" w:tentative="1">
      <w:start w:val="1"/>
      <w:numFmt w:val="decimal"/>
      <w:lvlText w:val="%2."/>
      <w:lvlJc w:val="left"/>
      <w:pPr>
        <w:tabs>
          <w:tab w:val="num" w:pos="1440"/>
        </w:tabs>
        <w:ind w:left="1440" w:hanging="360"/>
      </w:pPr>
    </w:lvl>
    <w:lvl w:ilvl="2" w:tplc="00E0F6E4" w:tentative="1">
      <w:start w:val="1"/>
      <w:numFmt w:val="decimal"/>
      <w:lvlText w:val="%3."/>
      <w:lvlJc w:val="left"/>
      <w:pPr>
        <w:tabs>
          <w:tab w:val="num" w:pos="2160"/>
        </w:tabs>
        <w:ind w:left="2160" w:hanging="360"/>
      </w:pPr>
    </w:lvl>
    <w:lvl w:ilvl="3" w:tplc="23B88BD4" w:tentative="1">
      <w:start w:val="1"/>
      <w:numFmt w:val="decimal"/>
      <w:lvlText w:val="%4."/>
      <w:lvlJc w:val="left"/>
      <w:pPr>
        <w:tabs>
          <w:tab w:val="num" w:pos="2880"/>
        </w:tabs>
        <w:ind w:left="2880" w:hanging="360"/>
      </w:pPr>
    </w:lvl>
    <w:lvl w:ilvl="4" w:tplc="DFC89852" w:tentative="1">
      <w:start w:val="1"/>
      <w:numFmt w:val="decimal"/>
      <w:lvlText w:val="%5."/>
      <w:lvlJc w:val="left"/>
      <w:pPr>
        <w:tabs>
          <w:tab w:val="num" w:pos="3600"/>
        </w:tabs>
        <w:ind w:left="3600" w:hanging="360"/>
      </w:pPr>
    </w:lvl>
    <w:lvl w:ilvl="5" w:tplc="F58800D6" w:tentative="1">
      <w:start w:val="1"/>
      <w:numFmt w:val="decimal"/>
      <w:lvlText w:val="%6."/>
      <w:lvlJc w:val="left"/>
      <w:pPr>
        <w:tabs>
          <w:tab w:val="num" w:pos="4320"/>
        </w:tabs>
        <w:ind w:left="4320" w:hanging="360"/>
      </w:pPr>
    </w:lvl>
    <w:lvl w:ilvl="6" w:tplc="7AB266DC" w:tentative="1">
      <w:start w:val="1"/>
      <w:numFmt w:val="decimal"/>
      <w:lvlText w:val="%7."/>
      <w:lvlJc w:val="left"/>
      <w:pPr>
        <w:tabs>
          <w:tab w:val="num" w:pos="5040"/>
        </w:tabs>
        <w:ind w:left="5040" w:hanging="360"/>
      </w:pPr>
    </w:lvl>
    <w:lvl w:ilvl="7" w:tplc="87626430" w:tentative="1">
      <w:start w:val="1"/>
      <w:numFmt w:val="decimal"/>
      <w:lvlText w:val="%8."/>
      <w:lvlJc w:val="left"/>
      <w:pPr>
        <w:tabs>
          <w:tab w:val="num" w:pos="5760"/>
        </w:tabs>
        <w:ind w:left="5760" w:hanging="360"/>
      </w:pPr>
    </w:lvl>
    <w:lvl w:ilvl="8" w:tplc="F0662312" w:tentative="1">
      <w:start w:val="1"/>
      <w:numFmt w:val="decimal"/>
      <w:lvlText w:val="%9."/>
      <w:lvlJc w:val="left"/>
      <w:pPr>
        <w:tabs>
          <w:tab w:val="num" w:pos="6480"/>
        </w:tabs>
        <w:ind w:left="6480" w:hanging="360"/>
      </w:pPr>
    </w:lvl>
  </w:abstractNum>
  <w:num w:numId="1" w16cid:durableId="665086930">
    <w:abstractNumId w:val="6"/>
  </w:num>
  <w:num w:numId="2" w16cid:durableId="422915763">
    <w:abstractNumId w:val="12"/>
  </w:num>
  <w:num w:numId="3" w16cid:durableId="101922786">
    <w:abstractNumId w:val="13"/>
  </w:num>
  <w:num w:numId="4" w16cid:durableId="1104110000">
    <w:abstractNumId w:val="3"/>
  </w:num>
  <w:num w:numId="5" w16cid:durableId="569846776">
    <w:abstractNumId w:val="1"/>
  </w:num>
  <w:num w:numId="6" w16cid:durableId="41827990">
    <w:abstractNumId w:val="7"/>
  </w:num>
  <w:num w:numId="7" w16cid:durableId="947008785">
    <w:abstractNumId w:val="0"/>
  </w:num>
  <w:num w:numId="8" w16cid:durableId="1296181999">
    <w:abstractNumId w:val="8"/>
  </w:num>
  <w:num w:numId="9" w16cid:durableId="1665670282">
    <w:abstractNumId w:val="2"/>
  </w:num>
  <w:num w:numId="10" w16cid:durableId="43263942">
    <w:abstractNumId w:val="4"/>
  </w:num>
  <w:num w:numId="11" w16cid:durableId="70784168">
    <w:abstractNumId w:val="5"/>
  </w:num>
  <w:num w:numId="12" w16cid:durableId="20325658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7365139">
    <w:abstractNumId w:val="11"/>
  </w:num>
  <w:num w:numId="14" w16cid:durableId="6638177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4C"/>
    <w:rsid w:val="0004673F"/>
    <w:rsid w:val="00056CF6"/>
    <w:rsid w:val="00094B1E"/>
    <w:rsid w:val="000D3D6A"/>
    <w:rsid w:val="00150104"/>
    <w:rsid w:val="001F33F1"/>
    <w:rsid w:val="00292CF8"/>
    <w:rsid w:val="002A432E"/>
    <w:rsid w:val="002A5909"/>
    <w:rsid w:val="002C275E"/>
    <w:rsid w:val="002D5931"/>
    <w:rsid w:val="002E7299"/>
    <w:rsid w:val="00315C80"/>
    <w:rsid w:val="003C0E4B"/>
    <w:rsid w:val="004401D2"/>
    <w:rsid w:val="004A69DA"/>
    <w:rsid w:val="004A6BAF"/>
    <w:rsid w:val="00545AD7"/>
    <w:rsid w:val="0056100D"/>
    <w:rsid w:val="00592E0F"/>
    <w:rsid w:val="00646995"/>
    <w:rsid w:val="00705085"/>
    <w:rsid w:val="00722E17"/>
    <w:rsid w:val="00723F21"/>
    <w:rsid w:val="00740AAA"/>
    <w:rsid w:val="00756079"/>
    <w:rsid w:val="0076181E"/>
    <w:rsid w:val="00784E4B"/>
    <w:rsid w:val="007B2D62"/>
    <w:rsid w:val="007C3E93"/>
    <w:rsid w:val="008403C7"/>
    <w:rsid w:val="00857A73"/>
    <w:rsid w:val="00883499"/>
    <w:rsid w:val="00894D68"/>
    <w:rsid w:val="008A0523"/>
    <w:rsid w:val="008A6258"/>
    <w:rsid w:val="0090411F"/>
    <w:rsid w:val="009243FF"/>
    <w:rsid w:val="009532D3"/>
    <w:rsid w:val="00981CB7"/>
    <w:rsid w:val="009B4EAA"/>
    <w:rsid w:val="009B584C"/>
    <w:rsid w:val="00A009FF"/>
    <w:rsid w:val="00A6548F"/>
    <w:rsid w:val="00AA5C6C"/>
    <w:rsid w:val="00AC7E68"/>
    <w:rsid w:val="00AD5827"/>
    <w:rsid w:val="00AE0552"/>
    <w:rsid w:val="00B2044C"/>
    <w:rsid w:val="00B2585B"/>
    <w:rsid w:val="00BC2E34"/>
    <w:rsid w:val="00BD2F5F"/>
    <w:rsid w:val="00BD30FD"/>
    <w:rsid w:val="00C530AA"/>
    <w:rsid w:val="00C57521"/>
    <w:rsid w:val="00C8362F"/>
    <w:rsid w:val="00CD0000"/>
    <w:rsid w:val="00CF6E7A"/>
    <w:rsid w:val="00D27F6C"/>
    <w:rsid w:val="00D57ADD"/>
    <w:rsid w:val="00D66EC2"/>
    <w:rsid w:val="00DA470C"/>
    <w:rsid w:val="00DA6AE6"/>
    <w:rsid w:val="00DB3FDE"/>
    <w:rsid w:val="00E001E1"/>
    <w:rsid w:val="00E4070F"/>
    <w:rsid w:val="00E42F95"/>
    <w:rsid w:val="00E605FB"/>
    <w:rsid w:val="00E72AC8"/>
    <w:rsid w:val="00E95CDE"/>
    <w:rsid w:val="00EE05E8"/>
    <w:rsid w:val="00EE4B59"/>
    <w:rsid w:val="00F05FBA"/>
    <w:rsid w:val="00F15F8B"/>
    <w:rsid w:val="00F17502"/>
    <w:rsid w:val="00F2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F95F"/>
  <w15:chartTrackingRefBased/>
  <w15:docId w15:val="{13552DEE-CE67-4CF9-AF59-4328D9ED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5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4C"/>
  </w:style>
  <w:style w:type="paragraph" w:styleId="Header">
    <w:name w:val="header"/>
    <w:basedOn w:val="Normal"/>
    <w:link w:val="HeaderChar"/>
    <w:uiPriority w:val="99"/>
    <w:unhideWhenUsed/>
    <w:qFormat/>
    <w:rsid w:val="009B5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4C"/>
  </w:style>
  <w:style w:type="paragraph" w:styleId="NoSpacing">
    <w:name w:val="No Spacing"/>
    <w:uiPriority w:val="1"/>
    <w:qFormat/>
    <w:rsid w:val="009B584C"/>
    <w:pPr>
      <w:spacing w:after="0" w:line="240" w:lineRule="auto"/>
    </w:pPr>
  </w:style>
  <w:style w:type="paragraph" w:customStyle="1" w:styleId="DecimalAligned">
    <w:name w:val="Decimal Aligned"/>
    <w:basedOn w:val="Normal"/>
    <w:uiPriority w:val="40"/>
    <w:qFormat/>
    <w:rsid w:val="009B584C"/>
    <w:pPr>
      <w:tabs>
        <w:tab w:val="decimal" w:pos="360"/>
      </w:tabs>
      <w:spacing w:after="200" w:line="276" w:lineRule="auto"/>
    </w:pPr>
    <w:rPr>
      <w:rFonts w:eastAsiaTheme="minorEastAsia"/>
    </w:rPr>
  </w:style>
  <w:style w:type="table" w:styleId="LightGrid-Accent1">
    <w:name w:val="Light Grid Accent 1"/>
    <w:basedOn w:val="TableNormal"/>
    <w:uiPriority w:val="62"/>
    <w:rsid w:val="009B584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TableGrid">
    <w:name w:val="Table Grid"/>
    <w:basedOn w:val="TableNormal"/>
    <w:uiPriority w:val="39"/>
    <w:rsid w:val="009B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2214">
      <w:bodyDiv w:val="1"/>
      <w:marLeft w:val="0"/>
      <w:marRight w:val="0"/>
      <w:marTop w:val="0"/>
      <w:marBottom w:val="0"/>
      <w:divBdr>
        <w:top w:val="none" w:sz="0" w:space="0" w:color="auto"/>
        <w:left w:val="none" w:sz="0" w:space="0" w:color="auto"/>
        <w:bottom w:val="none" w:sz="0" w:space="0" w:color="auto"/>
        <w:right w:val="none" w:sz="0" w:space="0" w:color="auto"/>
      </w:divBdr>
    </w:div>
    <w:div w:id="106782008">
      <w:bodyDiv w:val="1"/>
      <w:marLeft w:val="0"/>
      <w:marRight w:val="0"/>
      <w:marTop w:val="0"/>
      <w:marBottom w:val="0"/>
      <w:divBdr>
        <w:top w:val="none" w:sz="0" w:space="0" w:color="auto"/>
        <w:left w:val="none" w:sz="0" w:space="0" w:color="auto"/>
        <w:bottom w:val="none" w:sz="0" w:space="0" w:color="auto"/>
        <w:right w:val="none" w:sz="0" w:space="0" w:color="auto"/>
      </w:divBdr>
      <w:divsChild>
        <w:div w:id="1876960335">
          <w:marLeft w:val="1166"/>
          <w:marRight w:val="0"/>
          <w:marTop w:val="200"/>
          <w:marBottom w:val="0"/>
          <w:divBdr>
            <w:top w:val="none" w:sz="0" w:space="0" w:color="auto"/>
            <w:left w:val="none" w:sz="0" w:space="0" w:color="auto"/>
            <w:bottom w:val="none" w:sz="0" w:space="0" w:color="auto"/>
            <w:right w:val="none" w:sz="0" w:space="0" w:color="auto"/>
          </w:divBdr>
        </w:div>
        <w:div w:id="482623321">
          <w:marLeft w:val="1800"/>
          <w:marRight w:val="0"/>
          <w:marTop w:val="200"/>
          <w:marBottom w:val="0"/>
          <w:divBdr>
            <w:top w:val="none" w:sz="0" w:space="0" w:color="auto"/>
            <w:left w:val="none" w:sz="0" w:space="0" w:color="auto"/>
            <w:bottom w:val="none" w:sz="0" w:space="0" w:color="auto"/>
            <w:right w:val="none" w:sz="0" w:space="0" w:color="auto"/>
          </w:divBdr>
        </w:div>
        <w:div w:id="2047218171">
          <w:marLeft w:val="1800"/>
          <w:marRight w:val="0"/>
          <w:marTop w:val="200"/>
          <w:marBottom w:val="0"/>
          <w:divBdr>
            <w:top w:val="none" w:sz="0" w:space="0" w:color="auto"/>
            <w:left w:val="none" w:sz="0" w:space="0" w:color="auto"/>
            <w:bottom w:val="none" w:sz="0" w:space="0" w:color="auto"/>
            <w:right w:val="none" w:sz="0" w:space="0" w:color="auto"/>
          </w:divBdr>
        </w:div>
        <w:div w:id="1053114828">
          <w:marLeft w:val="1800"/>
          <w:marRight w:val="0"/>
          <w:marTop w:val="200"/>
          <w:marBottom w:val="0"/>
          <w:divBdr>
            <w:top w:val="none" w:sz="0" w:space="0" w:color="auto"/>
            <w:left w:val="none" w:sz="0" w:space="0" w:color="auto"/>
            <w:bottom w:val="none" w:sz="0" w:space="0" w:color="auto"/>
            <w:right w:val="none" w:sz="0" w:space="0" w:color="auto"/>
          </w:divBdr>
        </w:div>
        <w:div w:id="1498305400">
          <w:marLeft w:val="1800"/>
          <w:marRight w:val="0"/>
          <w:marTop w:val="200"/>
          <w:marBottom w:val="0"/>
          <w:divBdr>
            <w:top w:val="none" w:sz="0" w:space="0" w:color="auto"/>
            <w:left w:val="none" w:sz="0" w:space="0" w:color="auto"/>
            <w:bottom w:val="none" w:sz="0" w:space="0" w:color="auto"/>
            <w:right w:val="none" w:sz="0" w:space="0" w:color="auto"/>
          </w:divBdr>
        </w:div>
        <w:div w:id="554900055">
          <w:marLeft w:val="1800"/>
          <w:marRight w:val="0"/>
          <w:marTop w:val="200"/>
          <w:marBottom w:val="0"/>
          <w:divBdr>
            <w:top w:val="none" w:sz="0" w:space="0" w:color="auto"/>
            <w:left w:val="none" w:sz="0" w:space="0" w:color="auto"/>
            <w:bottom w:val="none" w:sz="0" w:space="0" w:color="auto"/>
            <w:right w:val="none" w:sz="0" w:space="0" w:color="auto"/>
          </w:divBdr>
        </w:div>
        <w:div w:id="1229418965">
          <w:marLeft w:val="1800"/>
          <w:marRight w:val="0"/>
          <w:marTop w:val="200"/>
          <w:marBottom w:val="0"/>
          <w:divBdr>
            <w:top w:val="none" w:sz="0" w:space="0" w:color="auto"/>
            <w:left w:val="none" w:sz="0" w:space="0" w:color="auto"/>
            <w:bottom w:val="none" w:sz="0" w:space="0" w:color="auto"/>
            <w:right w:val="none" w:sz="0" w:space="0" w:color="auto"/>
          </w:divBdr>
        </w:div>
        <w:div w:id="536356613">
          <w:marLeft w:val="1800"/>
          <w:marRight w:val="0"/>
          <w:marTop w:val="200"/>
          <w:marBottom w:val="0"/>
          <w:divBdr>
            <w:top w:val="none" w:sz="0" w:space="0" w:color="auto"/>
            <w:left w:val="none" w:sz="0" w:space="0" w:color="auto"/>
            <w:bottom w:val="none" w:sz="0" w:space="0" w:color="auto"/>
            <w:right w:val="none" w:sz="0" w:space="0" w:color="auto"/>
          </w:divBdr>
        </w:div>
      </w:divsChild>
    </w:div>
    <w:div w:id="367294870">
      <w:bodyDiv w:val="1"/>
      <w:marLeft w:val="0"/>
      <w:marRight w:val="0"/>
      <w:marTop w:val="0"/>
      <w:marBottom w:val="0"/>
      <w:divBdr>
        <w:top w:val="none" w:sz="0" w:space="0" w:color="auto"/>
        <w:left w:val="none" w:sz="0" w:space="0" w:color="auto"/>
        <w:bottom w:val="none" w:sz="0" w:space="0" w:color="auto"/>
        <w:right w:val="none" w:sz="0" w:space="0" w:color="auto"/>
      </w:divBdr>
    </w:div>
    <w:div w:id="421294934">
      <w:bodyDiv w:val="1"/>
      <w:marLeft w:val="0"/>
      <w:marRight w:val="0"/>
      <w:marTop w:val="0"/>
      <w:marBottom w:val="0"/>
      <w:divBdr>
        <w:top w:val="none" w:sz="0" w:space="0" w:color="auto"/>
        <w:left w:val="none" w:sz="0" w:space="0" w:color="auto"/>
        <w:bottom w:val="none" w:sz="0" w:space="0" w:color="auto"/>
        <w:right w:val="none" w:sz="0" w:space="0" w:color="auto"/>
      </w:divBdr>
      <w:divsChild>
        <w:div w:id="460653302">
          <w:marLeft w:val="720"/>
          <w:marRight w:val="0"/>
          <w:marTop w:val="200"/>
          <w:marBottom w:val="0"/>
          <w:divBdr>
            <w:top w:val="none" w:sz="0" w:space="0" w:color="auto"/>
            <w:left w:val="none" w:sz="0" w:space="0" w:color="auto"/>
            <w:bottom w:val="none" w:sz="0" w:space="0" w:color="auto"/>
            <w:right w:val="none" w:sz="0" w:space="0" w:color="auto"/>
          </w:divBdr>
        </w:div>
      </w:divsChild>
    </w:div>
    <w:div w:id="466319762">
      <w:bodyDiv w:val="1"/>
      <w:marLeft w:val="0"/>
      <w:marRight w:val="0"/>
      <w:marTop w:val="0"/>
      <w:marBottom w:val="0"/>
      <w:divBdr>
        <w:top w:val="none" w:sz="0" w:space="0" w:color="auto"/>
        <w:left w:val="none" w:sz="0" w:space="0" w:color="auto"/>
        <w:bottom w:val="none" w:sz="0" w:space="0" w:color="auto"/>
        <w:right w:val="none" w:sz="0" w:space="0" w:color="auto"/>
      </w:divBdr>
    </w:div>
    <w:div w:id="598684669">
      <w:bodyDiv w:val="1"/>
      <w:marLeft w:val="0"/>
      <w:marRight w:val="0"/>
      <w:marTop w:val="0"/>
      <w:marBottom w:val="0"/>
      <w:divBdr>
        <w:top w:val="none" w:sz="0" w:space="0" w:color="auto"/>
        <w:left w:val="none" w:sz="0" w:space="0" w:color="auto"/>
        <w:bottom w:val="none" w:sz="0" w:space="0" w:color="auto"/>
        <w:right w:val="none" w:sz="0" w:space="0" w:color="auto"/>
      </w:divBdr>
      <w:divsChild>
        <w:div w:id="1070537300">
          <w:marLeft w:val="720"/>
          <w:marRight w:val="0"/>
          <w:marTop w:val="200"/>
          <w:marBottom w:val="0"/>
          <w:divBdr>
            <w:top w:val="none" w:sz="0" w:space="0" w:color="auto"/>
            <w:left w:val="none" w:sz="0" w:space="0" w:color="auto"/>
            <w:bottom w:val="none" w:sz="0" w:space="0" w:color="auto"/>
            <w:right w:val="none" w:sz="0" w:space="0" w:color="auto"/>
          </w:divBdr>
        </w:div>
      </w:divsChild>
    </w:div>
    <w:div w:id="949581947">
      <w:bodyDiv w:val="1"/>
      <w:marLeft w:val="0"/>
      <w:marRight w:val="0"/>
      <w:marTop w:val="0"/>
      <w:marBottom w:val="0"/>
      <w:divBdr>
        <w:top w:val="none" w:sz="0" w:space="0" w:color="auto"/>
        <w:left w:val="none" w:sz="0" w:space="0" w:color="auto"/>
        <w:bottom w:val="none" w:sz="0" w:space="0" w:color="auto"/>
        <w:right w:val="none" w:sz="0" w:space="0" w:color="auto"/>
      </w:divBdr>
    </w:div>
    <w:div w:id="957880511">
      <w:bodyDiv w:val="1"/>
      <w:marLeft w:val="0"/>
      <w:marRight w:val="0"/>
      <w:marTop w:val="0"/>
      <w:marBottom w:val="0"/>
      <w:divBdr>
        <w:top w:val="none" w:sz="0" w:space="0" w:color="auto"/>
        <w:left w:val="none" w:sz="0" w:space="0" w:color="auto"/>
        <w:bottom w:val="none" w:sz="0" w:space="0" w:color="auto"/>
        <w:right w:val="none" w:sz="0" w:space="0" w:color="auto"/>
      </w:divBdr>
    </w:div>
    <w:div w:id="998118130">
      <w:bodyDiv w:val="1"/>
      <w:marLeft w:val="0"/>
      <w:marRight w:val="0"/>
      <w:marTop w:val="0"/>
      <w:marBottom w:val="0"/>
      <w:divBdr>
        <w:top w:val="none" w:sz="0" w:space="0" w:color="auto"/>
        <w:left w:val="none" w:sz="0" w:space="0" w:color="auto"/>
        <w:bottom w:val="none" w:sz="0" w:space="0" w:color="auto"/>
        <w:right w:val="none" w:sz="0" w:space="0" w:color="auto"/>
      </w:divBdr>
      <w:divsChild>
        <w:div w:id="336200719">
          <w:marLeft w:val="720"/>
          <w:marRight w:val="0"/>
          <w:marTop w:val="200"/>
          <w:marBottom w:val="0"/>
          <w:divBdr>
            <w:top w:val="none" w:sz="0" w:space="0" w:color="auto"/>
            <w:left w:val="none" w:sz="0" w:space="0" w:color="auto"/>
            <w:bottom w:val="none" w:sz="0" w:space="0" w:color="auto"/>
            <w:right w:val="none" w:sz="0" w:space="0" w:color="auto"/>
          </w:divBdr>
        </w:div>
      </w:divsChild>
    </w:div>
    <w:div w:id="1082678170">
      <w:bodyDiv w:val="1"/>
      <w:marLeft w:val="0"/>
      <w:marRight w:val="0"/>
      <w:marTop w:val="0"/>
      <w:marBottom w:val="0"/>
      <w:divBdr>
        <w:top w:val="none" w:sz="0" w:space="0" w:color="auto"/>
        <w:left w:val="none" w:sz="0" w:space="0" w:color="auto"/>
        <w:bottom w:val="none" w:sz="0" w:space="0" w:color="auto"/>
        <w:right w:val="none" w:sz="0" w:space="0" w:color="auto"/>
      </w:divBdr>
    </w:div>
    <w:div w:id="1124695406">
      <w:bodyDiv w:val="1"/>
      <w:marLeft w:val="0"/>
      <w:marRight w:val="0"/>
      <w:marTop w:val="0"/>
      <w:marBottom w:val="0"/>
      <w:divBdr>
        <w:top w:val="none" w:sz="0" w:space="0" w:color="auto"/>
        <w:left w:val="none" w:sz="0" w:space="0" w:color="auto"/>
        <w:bottom w:val="none" w:sz="0" w:space="0" w:color="auto"/>
        <w:right w:val="none" w:sz="0" w:space="0" w:color="auto"/>
      </w:divBdr>
      <w:divsChild>
        <w:div w:id="21908269">
          <w:marLeft w:val="547"/>
          <w:marRight w:val="0"/>
          <w:marTop w:val="200"/>
          <w:marBottom w:val="0"/>
          <w:divBdr>
            <w:top w:val="none" w:sz="0" w:space="0" w:color="auto"/>
            <w:left w:val="none" w:sz="0" w:space="0" w:color="auto"/>
            <w:bottom w:val="none" w:sz="0" w:space="0" w:color="auto"/>
            <w:right w:val="none" w:sz="0" w:space="0" w:color="auto"/>
          </w:divBdr>
        </w:div>
        <w:div w:id="1640261130">
          <w:marLeft w:val="547"/>
          <w:marRight w:val="0"/>
          <w:marTop w:val="200"/>
          <w:marBottom w:val="0"/>
          <w:divBdr>
            <w:top w:val="none" w:sz="0" w:space="0" w:color="auto"/>
            <w:left w:val="none" w:sz="0" w:space="0" w:color="auto"/>
            <w:bottom w:val="none" w:sz="0" w:space="0" w:color="auto"/>
            <w:right w:val="none" w:sz="0" w:space="0" w:color="auto"/>
          </w:divBdr>
        </w:div>
      </w:divsChild>
    </w:div>
    <w:div w:id="1287394005">
      <w:bodyDiv w:val="1"/>
      <w:marLeft w:val="0"/>
      <w:marRight w:val="0"/>
      <w:marTop w:val="0"/>
      <w:marBottom w:val="0"/>
      <w:divBdr>
        <w:top w:val="none" w:sz="0" w:space="0" w:color="auto"/>
        <w:left w:val="none" w:sz="0" w:space="0" w:color="auto"/>
        <w:bottom w:val="none" w:sz="0" w:space="0" w:color="auto"/>
        <w:right w:val="none" w:sz="0" w:space="0" w:color="auto"/>
      </w:divBdr>
    </w:div>
    <w:div w:id="1367944715">
      <w:bodyDiv w:val="1"/>
      <w:marLeft w:val="0"/>
      <w:marRight w:val="0"/>
      <w:marTop w:val="0"/>
      <w:marBottom w:val="0"/>
      <w:divBdr>
        <w:top w:val="none" w:sz="0" w:space="0" w:color="auto"/>
        <w:left w:val="none" w:sz="0" w:space="0" w:color="auto"/>
        <w:bottom w:val="none" w:sz="0" w:space="0" w:color="auto"/>
        <w:right w:val="none" w:sz="0" w:space="0" w:color="auto"/>
      </w:divBdr>
      <w:divsChild>
        <w:div w:id="1592615701">
          <w:marLeft w:val="547"/>
          <w:marRight w:val="0"/>
          <w:marTop w:val="200"/>
          <w:marBottom w:val="0"/>
          <w:divBdr>
            <w:top w:val="none" w:sz="0" w:space="0" w:color="auto"/>
            <w:left w:val="none" w:sz="0" w:space="0" w:color="auto"/>
            <w:bottom w:val="none" w:sz="0" w:space="0" w:color="auto"/>
            <w:right w:val="none" w:sz="0" w:space="0" w:color="auto"/>
          </w:divBdr>
        </w:div>
        <w:div w:id="721321731">
          <w:marLeft w:val="547"/>
          <w:marRight w:val="0"/>
          <w:marTop w:val="200"/>
          <w:marBottom w:val="0"/>
          <w:divBdr>
            <w:top w:val="none" w:sz="0" w:space="0" w:color="auto"/>
            <w:left w:val="none" w:sz="0" w:space="0" w:color="auto"/>
            <w:bottom w:val="none" w:sz="0" w:space="0" w:color="auto"/>
            <w:right w:val="none" w:sz="0" w:space="0" w:color="auto"/>
          </w:divBdr>
        </w:div>
        <w:div w:id="612398561">
          <w:marLeft w:val="547"/>
          <w:marRight w:val="0"/>
          <w:marTop w:val="200"/>
          <w:marBottom w:val="0"/>
          <w:divBdr>
            <w:top w:val="none" w:sz="0" w:space="0" w:color="auto"/>
            <w:left w:val="none" w:sz="0" w:space="0" w:color="auto"/>
            <w:bottom w:val="none" w:sz="0" w:space="0" w:color="auto"/>
            <w:right w:val="none" w:sz="0" w:space="0" w:color="auto"/>
          </w:divBdr>
        </w:div>
        <w:div w:id="256866351">
          <w:marLeft w:val="547"/>
          <w:marRight w:val="0"/>
          <w:marTop w:val="200"/>
          <w:marBottom w:val="0"/>
          <w:divBdr>
            <w:top w:val="none" w:sz="0" w:space="0" w:color="auto"/>
            <w:left w:val="none" w:sz="0" w:space="0" w:color="auto"/>
            <w:bottom w:val="none" w:sz="0" w:space="0" w:color="auto"/>
            <w:right w:val="none" w:sz="0" w:space="0" w:color="auto"/>
          </w:divBdr>
        </w:div>
      </w:divsChild>
    </w:div>
    <w:div w:id="1415976232">
      <w:bodyDiv w:val="1"/>
      <w:marLeft w:val="0"/>
      <w:marRight w:val="0"/>
      <w:marTop w:val="0"/>
      <w:marBottom w:val="0"/>
      <w:divBdr>
        <w:top w:val="none" w:sz="0" w:space="0" w:color="auto"/>
        <w:left w:val="none" w:sz="0" w:space="0" w:color="auto"/>
        <w:bottom w:val="none" w:sz="0" w:space="0" w:color="auto"/>
        <w:right w:val="none" w:sz="0" w:space="0" w:color="auto"/>
      </w:divBdr>
    </w:div>
    <w:div w:id="1426194899">
      <w:bodyDiv w:val="1"/>
      <w:marLeft w:val="0"/>
      <w:marRight w:val="0"/>
      <w:marTop w:val="0"/>
      <w:marBottom w:val="0"/>
      <w:divBdr>
        <w:top w:val="none" w:sz="0" w:space="0" w:color="auto"/>
        <w:left w:val="none" w:sz="0" w:space="0" w:color="auto"/>
        <w:bottom w:val="none" w:sz="0" w:space="0" w:color="auto"/>
        <w:right w:val="none" w:sz="0" w:space="0" w:color="auto"/>
      </w:divBdr>
    </w:div>
    <w:div w:id="1497262572">
      <w:bodyDiv w:val="1"/>
      <w:marLeft w:val="0"/>
      <w:marRight w:val="0"/>
      <w:marTop w:val="0"/>
      <w:marBottom w:val="0"/>
      <w:divBdr>
        <w:top w:val="none" w:sz="0" w:space="0" w:color="auto"/>
        <w:left w:val="none" w:sz="0" w:space="0" w:color="auto"/>
        <w:bottom w:val="none" w:sz="0" w:space="0" w:color="auto"/>
        <w:right w:val="none" w:sz="0" w:space="0" w:color="auto"/>
      </w:divBdr>
      <w:divsChild>
        <w:div w:id="1623459155">
          <w:marLeft w:val="720"/>
          <w:marRight w:val="0"/>
          <w:marTop w:val="200"/>
          <w:marBottom w:val="0"/>
          <w:divBdr>
            <w:top w:val="none" w:sz="0" w:space="0" w:color="auto"/>
            <w:left w:val="none" w:sz="0" w:space="0" w:color="auto"/>
            <w:bottom w:val="none" w:sz="0" w:space="0" w:color="auto"/>
            <w:right w:val="none" w:sz="0" w:space="0" w:color="auto"/>
          </w:divBdr>
        </w:div>
      </w:divsChild>
    </w:div>
    <w:div w:id="1836266520">
      <w:bodyDiv w:val="1"/>
      <w:marLeft w:val="0"/>
      <w:marRight w:val="0"/>
      <w:marTop w:val="0"/>
      <w:marBottom w:val="0"/>
      <w:divBdr>
        <w:top w:val="none" w:sz="0" w:space="0" w:color="auto"/>
        <w:left w:val="none" w:sz="0" w:space="0" w:color="auto"/>
        <w:bottom w:val="none" w:sz="0" w:space="0" w:color="auto"/>
        <w:right w:val="none" w:sz="0" w:space="0" w:color="auto"/>
      </w:divBdr>
    </w:div>
    <w:div w:id="1872719587">
      <w:bodyDiv w:val="1"/>
      <w:marLeft w:val="0"/>
      <w:marRight w:val="0"/>
      <w:marTop w:val="0"/>
      <w:marBottom w:val="0"/>
      <w:divBdr>
        <w:top w:val="none" w:sz="0" w:space="0" w:color="auto"/>
        <w:left w:val="none" w:sz="0" w:space="0" w:color="auto"/>
        <w:bottom w:val="none" w:sz="0" w:space="0" w:color="auto"/>
        <w:right w:val="none" w:sz="0" w:space="0" w:color="auto"/>
      </w:divBdr>
      <w:divsChild>
        <w:div w:id="247159367">
          <w:marLeft w:val="806"/>
          <w:marRight w:val="0"/>
          <w:marTop w:val="200"/>
          <w:marBottom w:val="0"/>
          <w:divBdr>
            <w:top w:val="none" w:sz="0" w:space="0" w:color="auto"/>
            <w:left w:val="none" w:sz="0" w:space="0" w:color="auto"/>
            <w:bottom w:val="none" w:sz="0" w:space="0" w:color="auto"/>
            <w:right w:val="none" w:sz="0" w:space="0" w:color="auto"/>
          </w:divBdr>
        </w:div>
      </w:divsChild>
    </w:div>
    <w:div w:id="1918587958">
      <w:bodyDiv w:val="1"/>
      <w:marLeft w:val="0"/>
      <w:marRight w:val="0"/>
      <w:marTop w:val="0"/>
      <w:marBottom w:val="0"/>
      <w:divBdr>
        <w:top w:val="none" w:sz="0" w:space="0" w:color="auto"/>
        <w:left w:val="none" w:sz="0" w:space="0" w:color="auto"/>
        <w:bottom w:val="none" w:sz="0" w:space="0" w:color="auto"/>
        <w:right w:val="none" w:sz="0" w:space="0" w:color="auto"/>
      </w:divBdr>
      <w:divsChild>
        <w:div w:id="533158881">
          <w:marLeft w:val="720"/>
          <w:marRight w:val="0"/>
          <w:marTop w:val="200"/>
          <w:marBottom w:val="0"/>
          <w:divBdr>
            <w:top w:val="none" w:sz="0" w:space="0" w:color="auto"/>
            <w:left w:val="none" w:sz="0" w:space="0" w:color="auto"/>
            <w:bottom w:val="none" w:sz="0" w:space="0" w:color="auto"/>
            <w:right w:val="none" w:sz="0" w:space="0" w:color="auto"/>
          </w:divBdr>
        </w:div>
      </w:divsChild>
    </w:div>
    <w:div w:id="1961644390">
      <w:bodyDiv w:val="1"/>
      <w:marLeft w:val="0"/>
      <w:marRight w:val="0"/>
      <w:marTop w:val="0"/>
      <w:marBottom w:val="0"/>
      <w:divBdr>
        <w:top w:val="none" w:sz="0" w:space="0" w:color="auto"/>
        <w:left w:val="none" w:sz="0" w:space="0" w:color="auto"/>
        <w:bottom w:val="none" w:sz="0" w:space="0" w:color="auto"/>
        <w:right w:val="none" w:sz="0" w:space="0" w:color="auto"/>
      </w:divBdr>
      <w:divsChild>
        <w:div w:id="1850558422">
          <w:marLeft w:val="547"/>
          <w:marRight w:val="0"/>
          <w:marTop w:val="200"/>
          <w:marBottom w:val="0"/>
          <w:divBdr>
            <w:top w:val="none" w:sz="0" w:space="0" w:color="auto"/>
            <w:left w:val="none" w:sz="0" w:space="0" w:color="auto"/>
            <w:bottom w:val="none" w:sz="0" w:space="0" w:color="auto"/>
            <w:right w:val="none" w:sz="0" w:space="0" w:color="auto"/>
          </w:divBdr>
        </w:div>
        <w:div w:id="185383268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Faiq</cp:lastModifiedBy>
  <cp:revision>2</cp:revision>
  <dcterms:created xsi:type="dcterms:W3CDTF">2023-10-02T14:46:00Z</dcterms:created>
  <dcterms:modified xsi:type="dcterms:W3CDTF">2023-10-02T14:46:00Z</dcterms:modified>
</cp:coreProperties>
</file>