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2CF2" w14:textId="1227C074" w:rsidR="00B938C9" w:rsidRPr="001B2568" w:rsidRDefault="00B938C9" w:rsidP="00B938C9">
      <w:pPr>
        <w:bidi/>
        <w:spacing w:after="0" w:line="240" w:lineRule="auto"/>
        <w:rPr>
          <w:rFonts w:ascii="Arial" w:eastAsia="Times New Roman" w:hAnsi="Arial" w:cs="Arial"/>
          <w:b/>
          <w:bCs/>
          <w:color w:val="000000"/>
          <w:sz w:val="30"/>
          <w:szCs w:val="30"/>
          <w:rtl/>
          <w:lang w:val="en-US"/>
        </w:rPr>
      </w:pPr>
      <w:r w:rsidRPr="00434976">
        <w:rPr>
          <w:rFonts w:ascii="Arial" w:eastAsia="Times New Roman" w:hAnsi="Arial" w:cs="Arial" w:hint="cs"/>
          <w:b/>
          <w:bCs/>
          <w:color w:val="000000"/>
          <w:sz w:val="30"/>
          <w:szCs w:val="30"/>
          <w:rtl/>
        </w:rPr>
        <w:t xml:space="preserve">מסמך </w:t>
      </w:r>
      <w:proofErr w:type="spellStart"/>
      <w:r w:rsidRPr="00434976">
        <w:rPr>
          <w:rFonts w:ascii="Arial" w:eastAsia="Times New Roman" w:hAnsi="Arial" w:cs="Arial" w:hint="cs"/>
          <w:b/>
          <w:bCs/>
          <w:color w:val="000000"/>
          <w:sz w:val="30"/>
          <w:szCs w:val="30"/>
          <w:rtl/>
        </w:rPr>
        <w:t>חזון</w:t>
      </w:r>
      <w:proofErr w:type="spellEnd"/>
      <w:r w:rsidRPr="00434976">
        <w:rPr>
          <w:rFonts w:ascii="Arial" w:eastAsia="Times New Roman" w:hAnsi="Arial" w:cs="Arial" w:hint="cs"/>
          <w:b/>
          <w:bCs/>
          <w:color w:val="000000"/>
          <w:sz w:val="30"/>
          <w:szCs w:val="30"/>
          <w:rtl/>
        </w:rPr>
        <w:t xml:space="preserve"> לפרויקט</w:t>
      </w:r>
      <w:r w:rsidR="001B2568">
        <w:rPr>
          <w:rFonts w:ascii="Arial" w:eastAsia="Times New Roman" w:hAnsi="Arial" w:cs="Arial"/>
          <w:b/>
          <w:bCs/>
          <w:color w:val="000000"/>
          <w:sz w:val="30"/>
          <w:szCs w:val="30"/>
          <w:lang w:val="en-US"/>
        </w:rPr>
        <w:t xml:space="preserve"> </w:t>
      </w:r>
    </w:p>
    <w:p w14:paraId="5C216EB3" w14:textId="77777777" w:rsidR="00F0708E" w:rsidRPr="00434976" w:rsidRDefault="00F0708E" w:rsidP="00F0708E">
      <w:pPr>
        <w:bidi/>
        <w:spacing w:after="0" w:line="240" w:lineRule="auto"/>
        <w:rPr>
          <w:rFonts w:ascii="Arial" w:eastAsia="Times New Roman" w:hAnsi="Arial" w:cs="Arial"/>
          <w:b/>
          <w:bCs/>
          <w:color w:val="000000"/>
          <w:sz w:val="30"/>
          <w:szCs w:val="30"/>
          <w:rtl/>
        </w:rPr>
      </w:pPr>
    </w:p>
    <w:p w14:paraId="194BC6CC" w14:textId="040F8093" w:rsidR="00B938C9" w:rsidRPr="00434976" w:rsidRDefault="00B938C9" w:rsidP="00B938C9">
      <w:pPr>
        <w:bidi/>
        <w:spacing w:after="0" w:line="240" w:lineRule="auto"/>
        <w:rPr>
          <w:rFonts w:ascii="Arial" w:eastAsia="Times New Roman" w:hAnsi="Arial" w:cs="Arial"/>
          <w:color w:val="000000"/>
          <w:sz w:val="24"/>
          <w:szCs w:val="24"/>
          <w:rtl/>
        </w:rPr>
      </w:pPr>
      <w:r w:rsidRPr="00434976">
        <w:rPr>
          <w:rFonts w:ascii="Arial" w:eastAsia="Times New Roman" w:hAnsi="Arial" w:cs="Arial" w:hint="cs"/>
          <w:color w:val="000000"/>
          <w:sz w:val="24"/>
          <w:szCs w:val="24"/>
          <w:rtl/>
        </w:rPr>
        <w:t xml:space="preserve">מגישים: ויקטור קושניר, </w:t>
      </w:r>
      <w:proofErr w:type="spellStart"/>
      <w:r w:rsidRPr="00434976">
        <w:rPr>
          <w:rFonts w:ascii="Arial" w:eastAsia="Times New Roman" w:hAnsi="Arial" w:cs="Arial" w:hint="cs"/>
          <w:color w:val="000000"/>
          <w:sz w:val="24"/>
          <w:szCs w:val="24"/>
          <w:rtl/>
        </w:rPr>
        <w:t>אנדריי</w:t>
      </w:r>
      <w:proofErr w:type="spellEnd"/>
      <w:r w:rsidRPr="00434976">
        <w:rPr>
          <w:rFonts w:ascii="Arial" w:eastAsia="Times New Roman" w:hAnsi="Arial" w:cs="Arial" w:hint="cs"/>
          <w:color w:val="000000"/>
          <w:sz w:val="24"/>
          <w:szCs w:val="24"/>
          <w:rtl/>
        </w:rPr>
        <w:t xml:space="preserve"> בכרך, אביב דנינו .</w:t>
      </w:r>
    </w:p>
    <w:p w14:paraId="63127C53" w14:textId="612E5540" w:rsidR="00B938C9" w:rsidRPr="00434976" w:rsidRDefault="00B938C9" w:rsidP="00B938C9">
      <w:pPr>
        <w:bidi/>
        <w:spacing w:after="0" w:line="240" w:lineRule="auto"/>
        <w:rPr>
          <w:rFonts w:ascii="Arial" w:eastAsia="Times New Roman" w:hAnsi="Arial" w:cs="Arial"/>
          <w:color w:val="000000"/>
          <w:sz w:val="24"/>
          <w:szCs w:val="24"/>
          <w:rtl/>
          <w:lang w:val="en-US"/>
        </w:rPr>
      </w:pPr>
      <w:r w:rsidRPr="00434976">
        <w:rPr>
          <w:rFonts w:ascii="Arial" w:eastAsia="Times New Roman" w:hAnsi="Arial" w:cs="Arial" w:hint="cs"/>
          <w:color w:val="000000"/>
          <w:sz w:val="24"/>
          <w:szCs w:val="24"/>
          <w:rtl/>
        </w:rPr>
        <w:t xml:space="preserve">תחת הנחיתו של ד"ר </w:t>
      </w:r>
      <w:r w:rsidRPr="00434976">
        <w:rPr>
          <w:rFonts w:ascii="Arial" w:eastAsia="Times New Roman" w:hAnsi="Arial" w:cs="Arial" w:hint="cs"/>
          <w:color w:val="000000"/>
          <w:sz w:val="24"/>
          <w:szCs w:val="24"/>
          <w:rtl/>
          <w:lang w:val="en-US"/>
        </w:rPr>
        <w:t>סגל הלוי דוד אראל .</w:t>
      </w:r>
    </w:p>
    <w:p w14:paraId="734A082C" w14:textId="77777777" w:rsidR="00F0708E" w:rsidRDefault="00F0708E" w:rsidP="00B938C9">
      <w:pPr>
        <w:bidi/>
        <w:spacing w:after="0" w:line="240" w:lineRule="auto"/>
        <w:rPr>
          <w:rFonts w:ascii="Arial" w:eastAsia="Times New Roman" w:hAnsi="Arial" w:cs="Arial"/>
          <w:b/>
          <w:bCs/>
          <w:color w:val="000000"/>
          <w:sz w:val="26"/>
          <w:szCs w:val="26"/>
          <w:rtl/>
        </w:rPr>
      </w:pPr>
    </w:p>
    <w:p w14:paraId="0E184501" w14:textId="01DDAF75" w:rsidR="00B938C9" w:rsidRPr="00B938C9" w:rsidRDefault="00DE38A2" w:rsidP="00F0708E">
      <w:pPr>
        <w:bidi/>
        <w:spacing w:after="0" w:line="240" w:lineRule="auto"/>
        <w:rPr>
          <w:rFonts w:ascii="Times New Roman" w:eastAsia="Times New Roman" w:hAnsi="Times New Roman" w:cs="Times New Roman"/>
          <w:sz w:val="24"/>
          <w:szCs w:val="24"/>
        </w:rPr>
      </w:pPr>
      <w:r>
        <w:rPr>
          <w:rFonts w:ascii="Arial" w:eastAsia="Times New Roman" w:hAnsi="Arial" w:cs="Arial" w:hint="cs"/>
          <w:b/>
          <w:bCs/>
          <w:color w:val="000000"/>
          <w:sz w:val="30"/>
          <w:szCs w:val="30"/>
          <w:rtl/>
        </w:rPr>
        <w:t>הגדרה</w:t>
      </w:r>
      <w:r w:rsidR="00B938C9" w:rsidRPr="00B938C9">
        <w:rPr>
          <w:rFonts w:ascii="Arial" w:eastAsia="Times New Roman" w:hAnsi="Arial" w:cs="Arial"/>
          <w:color w:val="000000"/>
          <w:rtl/>
        </w:rPr>
        <w:t xml:space="preserve"> - המערכת מיועדת לחלוקה הוגנת של תיקי ממשלה בין שרים עם עמדות ורצונות שונים .</w:t>
      </w:r>
    </w:p>
    <w:p w14:paraId="6883FFC1" w14:textId="77777777" w:rsidR="00F0708E" w:rsidRDefault="00F0708E" w:rsidP="00B938C9">
      <w:pPr>
        <w:bidi/>
        <w:spacing w:after="0" w:line="240" w:lineRule="auto"/>
        <w:rPr>
          <w:rFonts w:ascii="Arial" w:eastAsia="Times New Roman" w:hAnsi="Arial" w:cs="Arial"/>
          <w:b/>
          <w:bCs/>
          <w:color w:val="000000"/>
          <w:sz w:val="30"/>
          <w:szCs w:val="30"/>
          <w:rtl/>
        </w:rPr>
      </w:pPr>
    </w:p>
    <w:p w14:paraId="541BE9DD" w14:textId="5072AF39" w:rsidR="00B938C9" w:rsidRPr="00B938C9" w:rsidRDefault="00DE38A2" w:rsidP="00F0708E">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sz w:val="30"/>
          <w:szCs w:val="30"/>
          <w:rtl/>
        </w:rPr>
        <w:t>קהל יעד</w:t>
      </w:r>
      <w:r w:rsidR="00B938C9" w:rsidRPr="00B938C9">
        <w:rPr>
          <w:rFonts w:ascii="Arial" w:eastAsia="Times New Roman" w:hAnsi="Arial" w:cs="Arial"/>
          <w:color w:val="000000"/>
          <w:rtl/>
        </w:rPr>
        <w:t xml:space="preserve"> -  קהל היעד הוא כמובן שרי הממשלה וגם אזרחי המדינה שלא קושרים למערכת הפוליטית באופן ישיר בכך שיכולו לראות אופציות אלטרנטיביות ולמצב הקיים ולקבל מסקנות על ההתנהלות ואופן קבלת ההחלטות.</w:t>
      </w:r>
    </w:p>
    <w:p w14:paraId="2705CDF5" w14:textId="77777777" w:rsidR="00F0708E" w:rsidRDefault="00F0708E" w:rsidP="00B938C9">
      <w:pPr>
        <w:bidi/>
        <w:spacing w:after="0" w:line="240" w:lineRule="auto"/>
        <w:rPr>
          <w:rFonts w:ascii="Arial" w:eastAsia="Times New Roman" w:hAnsi="Arial" w:cs="Arial"/>
          <w:b/>
          <w:bCs/>
          <w:color w:val="000000"/>
          <w:sz w:val="30"/>
          <w:szCs w:val="30"/>
          <w:rtl/>
        </w:rPr>
      </w:pPr>
    </w:p>
    <w:p w14:paraId="4DE7AD75" w14:textId="44860A66" w:rsidR="00B938C9" w:rsidRPr="00B938C9" w:rsidRDefault="00DE38A2" w:rsidP="00F0708E">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sz w:val="30"/>
          <w:szCs w:val="30"/>
          <w:rtl/>
        </w:rPr>
        <w:t xml:space="preserve">רלוונטיות </w:t>
      </w:r>
      <w:r w:rsidR="00B938C9" w:rsidRPr="00B938C9">
        <w:rPr>
          <w:rFonts w:ascii="Arial" w:eastAsia="Times New Roman" w:hAnsi="Arial" w:cs="Arial"/>
          <w:color w:val="000000"/>
          <w:rtl/>
        </w:rPr>
        <w:t xml:space="preserve"> -  המערכת באה לפתור את הצורה בה חלוקת תיקים מתבצעת כיום. בו כל מפלגה מתווכחת אחת עם השנייה לגבי איזה תיק היא רוצה. במערכת שלנו כל מפלגה מגדירה לכל תיק ממשלתי שווי </w:t>
      </w:r>
      <w:proofErr w:type="spellStart"/>
      <w:r w:rsidR="00B938C9" w:rsidRPr="00B938C9">
        <w:rPr>
          <w:rFonts w:ascii="Arial" w:eastAsia="Times New Roman" w:hAnsi="Arial" w:cs="Arial"/>
          <w:color w:val="000000"/>
          <w:rtl/>
        </w:rPr>
        <w:t>בעינייה</w:t>
      </w:r>
      <w:proofErr w:type="spellEnd"/>
      <w:r w:rsidR="00B938C9" w:rsidRPr="00B938C9">
        <w:rPr>
          <w:rFonts w:ascii="Arial" w:eastAsia="Times New Roman" w:hAnsi="Arial" w:cs="Arial"/>
          <w:color w:val="000000"/>
          <w:rtl/>
        </w:rPr>
        <w:t>, המערכת מחזירה חלוקה הוגנת בין התיקים בהתחשב למספר המנדטים של המפלגה ותחלק את התיקים באופן האופטימלי ביותר.</w:t>
      </w:r>
    </w:p>
    <w:p w14:paraId="3A726209" w14:textId="77777777" w:rsidR="00DE38A2" w:rsidRDefault="00DE38A2" w:rsidP="00F0708E">
      <w:pPr>
        <w:bidi/>
        <w:spacing w:after="0" w:line="240" w:lineRule="auto"/>
        <w:rPr>
          <w:rFonts w:ascii="Arial" w:eastAsia="Times New Roman" w:hAnsi="Arial" w:cs="Arial"/>
          <w:b/>
          <w:bCs/>
          <w:color w:val="000000"/>
          <w:sz w:val="30"/>
          <w:szCs w:val="30"/>
          <w:rtl/>
        </w:rPr>
      </w:pPr>
    </w:p>
    <w:p w14:paraId="4BF64A1A" w14:textId="073D6DAF" w:rsidR="00B938C9" w:rsidRPr="00B938C9" w:rsidRDefault="00DE38A2" w:rsidP="00DE38A2">
      <w:pPr>
        <w:bidi/>
        <w:spacing w:after="0" w:line="240" w:lineRule="auto"/>
        <w:rPr>
          <w:rFonts w:ascii="Times New Roman" w:eastAsia="Times New Roman" w:hAnsi="Times New Roman" w:cs="Times New Roman"/>
          <w:sz w:val="24"/>
          <w:szCs w:val="24"/>
          <w:rtl/>
        </w:rPr>
      </w:pPr>
      <w:r>
        <w:rPr>
          <w:rFonts w:ascii="Arial" w:eastAsia="Times New Roman" w:hAnsi="Arial" w:cs="Arial" w:hint="cs"/>
          <w:b/>
          <w:bCs/>
          <w:color w:val="000000"/>
          <w:sz w:val="30"/>
          <w:szCs w:val="30"/>
          <w:rtl/>
        </w:rPr>
        <w:t>המצב כיום</w:t>
      </w:r>
      <w:r w:rsidR="00B938C9" w:rsidRPr="00B938C9">
        <w:rPr>
          <w:rFonts w:ascii="Arial" w:eastAsia="Times New Roman" w:hAnsi="Arial" w:cs="Arial"/>
          <w:b/>
          <w:bCs/>
          <w:color w:val="000000"/>
          <w:sz w:val="26"/>
          <w:szCs w:val="26"/>
          <w:rtl/>
        </w:rPr>
        <w:t xml:space="preserve"> - </w:t>
      </w:r>
      <w:r w:rsidR="00B938C9" w:rsidRPr="00B938C9">
        <w:rPr>
          <w:rFonts w:ascii="Arial" w:eastAsia="Times New Roman" w:hAnsi="Arial" w:cs="Arial"/>
          <w:color w:val="000000"/>
          <w:rtl/>
        </w:rPr>
        <w:t>כיום המערכת מתבצעת דרך תקשורת בין אישית בשיחות ושיתופי פעולה בין אנושיים, ואי הגינות בחלוקת התיקים. </w:t>
      </w:r>
    </w:p>
    <w:p w14:paraId="051AE71C" w14:textId="77777777" w:rsidR="00F0708E" w:rsidRDefault="00F0708E" w:rsidP="00B938C9">
      <w:pPr>
        <w:bidi/>
        <w:spacing w:after="0" w:line="240" w:lineRule="auto"/>
        <w:rPr>
          <w:rFonts w:ascii="Arial" w:eastAsia="Times New Roman" w:hAnsi="Arial" w:cs="Arial"/>
          <w:b/>
          <w:bCs/>
          <w:color w:val="000000"/>
          <w:sz w:val="30"/>
          <w:szCs w:val="30"/>
          <w:rtl/>
        </w:rPr>
      </w:pPr>
    </w:p>
    <w:p w14:paraId="4285B72A" w14:textId="33F2CFCE" w:rsidR="00B938C9" w:rsidRPr="00B938C9" w:rsidRDefault="00B938C9" w:rsidP="00F0708E">
      <w:pPr>
        <w:bidi/>
        <w:spacing w:after="0" w:line="240" w:lineRule="auto"/>
        <w:rPr>
          <w:rFonts w:ascii="Times New Roman" w:eastAsia="Times New Roman" w:hAnsi="Times New Roman" w:cs="Times New Roman"/>
          <w:sz w:val="30"/>
          <w:szCs w:val="30"/>
          <w:rtl/>
        </w:rPr>
      </w:pPr>
      <w:r w:rsidRPr="00B938C9">
        <w:rPr>
          <w:rFonts w:ascii="Arial" w:eastAsia="Times New Roman" w:hAnsi="Arial" w:cs="Arial"/>
          <w:b/>
          <w:bCs/>
          <w:color w:val="000000"/>
          <w:sz w:val="30"/>
          <w:szCs w:val="30"/>
          <w:rtl/>
        </w:rPr>
        <w:t>סדרי עדיפויות</w:t>
      </w:r>
      <w:r w:rsidRPr="00B938C9">
        <w:rPr>
          <w:rFonts w:ascii="Arial" w:eastAsia="Times New Roman" w:hAnsi="Arial" w:cs="Arial"/>
          <w:color w:val="000000"/>
          <w:sz w:val="30"/>
          <w:szCs w:val="30"/>
          <w:rtl/>
        </w:rPr>
        <w:t xml:space="preserve"> - </w:t>
      </w:r>
    </w:p>
    <w:p w14:paraId="1ED0996E"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מימוש האלגוריתם בצורה מיטבית</w:t>
      </w:r>
    </w:p>
    <w:p w14:paraId="439ADC44"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 xml:space="preserve">ממשק </w:t>
      </w:r>
      <w:r w:rsidRPr="00B938C9">
        <w:rPr>
          <w:rFonts w:ascii="Arial" w:eastAsia="Times New Roman" w:hAnsi="Arial" w:cs="Arial"/>
          <w:color w:val="000000"/>
        </w:rPr>
        <w:t>UI</w:t>
      </w:r>
      <w:r w:rsidRPr="00B938C9">
        <w:rPr>
          <w:rFonts w:ascii="Arial" w:eastAsia="Times New Roman" w:hAnsi="Arial" w:cs="Arial"/>
          <w:color w:val="000000"/>
          <w:rtl/>
        </w:rPr>
        <w:t xml:space="preserve"> סביר</w:t>
      </w:r>
    </w:p>
    <w:p w14:paraId="2700E53C"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דף הסבר שימוש בממשק</w:t>
      </w:r>
    </w:p>
    <w:p w14:paraId="6867020A"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קבלת חוות דעת על החלוקה שהתקבלה </w:t>
      </w:r>
    </w:p>
    <w:p w14:paraId="52C63244" w14:textId="77777777" w:rsidR="00B938C9" w:rsidRPr="00B938C9" w:rsidRDefault="00B938C9" w:rsidP="00B938C9">
      <w:pPr>
        <w:numPr>
          <w:ilvl w:val="0"/>
          <w:numId w:val="1"/>
        </w:numPr>
        <w:bidi/>
        <w:spacing w:after="0" w:line="240" w:lineRule="auto"/>
        <w:textAlignment w:val="baseline"/>
        <w:rPr>
          <w:rFonts w:ascii="Arial" w:eastAsia="Times New Roman" w:hAnsi="Arial" w:cs="Arial"/>
          <w:color w:val="000000"/>
          <w:rtl/>
        </w:rPr>
      </w:pPr>
      <w:r w:rsidRPr="00B938C9">
        <w:rPr>
          <w:rFonts w:ascii="Arial" w:eastAsia="Times New Roman" w:hAnsi="Arial" w:cs="Arial"/>
          <w:color w:val="000000"/>
          <w:rtl/>
        </w:rPr>
        <w:t xml:space="preserve">ממשק </w:t>
      </w:r>
      <w:r w:rsidRPr="00B938C9">
        <w:rPr>
          <w:rFonts w:ascii="Arial" w:eastAsia="Times New Roman" w:hAnsi="Arial" w:cs="Arial"/>
          <w:color w:val="000000"/>
        </w:rPr>
        <w:t>UI</w:t>
      </w:r>
      <w:r w:rsidRPr="00B938C9">
        <w:rPr>
          <w:rFonts w:ascii="Arial" w:eastAsia="Times New Roman" w:hAnsi="Arial" w:cs="Arial"/>
          <w:color w:val="000000"/>
          <w:rtl/>
        </w:rPr>
        <w:t xml:space="preserve"> נוח כדי להעלות </w:t>
      </w:r>
      <w:r w:rsidRPr="00B938C9">
        <w:rPr>
          <w:rFonts w:ascii="Arial" w:eastAsia="Times New Roman" w:hAnsi="Arial" w:cs="Arial"/>
          <w:color w:val="000000"/>
        </w:rPr>
        <w:t>INPUT</w:t>
      </w:r>
      <w:r w:rsidRPr="00B938C9">
        <w:rPr>
          <w:rFonts w:ascii="Arial" w:eastAsia="Times New Roman" w:hAnsi="Arial" w:cs="Arial"/>
          <w:color w:val="000000"/>
          <w:rtl/>
        </w:rPr>
        <w:t xml:space="preserve"> ולקבל </w:t>
      </w:r>
      <w:r w:rsidRPr="00B938C9">
        <w:rPr>
          <w:rFonts w:ascii="Arial" w:eastAsia="Times New Roman" w:hAnsi="Arial" w:cs="Arial"/>
          <w:color w:val="000000"/>
        </w:rPr>
        <w:t>OUTPUT</w:t>
      </w:r>
    </w:p>
    <w:p w14:paraId="1883457B" w14:textId="77777777" w:rsidR="00B938C9" w:rsidRPr="00B938C9" w:rsidRDefault="00B938C9" w:rsidP="00B938C9">
      <w:pPr>
        <w:spacing w:after="0" w:line="240" w:lineRule="auto"/>
        <w:rPr>
          <w:rFonts w:ascii="Times New Roman" w:eastAsia="Times New Roman" w:hAnsi="Times New Roman" w:cs="Times New Roman"/>
          <w:sz w:val="24"/>
          <w:szCs w:val="24"/>
          <w:rtl/>
        </w:rPr>
      </w:pPr>
    </w:p>
    <w:p w14:paraId="7F0D2CF0" w14:textId="77777777" w:rsidR="00B938C9" w:rsidRPr="00B938C9" w:rsidRDefault="00B938C9" w:rsidP="00B938C9">
      <w:pPr>
        <w:bidi/>
        <w:spacing w:after="0" w:line="240" w:lineRule="auto"/>
        <w:rPr>
          <w:rFonts w:ascii="Times New Roman" w:eastAsia="Times New Roman" w:hAnsi="Times New Roman" w:cs="Times New Roman"/>
          <w:sz w:val="24"/>
          <w:szCs w:val="24"/>
        </w:rPr>
      </w:pPr>
      <w:r w:rsidRPr="00B938C9">
        <w:rPr>
          <w:rFonts w:ascii="Arial" w:eastAsia="Times New Roman" w:hAnsi="Arial" w:cs="Arial"/>
          <w:color w:val="000000"/>
          <w:rtl/>
        </w:rPr>
        <w:t>התוכנה שלנו מיועדת לקואליציה החדשה אשר תחלק את התיקים ביניהן לאחר הבחירות בצורה הוגנת.</w:t>
      </w:r>
    </w:p>
    <w:p w14:paraId="3781E84D" w14:textId="77777777" w:rsidR="00B938C9" w:rsidRPr="00B938C9" w:rsidRDefault="00B938C9" w:rsidP="00B938C9">
      <w:pPr>
        <w:bidi/>
        <w:spacing w:after="0" w:line="240" w:lineRule="auto"/>
        <w:rPr>
          <w:rFonts w:ascii="Times New Roman" w:eastAsia="Times New Roman" w:hAnsi="Times New Roman" w:cs="Times New Roman"/>
          <w:sz w:val="24"/>
          <w:szCs w:val="24"/>
          <w:rtl/>
        </w:rPr>
      </w:pPr>
      <w:r w:rsidRPr="00B938C9">
        <w:rPr>
          <w:rFonts w:ascii="Arial" w:eastAsia="Times New Roman" w:hAnsi="Arial" w:cs="Arial"/>
          <w:color w:val="000000"/>
          <w:rtl/>
        </w:rPr>
        <w:t>המערכת היא תוכנה לחלוקה הוגנת המבטיחה הוגנות בחלוקת התיקים, בניגוד לצורת החלוקה הקיימת כיום. התוכנה שלנו תבטיח חלוקה הוגנת ותמנע עסקאות בין מפלגות, הדבר יוביל למניעת מקרי שחיתות בתמורה לסגירת תיקים.</w:t>
      </w:r>
    </w:p>
    <w:p w14:paraId="45365FEE" w14:textId="4960A530" w:rsidR="00061A75" w:rsidRDefault="00061A75" w:rsidP="00B938C9">
      <w:pPr>
        <w:bidi/>
      </w:pPr>
    </w:p>
    <w:sectPr w:rsidR="00061A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5162"/>
    <w:multiLevelType w:val="multilevel"/>
    <w:tmpl w:val="A54C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C9"/>
    <w:rsid w:val="00061A75"/>
    <w:rsid w:val="001B2568"/>
    <w:rsid w:val="00434976"/>
    <w:rsid w:val="00B81C88"/>
    <w:rsid w:val="00B938C9"/>
    <w:rsid w:val="00DE38A2"/>
    <w:rsid w:val="00F0708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6F80"/>
  <w15:chartTrackingRefBased/>
  <w15:docId w15:val="{FA1AA387-E58F-49EF-9620-01103B91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8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ויקטור קושניר</dc:creator>
  <cp:keywords/>
  <dc:description/>
  <cp:lastModifiedBy>ויקטור קושניר</cp:lastModifiedBy>
  <cp:revision>5</cp:revision>
  <dcterms:created xsi:type="dcterms:W3CDTF">2021-11-15T16:39:00Z</dcterms:created>
  <dcterms:modified xsi:type="dcterms:W3CDTF">2021-11-15T16:54:00Z</dcterms:modified>
</cp:coreProperties>
</file>