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微软雅黑" w:hAnsi="微软雅黑" w:eastAsia="微软雅黑"/>
          <w:b/>
          <w:color w:val="0B2545"/>
          <w:sz w:val="44"/>
        </w:rPr>
        <w:t>LifeBalanceAI 项目中 API 接口调用知识点总结</w:t>
      </w:r>
    </w:p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作业五：项目中的课外小功能点介绍和实现展示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vAlign w:val="center"/>
            <w:shd w:fill="E7F6F5"/>
          </w:tcPr>
          <w:p>
            <w:r>
              <w:rPr>
                <w:rFonts w:ascii="Calibri" w:hAnsi="Calibri" w:eastAsia="Calibri"/>
                <w:b/>
                <w:color w:val="0B2545"/>
              </w:rPr>
              <w:t>本文讲什么：</w:t>
            </w:r>
            <w:r>
              <w:rPr>
                <w:rFonts w:ascii="Calibri" w:hAnsi="Calibri" w:eastAsia="Calibri"/>
                <w:color w:val="222222"/>
              </w:rPr>
              <w:t>本文选择的功能点是“API 接口调用相关”。重点解释主项目如何通过 Qt/C++ 调用 DeepSeek 大模型接口，如何封装请求、解析响应，并把 AI 返回结果变成健康计划、深度分析和报告等软件功能。</w:t>
            </w:r>
          </w:p>
        </w:tc>
      </w:tr>
    </w:tbl>
    <w:p>
      <w:pPr>
        <w:pStyle w:val="Heading1"/>
      </w:pPr>
      <w:r>
        <w:t>1. 给小白的第一句话：API 接口到底是什么？</w:t>
      </w:r>
    </w:p>
    <w:p>
      <w:r>
        <w:rPr>
          <w:rFonts w:ascii="Calibri" w:hAnsi="Calibri" w:eastAsia="Calibri"/>
        </w:rPr>
        <w:t>API 可以理解成“程序之间约定好的服务入口”。我们自己的 C++ 程序不会自己训练一个大模型，而是按照接口文档规定的 URL、请求头和 JSON 数据格式，把问题发送给大模型服务；大模型处理后，再把结果按 JSON 返回给程序。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vAlign w:val="center"/>
            <w:shd w:fill="FFF4D6"/>
          </w:tcPr>
          <w:p>
            <w:r>
              <w:rPr>
                <w:rFonts w:ascii="Calibri" w:hAnsi="Calibri" w:eastAsia="Calibri"/>
                <w:b/>
                <w:color w:val="0B2545"/>
              </w:rPr>
              <w:t>一句话总结：</w:t>
            </w:r>
            <w:r>
              <w:rPr>
                <w:rFonts w:ascii="Calibri" w:hAnsi="Calibri" w:eastAsia="Calibri"/>
                <w:color w:val="222222"/>
              </w:rPr>
              <w:t>API 调用 = C++ 程序按约定格式向远程服务发请求，然后解析远程服务返回的数据。</w:t>
            </w:r>
          </w:p>
        </w:tc>
      </w:tr>
    </w:tbl>
    <w:p>
      <w:pPr>
        <w:pStyle w:val="Heading1"/>
      </w:pPr>
      <w:r>
        <w:t>2. 主项目中 AI/API 调用的整体流程</w:t>
      </w:r>
    </w:p>
    <w:p>
      <w:r>
        <w:rPr>
          <w:rFonts w:ascii="Calibri" w:hAnsi="Calibri" w:eastAsia="Calibri"/>
        </w:rPr>
        <w:t>LifeBalanceAI 中，大模型 API 主要用于生成健康计划、根据反馈调整计划、生成深度分析和周报。整体流程如下：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步骤</w:t>
            </w:r>
          </w:p>
        </w:tc>
        <w:tc>
          <w:tcPr>
            <w:tcW w:type="dxa" w:w="684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项目中具体做什么</w:t>
            </w:r>
          </w:p>
        </w:tc>
      </w:tr>
      <w:tr>
        <w:tc>
          <w:tcPr>
            <w:tcW w:type="dxa" w:w="2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1. 收集业务数据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用户画像、目标、偏好、已有计划、打卡完成情况等。</w:t>
            </w:r>
          </w:p>
        </w:tc>
      </w:tr>
      <w:tr>
        <w:tc>
          <w:tcPr>
            <w:tcW w:type="dxa" w:w="2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2. 组织 Prompt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把业务数据写成 system/user 两类消息，并要求 AI 返回固定 JSON。</w:t>
            </w:r>
          </w:p>
        </w:tc>
      </w:tr>
      <w:tr>
        <w:tc>
          <w:tcPr>
            <w:tcW w:type="dxa" w:w="2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3. JSON 封包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用 QJsonObject/QJsonArray 构造请求体，包含 model 和 messages。</w:t>
            </w:r>
          </w:p>
        </w:tc>
      </w:tr>
      <w:tr>
        <w:tc>
          <w:tcPr>
            <w:tcW w:type="dxa" w:w="2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4. HTTP 请求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用 QNetworkAccessManager 向 DeepSeek 接口发送 POST 请求。</w:t>
            </w:r>
          </w:p>
        </w:tc>
      </w:tr>
      <w:tr>
        <w:tc>
          <w:tcPr>
            <w:tcW w:type="dxa" w:w="2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5. 响应解包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从 choices[0].message.content 中取出大模型真正回复的文本。</w:t>
            </w:r>
          </w:p>
        </w:tc>
      </w:tr>
      <w:tr>
        <w:tc>
          <w:tcPr>
            <w:tcW w:type="dxa" w:w="2520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6. 解析入库</w:t>
            </w:r>
          </w:p>
        </w:tc>
        <w:tc>
          <w:tcPr>
            <w:tcW w:type="dxa" w:w="68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用 QJsonDocument 解析 JSON，再保存到 Plans、Daily_Items、Reports 等表。</w:t>
            </w:r>
          </w:p>
        </w:tc>
      </w:tr>
    </w:tbl>
    <w:p>
      <w:pPr>
        <w:pStyle w:val="Heading1"/>
      </w:pPr>
      <w:r>
        <w:t>3. 相关源码位置速查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8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模块</w:t>
            </w:r>
          </w:p>
        </w:tc>
        <w:tc>
          <w:tcPr>
            <w:tcW w:type="dxa" w:w="367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文件位置</w:t>
            </w:r>
          </w:p>
        </w:tc>
        <w:tc>
          <w:tcPr>
            <w:tcW w:type="dxa" w:w="3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作用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AIManager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LifeBalanceAI_demo/aimanager.cpp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统一封装 API 地址、模型名、API Key、请求发送、响应解析和错误处理。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MainWindow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LifeBalanceAI_demo/mainwindow.cpp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触发生成计划 requestAIPlan()，接收 onPlanGenerated()，把 JSON 保存到数据库并刷新界面。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DatabaseManager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LifeBalanceAI_demo/databasemanager.cpp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保存计划条目、报告和 AiRequestLog 请求日志。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DeepAnalysisService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LifeBalanceAI_demo/services/deepanalysisservice.cpp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收集最近 7 天计划和打卡数据，调用 AI 生成深度分析。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ReportService</w:t>
            </w:r>
          </w:p>
        </w:tc>
        <w:tc>
          <w:tcPr>
            <w:tcW w:type="dxa" w:w="36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LifeBalanceAI_demo/services/reportservice.cpp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调用 AI 生成周报/报告摘要，并保存到 Reports 表。</w:t>
            </w:r>
          </w:p>
        </w:tc>
      </w:tr>
    </w:tbl>
    <w:p>
      <w:pPr>
        <w:pStyle w:val="Heading1"/>
      </w:pPr>
      <w:r>
        <w:t>4. API 地址、模型名和 API Key</w:t>
      </w:r>
    </w:p>
    <w:p>
      <w:r>
        <w:rPr>
          <w:rFonts w:ascii="Calibri" w:hAnsi="Calibri" w:eastAsia="Calibri"/>
        </w:rPr>
        <w:t>项目中使用 DeepSeek 的聊天补全接口，模型名为 deepseek-chat。关键配置集中在 AIManager 中。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shd w:fill="0F172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D1FAE5"/>
                <w:sz w:val="19"/>
              </w:rPr>
              <w:t>static const QString API_URL =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QStringLiteral("https://api.deepseek.com/v1/chat/completions");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static const QString MODEL_NAME =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QStringLiteral("deepseek-chat");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static const QString &amp;getApiKey()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static const QString key = loadEnvKey(QStringLiteral("DEEPSEEK_API_KEY"));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return key;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}</w:t>
            </w:r>
          </w:p>
        </w:tc>
      </w:tr>
    </w:tbl>
    <w:p>
      <w:r>
        <w:rPr>
          <w:rFonts w:ascii="Calibri" w:hAnsi="Calibri" w:eastAsia="Calibri"/>
        </w:rPr>
        <w:t>API Key 相当于访问大模型服务的“钥匙”。项目没有把 Key 直接写死在业务逻辑里，而是通过环境变量或 .env 文件读取。这样做的好处是：代码可以公开或提交，密钥可以单独配置，降低泄露风险。</w:t>
      </w:r>
    </w:p>
    <w:p>
      <w:pPr>
        <w:pStyle w:val="Heading1"/>
      </w:pPr>
      <w:r>
        <w:t>5. 请求封包：system 和 user 两类消息</w:t>
      </w:r>
    </w:p>
    <w:p>
      <w:r>
        <w:rPr>
          <w:rFonts w:ascii="Calibri" w:hAnsi="Calibri" w:eastAsia="Calibri"/>
        </w:rPr>
        <w:t>调用大模型时，项目不是只发一句“帮我生成计划”，而是把请求拆成两类消息：system 消息负责规定模型角色和输出格式，user 消息负责放入具体用户资料。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消息角色</w:t>
            </w:r>
          </w:p>
        </w:tc>
        <w:tc>
          <w:tcPr>
            <w:tcW w:type="dxa" w:w="295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内容来源</w:t>
            </w:r>
          </w:p>
        </w:tc>
        <w:tc>
          <w:tcPr>
            <w:tcW w:type="dxa" w:w="4608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作用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system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代码中写好的规则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告诉模型：你是健康规划教练；必须返回合法 JSON；不要输出 Markdown。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user</w:t>
            </w:r>
          </w:p>
        </w:tc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用户画像/已有计划/反馈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告诉模型：这个用户的年龄、身高、体重、目标、偏好、当前计划是什么。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shd w:fill="0F172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D1FAE5"/>
                <w:sz w:val="19"/>
              </w:rPr>
              <w:t>QJsonArray messages;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messages.append(QJsonObject{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{"role", "system"},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{"content", systemPrompt}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});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messages.append(QJsonObject{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{"role", "user"},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{"content", userProfile}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});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QJsonObject body;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body["model"] = MODEL_NAME;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body["messages"] = messages;</w:t>
            </w:r>
          </w:p>
        </w:tc>
      </w:tr>
    </w:tbl>
    <w:p>
      <w:pPr>
        <w:pStyle w:val="Heading1"/>
      </w:pPr>
      <w:r>
        <w:t>6. Qt 网络通信：QNetworkAccessManager 如何发请求</w:t>
      </w:r>
    </w:p>
    <w:p>
      <w:r>
        <w:rPr>
          <w:rFonts w:ascii="Calibri" w:hAnsi="Calibri" w:eastAsia="Calibri"/>
        </w:rPr>
        <w:t>Qt 中常用 QNetworkAccessManager 进行网络通信。项目把 JSON 请求体转换成 QByteArray 后，通过 POST 发送给 API 地址。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shd w:fill="0F172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D1FAE5"/>
                <w:sz w:val="19"/>
              </w:rPr>
              <w:t>QNetworkRequest request{QUrl(API_URL)};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request.setTransferTimeout(30000);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request.setHeader(QNetworkRequest::ContentTypeHeader,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              QStringLiteral("application/json"));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request.setRawHeader("Authorization",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QStringLiteral("Bearer %1").arg(getApiKey()).toUtf8());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QNetworkReply *reply =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m_networkManager-&gt;post(request, jsonPayload);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概念</w:t>
            </w:r>
          </w:p>
        </w:tc>
        <w:tc>
          <w:tcPr>
            <w:tcW w:type="dxa" w:w="698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小白解释</w:t>
            </w:r>
          </w:p>
        </w:tc>
      </w:tr>
      <w:tr>
        <w:tc>
          <w:tcPr>
            <w:tcW w:type="dxa" w:w="2376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QNetworkRequest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表示一次 HTTP 请求，包含 URL、请求头、超时时间等信息。</w:t>
            </w:r>
          </w:p>
        </w:tc>
      </w:tr>
      <w:tr>
        <w:tc>
          <w:tcPr>
            <w:tcW w:type="dxa" w:w="2376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Content-Type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告诉服务器请求体是 JSON 格式。</w:t>
            </w:r>
          </w:p>
        </w:tc>
      </w:tr>
      <w:tr>
        <w:tc>
          <w:tcPr>
            <w:tcW w:type="dxa" w:w="2376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Authorization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携带 API Key，格式通常是 Bearer + 密钥。</w:t>
            </w:r>
          </w:p>
        </w:tc>
      </w:tr>
      <w:tr>
        <w:tc>
          <w:tcPr>
            <w:tcW w:type="dxa" w:w="2376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QNetworkReply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表示服务器返回结果；请求完成后会触发 finished 信号。</w:t>
            </w:r>
          </w:p>
        </w:tc>
      </w:tr>
    </w:tbl>
    <w:p>
      <w:pPr>
        <w:pStyle w:val="Heading1"/>
      </w:pPr>
      <w:r>
        <w:t>7. 响应解包：从 choices 中取出 AI 真正回复的内容</w:t>
      </w:r>
    </w:p>
    <w:p>
      <w:r>
        <w:rPr>
          <w:rFonts w:ascii="Calibri" w:hAnsi="Calibri" w:eastAsia="Calibri"/>
        </w:rPr>
        <w:t>大模型接口返回的不是直接一段计划，而是一个外层 JSON。项目先解析外层 JSON，再从 choices 数组里取出 message.content。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shd w:fill="0F172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D1FAE5"/>
                <w:sz w:val="19"/>
              </w:rPr>
              <w:t>const QJsonDocument doc = QJsonDocument::fromJson(responseData);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const QJsonArray choices = doc.object()["choices"].toArray();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const QJsonObject messageObj =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choices.first().toObject()["message"].toObject();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const QString content =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messageObj["content"].toString();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vAlign w:val="center"/>
            <w:shd w:fill="F4F6F9"/>
          </w:tcPr>
          <w:p>
            <w:r>
              <w:rPr>
                <w:rFonts w:ascii="Calibri" w:hAnsi="Calibri" w:eastAsia="Calibri"/>
                <w:b/>
                <w:color w:val="0B2545"/>
              </w:rPr>
              <w:t>关键理解：</w:t>
            </w:r>
            <w:r>
              <w:rPr>
                <w:rFonts w:ascii="Calibri" w:hAnsi="Calibri" w:eastAsia="Calibri"/>
                <w:color w:val="222222"/>
              </w:rPr>
              <w:t>responseData 是 API 服务返回的完整包；content 才是大模型真正生成给我们的文本。后续计划解析、报告解析都围绕 content 展开。</w:t>
            </w:r>
          </w:p>
        </w:tc>
      </w:tr>
    </w:tbl>
    <w:p>
      <w:pPr>
        <w:pStyle w:val="Heading1"/>
      </w:pPr>
      <w:r>
        <w:t>8. 为什么一定要求 AI 返回 JSON？</w:t>
      </w:r>
    </w:p>
    <w:p>
      <w:r>
        <w:rPr>
          <w:rFonts w:ascii="Calibri" w:hAnsi="Calibri" w:eastAsia="Calibri"/>
        </w:rPr>
        <w:t>如果 AI 返回自然语言，C++ 很难稳定判断哪一句是早餐、哪一句是运动。项目通过 Prompt 强制要求 AI 返回固定 JSON，这样 C++ 就可以用字段名读取数据。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shd w:fill="0F172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D1FAE5"/>
                <w:sz w:val="19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"long_term": {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"week": "...",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"month": "...",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"year": "..."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"daily": [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{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  "day": 1,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  "breakfast": "...",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  "lunch": "...",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  "dinner": "...",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  "sports": "..."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]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}</w:t>
            </w:r>
          </w:p>
        </w:tc>
      </w:tr>
    </w:tbl>
    <w:p>
      <w:r>
        <w:rPr>
          <w:rFonts w:ascii="Calibri" w:hAnsi="Calibri" w:eastAsia="Calibri"/>
        </w:rPr>
        <w:t>在 MainWindow::onPlanGenerated() 中，项目用 QJsonDocument::fromJson() 解析 AI 返回内容。解析成功后，读取 long_term 生成长期目标，读取 daily 数组生成三天的早餐、午餐、晚餐和运动安排。</w:t>
      </w:r>
    </w:p>
    <w:p>
      <w:pPr>
        <w:pStyle w:val="Heading1"/>
      </w:pPr>
      <w:r>
        <w:t>9. 生成计划：从用户画像到数据库</w:t>
      </w:r>
    </w:p>
    <w:p>
      <w:r>
        <w:rPr>
          <w:rFonts w:ascii="Calibri" w:hAnsi="Calibri" w:eastAsia="Calibri"/>
        </w:rPr>
        <w:t>生成三日健康计划是最适合课堂展示的 API 调用案例。</w:t>
      </w:r>
    </w:p>
    <w:p>
      <w:pPr>
        <w:pStyle w:val="ListNumber"/>
      </w:pPr>
      <w:r>
        <w:rPr>
          <w:rFonts w:ascii="Calibri" w:hAnsi="Calibri" w:eastAsia="Calibri"/>
        </w:rPr>
        <w:t>MainWindow::requestAIPlan() 调用 buildUserProfileString()，从 Profiles 表整理年龄、身高、体重、性别、目标、过敏源和偏好。</w:t>
      </w:r>
    </w:p>
    <w:p>
      <w:pPr>
        <w:pStyle w:val="ListNumber"/>
      </w:pPr>
      <w:r>
        <w:rPr>
          <w:rFonts w:ascii="Calibri" w:hAnsi="Calibri" w:eastAsia="Calibri"/>
        </w:rPr>
        <w:t>调用 AIManager::generatePlan(userProfile)，把用户画像交给 AIManager。</w:t>
      </w:r>
    </w:p>
    <w:p>
      <w:pPr>
        <w:pStyle w:val="ListNumber"/>
      </w:pPr>
      <w:r>
        <w:rPr>
          <w:rFonts w:ascii="Calibri" w:hAnsi="Calibri" w:eastAsia="Calibri"/>
        </w:rPr>
        <w:t>AIManager 构造 system/user 消息，并通过 sendChatRequest() 发给 DeepSeek。</w:t>
      </w:r>
    </w:p>
    <w:p>
      <w:pPr>
        <w:pStyle w:val="ListNumber"/>
      </w:pPr>
      <w:r>
        <w:rPr>
          <w:rFonts w:ascii="Calibri" w:hAnsi="Calibri" w:eastAsia="Calibri"/>
        </w:rPr>
        <w:t>大模型返回 JSON 文本后，AIManager 发出 planGenerated(content) 信号。</w:t>
      </w:r>
    </w:p>
    <w:p>
      <w:pPr>
        <w:pStyle w:val="ListNumber"/>
      </w:pPr>
      <w:r>
        <w:rPr>
          <w:rFonts w:ascii="Calibri" w:hAnsi="Calibri" w:eastAsia="Calibri"/>
        </w:rPr>
        <w:t>MainWindow::onPlanGenerated() 接收结果，解析 JSON，调用 DatabaseManager::createPlan() 和 saveDailyItem() 保存数据。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shd w:fill="0F172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D1FAE5"/>
                <w:sz w:val="19"/>
              </w:rPr>
              <w:t>// MainWindow::requestAIPlan()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QString userProfile = buildUserProfileString();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AIManager::instance().generatePlan(userProfile);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// AI 返回后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connect(&amp;AIManager::instance(), &amp;AIManager::planGenerated,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    this, &amp;MainWindow::onPlanGenerated);</w:t>
            </w:r>
          </w:p>
        </w:tc>
      </w:tr>
    </w:tbl>
    <w:p>
      <w:pPr>
        <w:pStyle w:val="Heading1"/>
      </w:pPr>
      <w:r>
        <w:t>10. 调整计划：把用户反馈也作为上下文发给 AI</w:t>
      </w:r>
    </w:p>
    <w:p>
      <w:r>
        <w:rPr>
          <w:rFonts w:ascii="Calibri" w:hAnsi="Calibri" w:eastAsia="Calibri"/>
        </w:rPr>
        <w:t>项目不只会首次生成计划，还能根据用户反馈调整计划。例如用户说“今天午餐想换成轻食”，程序会把用户画像、当前计划 JSON、用户修改要求和当前时段一起发给 AI。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项目</w:t>
            </w:r>
          </w:p>
        </w:tc>
        <w:tc>
          <w:tcPr>
            <w:tcW w:type="dxa" w:w="698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说明</w:t>
            </w:r>
          </w:p>
        </w:tc>
      </w:tr>
      <w:tr>
        <w:tc>
          <w:tcPr>
            <w:tcW w:type="dxa" w:w="2376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输入给 AI 的上下文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用户画像、当前计划 JSON、当前时段、用户调整要求、dayOffset。</w:t>
            </w:r>
          </w:p>
        </w:tc>
      </w:tr>
      <w:tr>
        <w:tc>
          <w:tcPr>
            <w:tcW w:type="dxa" w:w="2376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Prompt 约束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已完成项目不能改，手动调整过的项目不能改，只输出需要修改的 daily JSON 数组。</w:t>
            </w:r>
          </w:p>
        </w:tc>
      </w:tr>
      <w:tr>
        <w:tc>
          <w:tcPr>
            <w:tcW w:type="dxa" w:w="2376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返回格式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[{"day":1,"time_slot":"lunch","content":"..."}]</w:t>
            </w:r>
          </w:p>
        </w:tc>
      </w:tr>
      <w:tr>
        <w:tc>
          <w:tcPr>
            <w:tcW w:type="dxa" w:w="2376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保存方式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根据 date/time_slot 找到 Daily_Items 项，再 updateDailyItemContent() 更新内容。</w:t>
            </w:r>
          </w:p>
        </w:tc>
      </w:tr>
    </w:tbl>
    <w:p>
      <w:pPr>
        <w:pStyle w:val="Heading1"/>
      </w:pPr>
      <w:r>
        <w:t>11. 深度分析和周报：复用同一个通用请求入口</w:t>
      </w:r>
    </w:p>
    <w:p>
      <w:r>
        <w:rPr>
          <w:rFonts w:ascii="Calibri" w:hAnsi="Calibri" w:eastAsia="Calibri"/>
        </w:rPr>
        <w:t>DeepAnalysisService 和 ReportService 并没有重新写一套网络请求，而是复用 AIManager::sendRequest()。区别只在于 systemPrompt 和 userPrompt 的内容不同。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业务</w:t>
            </w:r>
          </w:p>
        </w:tc>
        <w:tc>
          <w:tcPr>
            <w:tcW w:type="dxa" w:w="446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收集的数据</w:t>
            </w:r>
          </w:p>
        </w:tc>
        <w:tc>
          <w:tcPr>
            <w:tcW w:type="dxa" w:w="446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AI 返回内容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深度分析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用户画像、最近 7 天计划、完成/未完成情况、连续打卡天数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营养分析、运动建议、推荐食谱、偷懒时段分析等 JSON。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周报/报告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用户画像、完成率、每日详情、累计打卡数据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summary、diet_score、exercise_score、completion_rate、suggestions 等 JSON。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shd w:fill="0F172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D1FAE5"/>
                <w:sz w:val="19"/>
              </w:rPr>
              <w:t>AIManager::instance().sendRequest(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systemPrompt,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userPrompt,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QStringLiteral("analysisGenerated"));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AIManager::instance().sendRequest(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systemPrompt,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userPrompt,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QStringLiteral("reportGenerated"));</w:t>
            </w:r>
          </w:p>
        </w:tc>
      </w:tr>
    </w:tbl>
    <w:p>
      <w:pPr>
        <w:pStyle w:val="Heading1"/>
      </w:pPr>
      <w:r>
        <w:t>12. 异步信号槽：为什么界面不会卡死？</w:t>
      </w:r>
    </w:p>
    <w:p>
      <w:r>
        <w:rPr>
          <w:rFonts w:ascii="Calibri" w:hAnsi="Calibri" w:eastAsia="Calibri"/>
        </w:rPr>
        <w:t>网络请求可能需要几秒钟。如果主线程一直等待 API 返回，界面就会卡住。Qt 的做法是：先发送请求，等 QNetworkReply finished 信号触发后，再执行回调函数。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阶段</w:t>
            </w:r>
          </w:p>
        </w:tc>
        <w:tc>
          <w:tcPr>
            <w:tcW w:type="dxa" w:w="698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项目中的处理</w:t>
            </w:r>
          </w:p>
        </w:tc>
      </w:tr>
      <w:tr>
        <w:tc>
          <w:tcPr>
            <w:tcW w:type="dxa" w:w="2376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发送前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界面显示“AI 正在生成计划，请稍等...”，并设置 m_isRequestPending 防止重复请求。</w:t>
            </w:r>
          </w:p>
        </w:tc>
      </w:tr>
      <w:tr>
        <w:tc>
          <w:tcPr>
            <w:tcW w:type="dxa" w:w="2376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等待中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Qt 事件循环继续运行，用户界面不会因为网络请求完全冻结。</w:t>
            </w:r>
          </w:p>
        </w:tc>
      </w:tr>
      <w:tr>
        <w:tc>
          <w:tcPr>
            <w:tcW w:type="dxa" w:w="2376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返回后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AIManager 根据 signalName 发出 planGenerated、analysisGenerated 或 reportGenerated。</w:t>
            </w:r>
          </w:p>
        </w:tc>
      </w:tr>
      <w:tr>
        <w:tc>
          <w:tcPr>
            <w:tcW w:type="dxa" w:w="2376"/>
            <w:shd w:fill="FAFB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失败时</w:t>
            </w:r>
          </w:p>
        </w:tc>
        <w:tc>
          <w:tcPr>
            <w:tcW w:type="dxa" w:w="698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1"/>
              </w:rPr>
              <w:t>发出 requestError，MainWindow 显示错误提示，并关闭 loading 状态。</w:t>
            </w:r>
          </w:p>
        </w:tc>
      </w:tr>
    </w:tbl>
    <w:p>
      <w:pPr>
        <w:pStyle w:val="Heading1"/>
      </w:pPr>
      <w:r>
        <w:t>13. 错误处理和请求日志</w:t>
      </w:r>
    </w:p>
    <w:p>
      <w:r>
        <w:rPr>
          <w:rFonts w:ascii="Calibri" w:hAnsi="Calibri" w:eastAsia="Calibri"/>
        </w:rPr>
        <w:t>真实项目不能假设 API 永远成功，所以 AIManager 中处理了多种异常情况。</w:t>
      </w:r>
    </w:p>
    <w:p>
      <w:pPr>
        <w:pStyle w:val="ListBullet"/>
      </w:pPr>
      <w:r>
        <w:rPr>
          <w:rFonts w:ascii="Calibri" w:hAnsi="Calibri" w:eastAsia="Calibri"/>
        </w:rPr>
        <w:t>API Key 缺失：提示“AI 服务未配置 API 密钥”，并返回空结果。</w:t>
      </w:r>
    </w:p>
    <w:p>
      <w:pPr>
        <w:pStyle w:val="ListBullet"/>
      </w:pPr>
      <w:r>
        <w:rPr>
          <w:rFonts w:ascii="Calibri" w:hAnsi="Calibri" w:eastAsia="Calibri"/>
        </w:rPr>
        <w:t>请求超时：设置 setTransferTimeout(30000)，超时后提示用户稍后重试。</w:t>
      </w:r>
    </w:p>
    <w:p>
      <w:pPr>
        <w:pStyle w:val="ListBullet"/>
      </w:pPr>
      <w:r>
        <w:rPr>
          <w:rFonts w:ascii="Calibri" w:hAnsi="Calibri" w:eastAsia="Calibri"/>
        </w:rPr>
        <w:t>HTTP 401：说明 API Key 无效。</w:t>
      </w:r>
    </w:p>
    <w:p>
      <w:pPr>
        <w:pStyle w:val="ListBullet"/>
      </w:pPr>
      <w:r>
        <w:rPr>
          <w:rFonts w:ascii="Calibri" w:hAnsi="Calibri" w:eastAsia="Calibri"/>
        </w:rPr>
        <w:t>HTTP 429：说明请求过于频繁。</w:t>
      </w:r>
    </w:p>
    <w:p>
      <w:pPr>
        <w:pStyle w:val="ListBullet"/>
      </w:pPr>
      <w:r>
        <w:rPr>
          <w:rFonts w:ascii="Calibri" w:hAnsi="Calibri" w:eastAsia="Calibri"/>
        </w:rPr>
        <w:t>返回不是 JSON 或 choices 为空：拒绝继续解析，避免把错误内容写入数据库。</w:t>
      </w:r>
    </w:p>
    <w:p>
      <w:pPr>
        <w:pStyle w:val="ListBullet"/>
      </w:pPr>
      <w:r>
        <w:rPr>
          <w:rFonts w:ascii="Calibri" w:hAnsi="Calibri" w:eastAsia="Calibri"/>
        </w:rPr>
        <w:t>AiRequestLog 表：记录 request_type、prompt、response、error，便于调试。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shd w:fill="0F172A"/>
          </w:tcPr>
          <w:p>
            <w:pPr>
              <w:spacing w:after="0"/>
            </w:pPr>
            <w:r>
              <w:rPr>
                <w:rFonts w:ascii="Consolas" w:hAnsi="Consolas" w:eastAsia="Consolas"/>
                <w:color w:val="D1FAE5"/>
                <w:sz w:val="19"/>
              </w:rPr>
              <w:t>bool DatabaseManager::logAiRequest(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const QString &amp;type,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const QString &amp;prompt,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const QString &amp;response,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const QString &amp;error)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INSERT INTO AiRequestLog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 xml:space="preserve">    (request_type, prompt, response, error)</w:t>
            </w:r>
            <w:r>
              <w:br/>
            </w:r>
            <w:r>
              <w:rPr>
                <w:rFonts w:ascii="Consolas" w:hAnsi="Consolas" w:eastAsia="Consolas"/>
                <w:color w:val="D1FAE5"/>
                <w:sz w:val="19"/>
              </w:rPr>
              <w:t>}</w:t>
            </w:r>
          </w:p>
        </w:tc>
      </w:tr>
    </w:tbl>
    <w:p>
      <w:pPr>
        <w:pStyle w:val="Heading1"/>
      </w:pPr>
      <w:r>
        <w:t>14. 同学容易混淆的点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容易误解</w:t>
            </w:r>
          </w:p>
        </w:tc>
        <w:tc>
          <w:tcPr>
            <w:tcW w:type="dxa" w:w="3744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正确理解</w:t>
            </w:r>
          </w:p>
        </w:tc>
        <w:tc>
          <w:tcPr>
            <w:tcW w:type="dxa" w:w="288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 w:eastAsia="Calibri"/>
                <w:b/>
                <w:color w:val="0B2545"/>
              </w:rPr>
              <w:t>在项目中的体现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项目自己训练了 AI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没有训练模型，而是调用远程大模型 API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接口地址是 DeepSeek chat completions。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AI 返回结果就直接显示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必须先解析、校验，再保存和展示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onPlanGenerated() 解析 JSON 后才 saveDailyItem()。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API Key 可以写进代码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不推荐，应该放环境变量或 .env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loadEnvKey("DEEPSEEK_API_KEY")。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Prompt 只是普通聊天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Prompt 是程序和 AI 的协议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规定角色、任务和 JSON 格式。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网络请求会卡界面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Qt 用信号槽异步处理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Calibri"/>
                <w:sz w:val="20"/>
              </w:rPr>
              <w:t>QNetworkReply::finished 回调后 emit 信号。</w:t>
            </w:r>
          </w:p>
        </w:tc>
      </w:tr>
    </w:tbl>
    <w:p>
      <w:pPr>
        <w:pStyle w:val="Heading1"/>
      </w:pPr>
      <w:r>
        <w:t>15. 课堂展示建议</w:t>
      </w:r>
    </w:p>
    <w:p>
      <w:r>
        <w:rPr>
          <w:rFonts w:ascii="Calibri" w:hAnsi="Calibri" w:eastAsia="Calibri"/>
        </w:rPr>
        <w:t>如果要向老师和同学展示，可以按下面顺序讲：</w:t>
      </w:r>
    </w:p>
    <w:p>
      <w:pPr>
        <w:pStyle w:val="ListNumber"/>
      </w:pPr>
      <w:r>
        <w:rPr>
          <w:rFonts w:ascii="Calibri" w:hAnsi="Calibri" w:eastAsia="Calibri"/>
        </w:rPr>
        <w:t>先展示用户画像：年龄、身高、体重、目标、饮食/运动偏好。</w:t>
      </w:r>
    </w:p>
    <w:p>
      <w:pPr>
        <w:pStyle w:val="ListNumber"/>
      </w:pPr>
      <w:r>
        <w:rPr>
          <w:rFonts w:ascii="Calibri" w:hAnsi="Calibri" w:eastAsia="Calibri"/>
        </w:rPr>
        <w:t>说明程序如何把这些资料拼成 userPrompt。</w:t>
      </w:r>
    </w:p>
    <w:p>
      <w:pPr>
        <w:pStyle w:val="ListNumber"/>
      </w:pPr>
      <w:r>
        <w:rPr>
          <w:rFonts w:ascii="Calibri" w:hAnsi="Calibri" w:eastAsia="Calibri"/>
        </w:rPr>
        <w:t>展示 systemPrompt：强调它规定了 AI 必须返回 JSON。</w:t>
      </w:r>
    </w:p>
    <w:p>
      <w:pPr>
        <w:pStyle w:val="ListNumber"/>
      </w:pPr>
      <w:r>
        <w:rPr>
          <w:rFonts w:ascii="Calibri" w:hAnsi="Calibri" w:eastAsia="Calibri"/>
        </w:rPr>
        <w:t>展示 QNetworkRequest：URL、Content-Type、Authorization、POST 请求体。</w:t>
      </w:r>
    </w:p>
    <w:p>
      <w:pPr>
        <w:pStyle w:val="ListNumber"/>
      </w:pPr>
      <w:r>
        <w:rPr>
          <w:rFonts w:ascii="Calibri" w:hAnsi="Calibri" w:eastAsia="Calibri"/>
        </w:rPr>
        <w:t>展示响应解析：choices[0].message.content 才是 AI 回复。</w:t>
      </w:r>
    </w:p>
    <w:p>
      <w:pPr>
        <w:pStyle w:val="ListNumber"/>
      </w:pPr>
      <w:r>
        <w:rPr>
          <w:rFonts w:ascii="Calibri" w:hAnsi="Calibri" w:eastAsia="Calibri"/>
        </w:rPr>
        <w:t>展示 JSON 入库：breakfast、lunch、dinner、sports 保存到 Daily_Items。</w:t>
      </w:r>
    </w:p>
    <w:p>
      <w:pPr>
        <w:pStyle w:val="ListNumber"/>
      </w:pPr>
      <w:r>
        <w:rPr>
          <w:rFonts w:ascii="Calibri" w:hAnsi="Calibri" w:eastAsia="Calibri"/>
        </w:rPr>
        <w:t>最后总结：AI 负责生成内容，C++ 负责把内容变成可靠的软件功能。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40" w:type="dxa"/>
              <w:bottom w:w="140" w:type="dxa"/>
              <w:start w:w="180" w:type="dxa"/>
              <w:end w:w="180" w:type="dxa"/>
            </w:tcMar>
            <w:vAlign w:val="center"/>
            <w:shd w:fill="E7F6F5"/>
          </w:tcPr>
          <w:p>
            <w:r>
              <w:rPr>
                <w:rFonts w:ascii="Calibri" w:hAnsi="Calibri" w:eastAsia="Calibri"/>
                <w:b/>
                <w:color w:val="0B2545"/>
              </w:rPr>
              <w:t>最终总结：</w:t>
            </w:r>
            <w:r>
              <w:rPr>
                <w:rFonts w:ascii="Calibri" w:hAnsi="Calibri" w:eastAsia="Calibri"/>
                <w:color w:val="222222"/>
              </w:rPr>
              <w:t>LifeBalanceAI 的 API 接口调用本质是：Qt/C++ 把用户数据封装成 JSON 请求，通过 DeepSeek API 获取 AI 生成结果，再用 JSON 解析、数据库保存和 UI 刷新，把远程大模型能力融合进本地应用。</w:t>
            </w:r>
          </w:p>
        </w:tc>
      </w:tr>
    </w:tbl>
    <w:p>
      <w:pPr>
        <w:pStyle w:val="Heading1"/>
      </w:pPr>
      <w:r>
        <w:t>附录：本文参考的主项目关键代码点</w:t>
      </w:r>
    </w:p>
    <w:p>
      <w:pPr>
        <w:pStyle w:val="ListBullet"/>
      </w:pPr>
      <w:r>
        <w:rPr>
          <w:rFonts w:ascii="Calibri" w:hAnsi="Calibri" w:eastAsia="Calibri"/>
        </w:rPr>
        <w:t>LifeBalanceAI_demo/aimanager.cpp：API_URL、MODEL_NAME、sendRequest()、generatePlan()、partialUpdatePlan()、sendChatRequest()。</w:t>
      </w:r>
    </w:p>
    <w:p>
      <w:pPr>
        <w:pStyle w:val="ListBullet"/>
      </w:pPr>
      <w:r>
        <w:rPr>
          <w:rFonts w:ascii="Calibri" w:hAnsi="Calibri" w:eastAsia="Calibri"/>
        </w:rPr>
        <w:t>LifeBalanceAI_demo/mainwindow.cpp：buildUserProfileString()、requestAIPlan()、onPlanGenerated()、onPartialUpdateGenerated()。</w:t>
      </w:r>
    </w:p>
    <w:p>
      <w:pPr>
        <w:pStyle w:val="ListBullet"/>
      </w:pPr>
      <w:r>
        <w:rPr>
          <w:rFonts w:ascii="Calibri" w:hAnsi="Calibri" w:eastAsia="Calibri"/>
        </w:rPr>
        <w:t>LifeBalanceAI_demo/databasemanager.cpp：AiRequestLog 表、saveDailyItem()、updateDailyItemContent()、logAiRequest()。</w:t>
      </w:r>
    </w:p>
    <w:p>
      <w:pPr>
        <w:pStyle w:val="ListBullet"/>
      </w:pPr>
      <w:r>
        <w:rPr>
          <w:rFonts w:ascii="Calibri" w:hAnsi="Calibri" w:eastAsia="Calibri"/>
        </w:rPr>
        <w:t>LifeBalanceAI_demo/services/deepanalysisservice.cpp：requestAnalysis()、buildAnalysisPrompt()、onAnalysisResponse()。</w:t>
      </w:r>
    </w:p>
    <w:p>
      <w:pPr>
        <w:pStyle w:val="ListBullet"/>
      </w:pPr>
      <w:r>
        <w:rPr>
          <w:rFonts w:ascii="Calibri" w:hAnsi="Calibri" w:eastAsia="Calibri"/>
        </w:rPr>
        <w:t>LifeBalanceAI_demo/services/reportservice.cpp：generateReport()、buildReportPrompt()、onReportAiResponse()。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777777"/>
        <w:sz w:val="18"/>
      </w:rPr>
      <w:t>课程作业技术说明 · 面向 C++/Qt 初学 AI 接口调用的同学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color w:val="666666"/>
        <w:sz w:val="18"/>
      </w:rPr>
      <w:t>LifeBalanceAI API 接口调用知识点总结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