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7D53C">
      <w:pPr>
        <w:bidi w:val="0"/>
        <w:rPr>
          <w:b/>
          <w:bCs/>
        </w:rPr>
      </w:pPr>
      <w:r>
        <w:rPr>
          <w:b/>
          <w:bCs/>
        </w:rPr>
        <w:t>随笔：作为GTI干员，我到底是</w:t>
      </w:r>
      <w:r>
        <w:rPr>
          <w:rFonts w:hint="eastAsia"/>
          <w:b/>
          <w:bCs/>
          <w:lang w:val="en-US" w:eastAsia="zh-CN"/>
        </w:rPr>
        <w:t>谁</w:t>
      </w:r>
      <w:r>
        <w:rPr>
          <w:b/>
          <w:bCs/>
        </w:rPr>
        <w:t>？</w:t>
      </w:r>
    </w:p>
    <w:p w14:paraId="3BEA10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我欣赏《三角洲行动》的硬核枪感、细腻美工与光影渲染。然而，当我试图深入理解这个世界时，一个无法回避的困惑产生了：作为一名GTI干员，我究竟是在履行</w:t>
      </w:r>
      <w:r>
        <w:rPr>
          <w:rFonts w:hint="eastAsia"/>
          <w:lang w:val="en-US" w:eastAsia="zh-CN"/>
        </w:rPr>
        <w:t>反恐</w:t>
      </w:r>
      <w:r>
        <w:t>使命，还是在为利益而战？</w:t>
      </w:r>
    </w:p>
    <w:p w14:paraId="483A7F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G.T.I（全球威胁应对组织），一支在1993年“哥特蛇”行动后，由前三角洲部队成员牵头、多国合作建立的部队。其公开设立的初衷，是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应对恐怖主义与人道主义灾难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”——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一个同时包含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进攻性反恐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防御性保护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的混合使命。官方有意避免将其明确界定为“维和部队”或传统的“反恐部队”，而是使用了“全球威胁倡议”这一更具弹性、更显崇高的称谓。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这种叙事上的“战略性模糊”，旨在为玩家的身份认知蒙上一层理想主义的光晕——我们被暗示是超越于普通战争之上的、为维护某种全球性秩序而行动的精英力量。</w:t>
      </w:r>
    </w:p>
    <w:p w14:paraId="545448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但这官方叙事完全无法解释我在“烽火地带”中的亲身经历：在阿萨拉的土地上，我们进行着近乎烧杀抢掠的物资搜刮，并与理应同属一组织的其他干员小队殊死搏杀。我从未执行过任何像样的</w:t>
      </w:r>
      <w:r>
        <w:rPr>
          <w:rFonts w:hint="eastAsia"/>
          <w:lang w:val="en-US" w:eastAsia="zh-CN"/>
        </w:rPr>
        <w:t>反恐</w:t>
      </w:r>
      <w:r>
        <w:t>任务，每一个目标都直指“搜索高价值物品并安全撤离”。如此看来，不仅是其他小队，就连野排队友，也成了无法击杀却时刻觊觎我背包的竞争者。</w:t>
      </w:r>
    </w:p>
    <w:p w14:paraId="5DF9F6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佩戴着象征“全球正义”的徽章，执行的却是赏金猎人般的勾当；系统用宏大的词汇宣称我们的到来，却鼓励我们成为战场上最贪婪的秃鹫。一个根本性问题由此浮现：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强烈的行为与身份的割裂感，并非源于我对官方定义的误读，而恰恰源于官方定义本身的模糊与崇高化。它先邀请我进入一个道德上不容置疑的英雄叙事，再将我抛入一个唯利是图的生存游戏。这种落差，正是“身份不适”的根源。</w:t>
      </w:r>
    </w:p>
    <w:p w14:paraId="1C9830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游戏为GTI披上的，并非一件定义明确的制服，而是一件可以根据需要解读的“道德迷彩”。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“全球威胁倡议”的定位，旨在为其介入阿萨拉冲突赋予绝对的正当性。官方将战争根源指向哈夫克集团的“曼德尔砖”——一种蕴含危险科技的超级计算单元，并宣称GTI的行动是为防止技术失控、维护全球稳定。</w:t>
      </w:r>
    </w:p>
    <w:p w14:paraId="6A53C1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然而，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这件“迷彩</w:t>
      </w:r>
      <w:r>
        <w:t>”起点过高，却千疮百孔。对比现实中的“黑鹰坠落”行动（即“哥特蛇”行动）——其目标是逮捕具体军阀、恢复人道救援，使命具体而微——GTI在阿萨拉的目标显得抽象而模糊。战争的本质被简化为对“曼德尔砖”的争夺，平民的苦难被彻底“工具化”：他们仓皇撤离的设定仅用于解释战场为何空旷，其间却不见任何国际人道组织的身影。更荒谬的是，哈夫克集团竟选择在战火纷飞的阿萨拉举办脑机接口发布会，这无非是因剧情需要，将核心冲突强行压缩进可游玩的“战区”罢了。这一切都表明，其叙事本身承受着巨大压力，难以自圆其说。</w:t>
      </w:r>
    </w:p>
    <w:p w14:paraId="392424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GTI武装介入的根本理由，在剧情层面被包装为“遏制危险科技，维护全球稳定”。但在玩法逻辑的透视下，这一理由被彻底重构。GTI并非中立的仲裁者，而是以“</w:t>
      </w:r>
      <w:r>
        <w:rPr>
          <w:rFonts w:hint="eastAsia"/>
          <w:lang w:val="en-US" w:eastAsia="zh-CN"/>
        </w:rPr>
        <w:t>反恐</w:t>
      </w:r>
      <w:r>
        <w:t>”为合法外衣，亲自下场参与资源争夺的头号竞争者。其真正驱动游戏循环的行动逻辑，是系统性夺取并控制“曼德尔砖”这一战略资源。“</w:t>
      </w:r>
      <w:r>
        <w:rPr>
          <w:rFonts w:hint="eastAsia"/>
          <w:lang w:val="en-US" w:eastAsia="zh-CN"/>
        </w:rPr>
        <w:t>反恐</w:t>
      </w:r>
      <w:r>
        <w:t>”是旗号，“争夺”才是实质。这也解释了为何GTI从不采取“斩首”哈夫克总部或摧毁生产线的终极手段——那将终结这场对其自身存在有利可图的“永续冲突”。</w:t>
      </w:r>
    </w:p>
    <w:p w14:paraId="50A6D9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当剥离叙事的“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迷彩</w:t>
      </w:r>
      <w:r>
        <w:t>”，游戏玩法呈现出的是一台高效无情的“掠夺引擎”。</w:t>
      </w:r>
    </w:p>
    <w:p w14:paraId="344F70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t>行动的核心是资源循环，而非和平建设。 在“烽火地带”，一切玩法都围绕一个清晰的经济循环建立：投入装备、搜刮物资、成功撤离、兑换升级、再次投入。驱动玩家的不是和平进度条，而是个人仓库的充实程度。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这是一场赤裸裸的虚拟资本主义演练，与任何能被冠以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正义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之名的行动所应有的克制、建设与人道主义内核完全相悖。</w:t>
      </w:r>
    </w:p>
    <w:p w14:paraId="6621A6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组织的异化，早已在剧情中埋下伏笔。 正直的“典狱长格赫罗斯”因试图揭露内部腐败而被诬为“叛徒”，遭到通缉；精通电子战的精英干员“银翼”也因“个人原因”选择离开。这些“觉醒者”的遭遇，共同描绘了一个组织如何从可能怀有理想的机构，蜕变为以维持自身存续、收割冲突资源为优先的官僚化暴力机器。而玩家扮演的干员，正是这台机器最前端的执行终端。</w:t>
      </w:r>
    </w:p>
    <w:p w14:paraId="69960C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世界的“纯净化”，则打造了一个为对抗服务的“无菌沙盒”。 阿萨拉是一个奇特的战场：没有红十字会，没有难民营，没有其他调停力量。这种刻意的设计，旨在消除一切可能干扰“玩家对抗”的复杂道德情境，打造一个绝对聚焦于战术竞技的舞台。</w:t>
      </w:r>
    </w:p>
    <w:p w14:paraId="2A7A51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最无可辩驳的证据，来自游戏的任务系统。在对超过110个任务样本进行分析后，其画像高度一致：击杀特定目标、搜刮指定物资、侦察/破坏敌方设施、按战术要求改装枪械。这些任务构成了一个完整的“歼灭-夺取-强化”功利闭环。</w:t>
      </w:r>
    </w:p>
    <w:p w14:paraId="2E50F4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其中，仅有《知己知彼》和《阿萨拉凶兽》两个任务在文本中提及“难民资源”或“保护民众”。然而，其实际体验与文本严重割裂</w:t>
      </w:r>
      <w:r>
        <w:rPr>
          <w:rFonts w:hint="eastAsia"/>
          <w:lang w:eastAsia="zh-CN"/>
        </w:rPr>
        <w:t>：</w:t>
      </w:r>
      <w:r>
        <w:t>《知己知彼》谴责敌人掠夺难民物资，但我的行动仅是潜入敌营，将“强化酒精”作为战利品搜刮带走。我未援助任何难民，地图中也根本不存在难民。《阿萨拉凶兽》声称要保护民众，但我只是进入一片空旷溪谷猎杀鳄鱼，全程未见任何需要保护的平民或救援组织。</w:t>
      </w:r>
    </w:p>
    <w:p w14:paraId="78486B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这两个任务恰恰构成了GTI叙事最精致的虚伪范例</w:t>
      </w:r>
      <w:r>
        <w:t>：它将人道主义词汇用作任务简报的 “道德香料” ，进行叙事上的“道德漂绿”，而其内核依旧是冰冷的军事掠夺。游戏系统通过永不提供“保护平民”、“建立安全区”等任务选项，完成了对玩家角色的最终定义与规训：在这里，你只能是一个掠夺者，唯一的区别仅是“高效”与“低效”而已。</w:t>
      </w:r>
    </w:p>
    <w:p w14:paraId="11F7C0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这篇文章的起笔，源于对阿萨拉卫队领袖赛伊德这一人物的欣赏。他的动机具体、悲怆且崇高——为被哈夫克迫害致死的父亲复仇，誓死保卫家园。他的战斗源于对土地与人民最直接的情感纽带，这使他成为我心中真正的“人民英雄”，与唯利是图的军阀雷斯有着云泥之别。</w:t>
      </w:r>
    </w:p>
    <w:p w14:paraId="29CCD6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然而，官方的起源短片揭示了更黑暗的图景：存在与卫队着装相同却滥杀平民的地方暴徒，以及为生存而相互劫掠的平民。这描绘出在GTI与哈夫克双重碾压下，阿萨拉社会全面崩溃、善恶边界彻底模糊的末世景象。</w:t>
      </w:r>
    </w:p>
    <w:p w14:paraId="5C46B6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赛伊德的英雄性，与底层的混沌，共同构成了一面镜子。它照出，GTI的军事介入非但没有带来秩序，其以“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崇高</w:t>
      </w:r>
      <w:r>
        <w:t>”为名的高强度行动，正是制造恐慌性撤离、催生权力真空、从而引发全面社会失序的元凶之一。GTI更像是混乱的制造者与利用者，而非解决者。我毫不怀疑，GTI的系统性掠夺与地方暴徒的零散罪行，共同构成了蹂躏阿萨拉人民的“第四方”势力。那些未被明说的暴行，其源头正是“GTI与哈夫克在灰色地带的战争所催生出的怪物”。</w:t>
      </w:r>
    </w:p>
    <w:p w14:paraId="5ED396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依据此逻辑，我们几乎可以预见，GTI在阿萨拉日益显露的、不受约束的私营军事公司属性，终将侵蚀其“多国合作”的合法性外衣。一场来自外部（如联合国框架下更中立的监督力量）的“清算”并非想象——其理由可能正是“制止不受控制的军事掠夺行为”。届时，GTI与哈夫克的区别，在清算者眼中或许将变得模糊。</w:t>
      </w:r>
    </w:p>
    <w:p w14:paraId="6819DC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由此可见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崇高叙事”的迷彩与“掠夺引擎”的本质无法调和，根源在于“服务型竞技游戏”的玩法逻辑对叙事逻辑的绝对专政。为了维持“搜打撤”模式必需的永续对抗与纯净体验，任何可能阻碍对抗的复杂伦理叙事都必须被扭曲或牺牲。对比同类“搜打撤”游戏的处理方式，更能看清这一困境：《暗区突围》采用“军事演习”设定，本质是去叙事化，主动卸掉了伦理包袱。《逃离塔科夫》明确设定玩家为受困的雇佣兵，形成了一种犬儒主义的自洽——我为利益而战，我心安理得。而《三角洲行动》的困境（或者说其最深刻的揭示）在于，它试图先利用一个模糊而崇高的叙事（介于“反恐”与“维和”之间）来吸引并打动玩家，再用绝对功利的玩法内核背叛这个叙事。这导致的“身份眩晕”，远比单纯的设定矛盾更为深刻。</w:t>
      </w:r>
    </w:p>
    <w:p w14:paraId="1A9162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玩家的“身份不适”并非缺陷，而是对这种设计策略最真实的生理反馈。它迫使我们思考：当游戏工业用顶尖的视听语言认真调制一种“正义”的氛围感，却又用核心玩法将其彻底戳破时，我们消费的究竟是什么？</w:t>
      </w:r>
    </w:p>
    <w:p w14:paraId="6AFAA2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许，真正的“为了和平”故事，只存在于赛伊德那样为具体的人而战的叙事里，而不会诞生在一个以“搜打撤”为终极目标的系统之中。然而，一个更隐蔽的问题随之浮现：当这种“在崇高名义下进行功利行动”的体验被反复演练、并被游戏系统定义为“成功”，它是否在无形中驯化着我们？</w:t>
      </w:r>
    </w:p>
    <w:p w14:paraId="3EE558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GTI在定义上的“战略性模糊”，完美揭示了当代文化生产中的“叙事消费”逻辑。 游戏工业无需再构建一个逻辑自洽的世界，它只需成为符号的搅拌器：从“反恐”、“维和”、“人道干预”等现实概念中，抽取最具情感煽动性的符号，将其缝合为一个诱人的道德外壳。这个外壳的光晕足以制造沉浸，其弹性又足以规避任何严肃的伦理诘问。最终，玩家消费的并非一个故事，而是一种被精准调制的、关于“正义”与“崇高”的氛围感。这种氛围感的核心功能，是润滑那个永恒不变的、基于紧张感与掠夺欲的经济循环。它潜移默化地教导我们一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情感的伪语法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：让我们习惯于为每一个功利行动，自动匹配一个宏大的借口。</w:t>
      </w:r>
    </w:p>
    <w:p w14:paraId="56F94B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然而，这款游戏的深刻与不安之处在于，它这种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搅拌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并不仅仅是一种商业上的取巧。它无意中精准复刻了现实政治中一种更为古老的技艺：将崇高话语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工具化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，以为实质上的权力与资源博弈披上合法的外衣。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GTI的模糊性、其行动的异化轨迹、以及玩家所经历的从“信念”到“适应”的心理历程，恰是历史与现实中无数情境的微型戏剧。正如一些以“自由”、“反恐”或“维护秩序”为名的干预，最终深陷于资源争夺与权力博弈的泥潭，其最初的崇高话语在过程中被逐渐掏空，最终异化为维持行动合法性的纯粹修辞。《三角洲行动》让玩家亲身体验了这一异化：一个名义上崇高的组织，如何在缺乏真正问责与伦理约束的系统内，不可逆转地滑向其反面，成为混乱与掠夺的一部分。</w:t>
      </w:r>
    </w:p>
    <w:p w14:paraId="480EE7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于是，游戏的双重性在此显现：它既是“叙事消费”的商品，又是这一消费行为所模仿之现实的冰冷寓言。 当我们对“崇高事业”的代入感，被系统地驯化为对“掠夺循环”的熟练度，我们便参与了一场正义感的演练与瓦解。这不仅关乎娱乐，更关乎认知：它让我们在安全的情境下，预演了当复杂、动人的话语与简单、粗暴的利益发生冲突时，后者将如何无声地征服前者。最终，我们不得不面对那个隐藏在闪烁徽章与华丽简报之下的终极诘问：当我们习惯了在“崇高”的名义下，高效地完成一个个冰冷的功利任务时，我们究竟是在娱乐中放下了道德，还是在被娱乐重新定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乃至取消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道德本身？</w:t>
      </w:r>
    </w:p>
    <w:p w14:paraId="5A10E4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此，《三角洲行动》最终成为一面意味深长的镜子。它映照出的，不仅是服务型游戏的设计悖论，更是我们时代一种特定的精神症状：我们越来越擅长于在宏大而模糊的词汇中舒适地栖居，同时却对词汇之下那冰冷、功利、且自我永续的系统逻辑，完成了一场又一场无痛的预演与默许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D0A7F"/>
    <w:rsid w:val="101B2EEB"/>
    <w:rsid w:val="10AF5C40"/>
    <w:rsid w:val="1833705A"/>
    <w:rsid w:val="27B70543"/>
    <w:rsid w:val="319D0A7F"/>
    <w:rsid w:val="327A59AF"/>
    <w:rsid w:val="450846F7"/>
    <w:rsid w:val="579D436D"/>
    <w:rsid w:val="71597760"/>
    <w:rsid w:val="7C7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4045</Words>
  <Characters>4101</Characters>
  <Lines>0</Lines>
  <Paragraphs>0</Paragraphs>
  <TotalTime>3</TotalTime>
  <ScaleCrop>false</ScaleCrop>
  <LinksUpToDate>false</LinksUpToDate>
  <CharactersWithSpaces>4110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2026-02-01T10:20:00Z</dcterms:created>
  <dc:creator>北海无泉饮客0019</dc:creator>
  <cp:lastModifiedBy>北海无泉饮客0019</cp:lastModifiedBy>
  <dcterms:modified xsi:type="dcterms:W3CDTF">2026-02-01T13:52:14Z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5E8F99177AF04EE084062A13023BDD82_13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