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研发项目立项报告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巡查调度系统V1.0</w:t>
            </w:r>
          </w:p>
        </w:tc>
      </w:tr>
      <w:tr>
        <w:tc>
          <w:tcPr>
            <w:tcW w:type="dxa" w:w="28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企业名称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河南凯达科技有限公司</w:t>
            </w:r>
          </w:p>
        </w:tc>
      </w:tr>
      <w:tr>
        <w:tc>
          <w:tcPr>
            <w:tcW w:type="dxa" w:w="28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项目类别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自主开发类</w:t>
            </w:r>
          </w:p>
        </w:tc>
      </w:tr>
      <w:tr>
        <w:tc>
          <w:tcPr>
            <w:tcW w:type="dxa" w:w="28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项目负责人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郭要丹</w:t>
            </w:r>
          </w:p>
        </w:tc>
      </w:tr>
      <w:tr>
        <w:tc>
          <w:tcPr>
            <w:tcW w:type="dxa" w:w="28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项目起止时间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2025年1月1日 至 2025年10月31日</w:t>
            </w:r>
          </w:p>
        </w:tc>
      </w:tr>
      <w:tr>
        <w:tc>
          <w:tcPr>
            <w:tcW w:type="dxa" w:w="28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填报日期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2025年1月10日</w:t>
            </w:r>
          </w:p>
        </w:tc>
      </w:tr>
    </w:tbl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一、项目研发的目的和意义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随着城市水系治理要求的不断提升，城区水系管理面临着设施分布广、应急响应时效要求高、跨部门协同复杂等挑战。传统的纸质登记、电话调度方式已难以满足现代水系管理的精细化、实时化需求，亟需借助信息化手段构建一套完整的巡查调度管理平台。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巡查调度系统V1.0的研发旨在通过数字化手段，实现对城区水系各类设施（闸坝、水闸水库、雨水口、易涝点位等）的统一管理，以及应急任务的统一调度。该系统的建设能够有效提升水系管理部门的应急响应效率，降低因信息不畅导致的灾害损失，保障城市水系安全运行。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同时，系统支持PC端与移动端协同使用：一线巡查人员可通过微信小程序在户外实时上报水位、反馈应急任务、提交巡查记录；管理人员可在PC端全面掌控辖区内的水系态势，统一下达调度指令，真正实现"一个平台、全端协同、移动优先"的现代化水系管理模式。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近年来，国家持续推进水利信息化、数字孪生城市建设，对水务管理的数字化、智能化提出了更高要求。本项目的实施也是公司响应国家政策、拓展政务软件市场的重要举措，对于提升城市水系治理能力具有重要的社会效益和示范意义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二、建设功能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1、巡查调度系统V1.0 PC端管理软件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该软件面向水系管理政务人员，用户通过浏览器登录即可进行管理操作，主要功能模块如下：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城区水系管理：包含闸坝信息管理（水位监测、趋势分析）、应急任务发布与跟踪、水位报送记录查询、汛期上报管理等功能，支持对闸坝设施的增删改查及批量导入导出。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应急易涝管理：支持易涝点位信息维护、立交涵洞图管理、积水实况监控、临时指令下发、应急调度统计等功能，辅助汛期内涝应急指挥决策。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水闸水库管理：实现水闸水库基础信息管理、调度指令下发（水闸启闭指令）、水位监测与趋势分析，支持单次指令和周期指令两类调度模式。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水系巡查管理：支持日常巡查任务下发、巡查记录审核、巡查问题流转（日常上报、立行立改、突发事件三类流程）、巡查统计分析，覆盖河湖管护全流程。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雨水口管理：实现雨水口设施信息管理、排查指令下发与反馈追踪，支持按县区、河湖中心等维度精准派发排查任务。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2、巡查调度系统V1.0 微信小程序端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该软件面向闸坝负责人、水系巡查人员等一线工作者，通过微信扫描二维码授权登录，主要功能如下：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工作台首页：展示待办任务（水位未上报数量、应急任务数量），一目了然，便于快速处理。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水位报送：支持日常水位上报、汛期定时上报，通过定位和时间戳确保数据真实性，支持语音播报反馈。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应急任务：接收并反馈应急任务，支持定时反馈、断行上报、雨停通知、水位归零等多种反馈类型，积水超预警自动红框提示。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闸坝与水闸水库查询：随时查询所负责设施的实时水位、历史趋势及调度指令。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易涝巡查：移动端实时上报积水点位信息，配合GIS地图直观展示险情分布，支持临时指令接收与反馈。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水系巡查：支持日常上报、立行立改、突发事件三类巡查任务的手机端录入与反馈流转。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PC端与小程序端数据实时同步，管理人员在PC端下达的指令可即时推送至小程序端，小程序端采集的数据同步至PC端看板，实现全流程数字化闭环。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三、项目研发的核心技术和创新点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1、核心技术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（1）多端协同架构技术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采用Spring Boot后端统一服务、前后端分离的架构模式，通过WebSocket消息推送机制实现PC端与小程序端的实时数据同步，确保应急任务状态在多端同步更新。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（2）GIS地理信息技术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集成高德地图API，实现积水点位图、立交涵洞图的可视化管理，支持在地图上点击设施查看实时积水深度、现场反馈信息，并支持调度指令的快速派发。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（3）工作流引擎技术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基于状态机设计，实现水系巡查任务的三级流转机制（管理员初审→管护单位整改→终审），支持日常上报、立行立改、突发事件三类差异化处理流程。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（4）实时预警技术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建立水位/积水深度与预警阈值的实时比对机制，当数据超过预警值时自动触发红框提示并推送微信消息通知，实现险情早发现、早处置。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2、创新点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（1）移动优先的多端协同机制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以小程序为一线数据采集主入口，PC端为管理决策主平台，通过统一API层实现数据互通，真正做到"指尖采集、云端协同、实时掌控"。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（2）GIS地图可视化应急指挥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将城市易涝点位在GIS地图上直观展示，支持点击设施查看详情及历史积水曲线，为城市内涝应急指挥提供直观的决策依据。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（3）多类型任务分级处置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创新性地将水系巡查任务分为"日常上报""立行立改""突发事件"三类，分别对应不同的审批流转路径，提升管理精细度与响应效率。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（4）周期性指令自动调度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支持周期指令的定时下发与自动提醒，减少人工干预，提升闸坝管理的自动化水平。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四、现有研发条件和工作基础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公司拥有完备的开发与研究环境，基础设施齐全，建立了完善的组织架构，设有综合部、财务部、市场销售部、研发中心、实施运维部，各部门责权明确、分工细致，在硬件、人力资源、管理等各方面为项目开展提供了充分保障。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公司技术团队在Spring Boot、Vue、微信小程序开发、GIS地图集成等方面已有丰富的项目积累。现有研发团队6人（后端工程师3人、前端工程师2人、测试工程师1人），具备完成本项目研发的技术力量。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公司的研发和质量控制测试管理完全能够满足要求，配备有完备的产品开发、产品测试设备和工具，为本项目的顺利实施提供了较为齐全的硬件设备条件。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五、计划进度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项目计划研发周期为2025年1月至2025年10月，具体进度安排如下：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时间节点</w:t>
            </w:r>
          </w:p>
        </w:tc>
        <w:tc>
          <w:tcPr>
            <w:tcW w:type="dxa" w:w="576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主要任务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2025.01.01 - 2025.02.28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完成项目调研、需求分析、系统架构设计、数据库设计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2025.03.01 - 2025.08.31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完成PC端管理平台及小程序端核心功能开发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2025.09.01 - 2025.10.31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完成产品调整、功能测试、性能优化与软著申报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2025.11 - 2025.12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系统部署上线，运维保障与市场导入</w:t>
            </w:r>
          </w:p>
        </w:tc>
      </w:tr>
    </w:tbl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六、项目编制及人员组成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600"/>
        <w:gridCol w:w="1500"/>
        <w:gridCol w:w="1200"/>
        <w:gridCol w:w="1500"/>
        <w:gridCol w:w="1500"/>
        <w:gridCol w:w="3060"/>
      </w:tblGrid>
      <w:tr>
        <w:tc>
          <w:tcPr>
            <w:tcW w:type="dxa" w:w="600"/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1500"/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姓名</w:t>
            </w:r>
          </w:p>
        </w:tc>
        <w:tc>
          <w:tcPr>
            <w:tcW w:type="dxa" w:w="1200"/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性别</w:t>
            </w:r>
          </w:p>
        </w:tc>
        <w:tc>
          <w:tcPr>
            <w:tcW w:type="dxa" w:w="1500"/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专业</w:t>
            </w:r>
          </w:p>
        </w:tc>
        <w:tc>
          <w:tcPr>
            <w:tcW w:type="dxa" w:w="1500"/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部门/岗位</w:t>
            </w:r>
          </w:p>
        </w:tc>
        <w:tc>
          <w:tcPr>
            <w:tcW w:type="dxa" w:w="3060"/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本项目中承担工作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郭要丹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女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研发部/研发工程师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项目研发工作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杨兰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女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研发部/研发工程师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项目研发工作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郑小宁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女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研发部/研发工程师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项目研发工作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李萌萌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女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研发部/研发工程师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项目研发工作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周世宇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男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研发部/研发工程师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项目研发工作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轩志颖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男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研发部/研发工程师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项目研发工作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7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崔赛惺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男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研发部/测试工程师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项目测试工作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崔启航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男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研发部/测试工程师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项目测试工作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刘冬玲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女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研发部/UI工程师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项目UI设计</w:t>
            </w:r>
          </w:p>
        </w:tc>
      </w:tr>
    </w:tbl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七、该项目的预期研究成果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办理软件著作权，申报"巡查调度系统V1.0"PC端及小程序端软件著作权各1项。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将项目研发成果应用于城区水系管理部门的实际工作中，实现闸坝、应急、易涝、水系巡查等业务的数字化管理，进一步提升城市水系管理的智能化水平，形成可复制推广的产品方案。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00" w:before="30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八、项目经费预算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项目预算资金：人民币___万元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00" w:before="200"/>
        <w:jc w:val="right"/>
      </w:pPr>
      <w:r>
        <w:rPr>
          <w:rFonts w:ascii="宋体" w:cs="宋体" w:eastAsia="宋体" w:hAnsi="宋体"/>
          <w:sz w:val="21"/>
          <w:szCs w:val="21"/>
        </w:rPr>
        <w:t xml:space="preserve">项目负责人：___________（签字）    日期：2025年1月10日</w:t>
      </w:r>
    </w:p>
    <w:p>
      <w:pPr>
        <w:spacing w:after="100" w:before="100"/>
        <w:jc w:val="right"/>
      </w:pPr>
      <w:r>
        <w:rPr>
          <w:rFonts w:ascii="宋体" w:cs="宋体" w:eastAsia="宋体" w:hAnsi="宋体"/>
          <w:sz w:val="21"/>
          <w:szCs w:val="21"/>
        </w:rPr>
        <w:t xml:space="preserve">技术总监：___________（签字）    日期：2025年1月10日</w:t>
      </w:r>
    </w:p>
    <w:p>
      <w:pPr>
        <w:spacing w:after="100" w:before="100"/>
        <w:jc w:val="right"/>
      </w:pPr>
      <w:r>
        <w:rPr>
          <w:rFonts w:ascii="宋体" w:cs="宋体" w:eastAsia="宋体" w:hAnsi="宋体"/>
          <w:sz w:val="21"/>
          <w:szCs w:val="21"/>
        </w:rPr>
        <w:t xml:space="preserve">研发部负责人：___________（签字）    日期：2025年1月10日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2026-04-30T01:42:47.545Z</dcterms:created>
  <dcterms:modified xsi:type="dcterms:W3CDTF">2026-04-30T01:42:47.545Z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