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政务软件研发及运维技术服务研发项目总结报告</w:t>
      </w:r>
    </w:p>
    <w:p>
      <w:pPr>
        <w:spacing w:after="120"/>
      </w:pPr>
      <w:r>
        <w:rPr>
          <w:b/>
          <w:bCs/>
        </w:rPr>
        <w:t xml:space="preserve">项目名称：</w:t>
      </w:r>
      <w:r>
        <w:t xml:space="preserve">政务软件研发及运维技术服务</w:t>
      </w:r>
    </w:p>
    <w:p>
      <w:pPr>
        <w:spacing w:after="120"/>
      </w:pPr>
      <w:r>
        <w:rPr>
          <w:b/>
          <w:bCs/>
        </w:rPr>
        <w:t xml:space="preserve">项目编号：</w:t>
      </w:r>
      <w:r>
        <w:t xml:space="preserve">202501-PS01</w:t>
      </w:r>
    </w:p>
    <w:p>
      <w:pPr>
        <w:spacing w:after="120"/>
      </w:pPr>
      <w:r>
        <w:rPr>
          <w:b/>
          <w:bCs/>
        </w:rPr>
        <w:t xml:space="preserve">填报时间：</w:t>
      </w:r>
      <w:r>
        <w:t xml:space="preserve">2025.12.31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一、项目阶段性实施概况</w:t>
      </w:r>
    </w:p>
    <w:p>
      <w:pPr>
        <w:pStyle w:val="Heading2"/>
      </w:pPr>
      <w:r>
        <w:rPr>
          <w:b/>
          <w:bCs/>
        </w:rPr>
        <w:t xml:space="preserve">(一)项目简介</w:t>
      </w:r>
    </w:p>
    <w:p>
      <w:r>
        <w:t xml:space="preserve">本年度政务软件研发及运维技术服务围绕“提升城区水系巡查调度与基层治理移动化协同能力”开展研发与运维技术服务，形成以下子项目研发成果：</w:t>
      </w:r>
    </w:p>
    <w:p>
      <w:pPr>
        <w:pStyle w:val="ListParagraph"/>
        <w:numPr>
          <w:ilvl w:val="0"/>
          <w:numId w:val="2"/>
        </w:numPr>
      </w:pPr>
      <w:r>
        <w:t xml:space="preserve">巡查调度系统V1.0（PC端管理软件）：涵盖闸坝管理、应急调度、水系巡查、雨水口管理与统计分析等功能，实现指挥调度一体化。</w:t>
      </w:r>
    </w:p>
    <w:p>
      <w:pPr>
        <w:pStyle w:val="ListParagraph"/>
        <w:numPr>
          <w:ilvl w:val="0"/>
          <w:numId w:val="2"/>
        </w:numPr>
      </w:pPr>
      <w:r>
        <w:t xml:space="preserve">巡查调度小程序V1.0（微信小程序端）：支持一线人员水位上报、任务接收与反馈、巡查记录采集，实现移动端快速处置与实时同步。</w:t>
      </w:r>
    </w:p>
    <w:p>
      <w:pPr>
        <w:pStyle w:val="ListParagraph"/>
        <w:numPr>
          <w:ilvl w:val="0"/>
          <w:numId w:val="2"/>
        </w:numPr>
      </w:pPr>
      <w:r>
        <w:t xml:space="preserve">许邻e家-基层管理小程序V1.0（微信小程序端）：支持社区活动、志愿服务、居民吹哨、便民服务、网格巡查等，打通基层治理“最后一公里”。</w:t>
      </w:r>
    </w:p>
    <w:p>
      <w:pPr>
        <w:pStyle w:val="Heading2"/>
      </w:pPr>
      <w:r>
        <w:rPr>
          <w:b/>
          <w:bCs/>
        </w:rPr>
        <w:t xml:space="preserve">(二)主要经济技术指标</w:t>
      </w:r>
    </w:p>
    <w:p>
      <w:r>
        <w:t xml:space="preserve">项目整体实现了多端协同、权限可控、过程留痕与数据统计分析能力，满足政务/行业单位日常管理与应急/填报等场景需求。预算总额50万元，具备持续运维与推广条件。</w:t>
      </w:r>
    </w:p>
    <w:p>
      <w:pPr>
        <w:pStyle w:val="Heading2"/>
      </w:pPr>
      <w:r>
        <w:rPr>
          <w:b/>
          <w:bCs/>
        </w:rPr>
        <w:t xml:space="preserve">(三)研发意义</w:t>
      </w:r>
    </w:p>
    <w:p>
      <w:r>
        <w:t xml:space="preserve">项目通过信息化手段提升管理效率与服务体验，减少人工统计与重复录入，形成可复制的行业解决方案，助力基层治理与业务协同向数字化、精细化发展。</w:t>
      </w:r>
    </w:p>
    <w:p>
      <w:pPr>
        <w:pStyle w:val="Heading1"/>
      </w:pPr>
      <w:r>
        <w:rPr>
          <w:b/>
          <w:bCs/>
        </w:rPr>
        <w:t xml:space="preserve">二、项目实施周期及情况</w:t>
      </w:r>
    </w:p>
    <w:p>
      <w:pPr>
        <w:pStyle w:val="ListParagraph"/>
        <w:numPr>
          <w:ilvl w:val="0"/>
          <w:numId w:val="2"/>
        </w:numPr>
      </w:pPr>
      <w:r>
        <w:t xml:space="preserve">2025.01-2025.02：需求调研、总体方案与原型设计、数据模型与权限体系设计</w:t>
      </w:r>
    </w:p>
    <w:p>
      <w:pPr>
        <w:pStyle w:val="ListParagraph"/>
        <w:numPr>
          <w:ilvl w:val="0"/>
          <w:numId w:val="2"/>
        </w:numPr>
      </w:pPr>
      <w:r>
        <w:t xml:space="preserve">2025.03-2025.08：核心功能研发（PC端/小程序端）、联调与阶段验收</w:t>
      </w:r>
    </w:p>
    <w:p>
      <w:pPr>
        <w:pStyle w:val="ListParagraph"/>
        <w:numPr>
          <w:ilvl w:val="0"/>
          <w:numId w:val="2"/>
        </w:numPr>
      </w:pPr>
      <w:r>
        <w:t xml:space="preserve">2025.09-2025.10：系统测试、性能优化、软著申报材料整理</w:t>
      </w:r>
    </w:p>
    <w:p>
      <w:pPr>
        <w:pStyle w:val="ListParagraph"/>
        <w:numPr>
          <w:ilvl w:val="0"/>
          <w:numId w:val="2"/>
        </w:numPr>
      </w:pPr>
      <w:r>
        <w:t xml:space="preserve">2025.11-2025.12：部署上线与运维保障、持续优化与版本迭代</w:t>
      </w:r>
    </w:p>
    <w:p>
      <w:r>
        <w:t xml:space="preserve">项目实施过程中同步完善运维保障机制，建立问题闭环与版本迭代流程，确保上线后稳定运行并持续优化。</w:t>
      </w:r>
    </w:p>
    <w:p>
      <w:pPr>
        <w:pStyle w:val="Heading1"/>
      </w:pPr>
      <w:r>
        <w:rPr>
          <w:b/>
          <w:bCs/>
        </w:rPr>
        <w:t xml:space="preserve">三、成果与资料归档</w:t>
      </w:r>
    </w:p>
    <w:p>
      <w:r>
        <w:t xml:space="preserve">项目形成的软件著作权申报材料、项目登记表、使用手册、关键功能截图与过程资料均已归档整理（见“原始文件支撑资料”目录），便于后续审计、复用与持续运维。</w:t>
      </w:r>
    </w:p>
    <w:p>
      <w:pPr>
        <w:pStyle w:val="Heading1"/>
      </w:pPr>
      <w:r>
        <w:rPr>
          <w:b/>
          <w:bCs/>
        </w:rPr>
        <w:t xml:space="preserve">四、存在问题与改进建议</w:t>
      </w:r>
    </w:p>
    <w:p>
      <w:pPr>
        <w:pStyle w:val="ListParagraph"/>
        <w:numPr>
          <w:ilvl w:val="0"/>
          <w:numId w:val="2"/>
        </w:numPr>
      </w:pPr>
      <w:r>
        <w:t xml:space="preserve">持续优化用户体验与移动端操作效率，减少一线填报成本。</w:t>
      </w:r>
    </w:p>
    <w:p>
      <w:pPr>
        <w:pStyle w:val="ListParagraph"/>
        <w:numPr>
          <w:ilvl w:val="0"/>
          <w:numId w:val="2"/>
        </w:numPr>
      </w:pPr>
      <w:r>
        <w:t xml:space="preserve">加强数据质量治理与指标口径统一，提升统计分析的准确性。</w:t>
      </w:r>
    </w:p>
    <w:p>
      <w:pPr>
        <w:pStyle w:val="ListParagraph"/>
        <w:numPr>
          <w:ilvl w:val="0"/>
          <w:numId w:val="2"/>
        </w:numPr>
      </w:pPr>
      <w:r>
        <w:t xml:space="preserve">完善运维监控与告警策略，提升系统稳定性与应急响应能力。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2026-04-30T03:16:46.597Z</dcterms:created>
  <dcterms:modified xsi:type="dcterms:W3CDTF">2026-04-30T03:16:46.597Z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